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0BAF34D9" w14:textId="1F10A784" w:rsidR="006F0BD9" w:rsidRPr="006F0BD9" w:rsidRDefault="00686BC1" w:rsidP="006F0BD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C87DA6" w:rsidRPr="00C87DA6">
        <w:rPr>
          <w:rFonts w:cs="Calibri"/>
          <w:sz w:val="32"/>
          <w:szCs w:val="32"/>
          <w:rtl/>
        </w:rPr>
        <w:t xml:space="preserve">ذكرى </w:t>
      </w:r>
      <w:r w:rsidR="00C87DA6" w:rsidRPr="00C87DA6">
        <w:rPr>
          <w:rFonts w:cs="Calibri" w:hint="cs"/>
          <w:sz w:val="32"/>
          <w:szCs w:val="32"/>
          <w:rtl/>
        </w:rPr>
        <w:t>الإسراء.</w:t>
      </w:r>
      <w:r w:rsidR="00C87DA6" w:rsidRPr="00C87DA6">
        <w:rPr>
          <w:rFonts w:cs="Calibri"/>
          <w:sz w:val="32"/>
          <w:szCs w:val="32"/>
          <w:rtl/>
        </w:rPr>
        <w:t>. وطوفان الأقصى</w:t>
      </w:r>
    </w:p>
    <w:p w14:paraId="6DFF29D2" w14:textId="5B8B1DCE" w:rsidR="008146E5" w:rsidRPr="00855374" w:rsidRDefault="008146E5" w:rsidP="006F0BD9">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15EDBB6B" w14:textId="6D9FB9D3" w:rsidR="00C87DA6" w:rsidRPr="00C87DA6" w:rsidRDefault="00DC4001" w:rsidP="00C87DA6">
      <w:pPr>
        <w:bidi/>
        <w:jc w:val="both"/>
        <w:rPr>
          <w:rFonts w:cs="Calibri"/>
          <w:sz w:val="32"/>
          <w:szCs w:val="32"/>
        </w:rPr>
      </w:pPr>
      <w:r>
        <w:rPr>
          <w:rFonts w:cs="Calibri"/>
          <w:sz w:val="32"/>
          <w:szCs w:val="32"/>
        </w:rPr>
        <w:t xml:space="preserve"> </w:t>
      </w:r>
      <w:r w:rsidR="00D61692">
        <w:rPr>
          <w:rFonts w:cs="Calibri"/>
          <w:sz w:val="32"/>
          <w:szCs w:val="32"/>
        </w:rPr>
        <w:t xml:space="preserve"> </w:t>
      </w:r>
      <w:r w:rsidR="00423648">
        <w:rPr>
          <w:rFonts w:cs="Calibri"/>
          <w:sz w:val="32"/>
          <w:szCs w:val="32"/>
        </w:rPr>
        <w:t xml:space="preserve"> </w:t>
      </w:r>
    </w:p>
    <w:p w14:paraId="5C3BC1AD" w14:textId="77777777" w:rsidR="00C87DA6" w:rsidRPr="00C87DA6" w:rsidRDefault="00C87DA6" w:rsidP="00C87DA6">
      <w:pPr>
        <w:bidi/>
        <w:jc w:val="both"/>
        <w:rPr>
          <w:rFonts w:cs="Calibri"/>
          <w:sz w:val="32"/>
          <w:szCs w:val="32"/>
        </w:rPr>
      </w:pPr>
    </w:p>
    <w:p w14:paraId="7B81E076" w14:textId="77777777" w:rsidR="00C87DA6" w:rsidRPr="00C87DA6" w:rsidRDefault="00C87DA6" w:rsidP="00C87DA6">
      <w:pPr>
        <w:bidi/>
        <w:jc w:val="both"/>
        <w:rPr>
          <w:rFonts w:cs="Calibri"/>
          <w:sz w:val="32"/>
          <w:szCs w:val="32"/>
        </w:rPr>
      </w:pPr>
      <w:proofErr w:type="spellStart"/>
      <w:r w:rsidRPr="00C87DA6">
        <w:rPr>
          <w:rFonts w:cs="Calibri"/>
          <w:sz w:val="32"/>
          <w:szCs w:val="32"/>
          <w:rtl/>
        </w:rPr>
        <w:t>الحمدلله</w:t>
      </w:r>
      <w:proofErr w:type="spellEnd"/>
      <w:r w:rsidRPr="00C87DA6">
        <w:rPr>
          <w:rFonts w:cs="Calibri"/>
          <w:sz w:val="32"/>
          <w:szCs w:val="32"/>
          <w:rtl/>
        </w:rPr>
        <w:t xml:space="preserve"> الذي أكرم نبّيه بالإسراء والمعراج </w:t>
      </w:r>
    </w:p>
    <w:p w14:paraId="408D0E2C" w14:textId="77777777" w:rsidR="00C87DA6" w:rsidRPr="00C87DA6" w:rsidRDefault="00C87DA6" w:rsidP="00C87DA6">
      <w:pPr>
        <w:bidi/>
        <w:jc w:val="both"/>
        <w:rPr>
          <w:rFonts w:cs="Calibri"/>
          <w:sz w:val="32"/>
          <w:szCs w:val="32"/>
        </w:rPr>
      </w:pPr>
      <w:r w:rsidRPr="00C87DA6">
        <w:rPr>
          <w:rFonts w:cs="Calibri"/>
          <w:sz w:val="32"/>
          <w:szCs w:val="32"/>
          <w:rtl/>
        </w:rPr>
        <w:t xml:space="preserve">فقال </w:t>
      </w:r>
      <w:proofErr w:type="gramStart"/>
      <w:r w:rsidRPr="00C87DA6">
        <w:rPr>
          <w:rFonts w:cs="Calibri"/>
          <w:sz w:val="32"/>
          <w:szCs w:val="32"/>
          <w:rtl/>
        </w:rPr>
        <w:t>تعالى﴿ سُبْحَانَ</w:t>
      </w:r>
      <w:proofErr w:type="gramEnd"/>
      <w:r w:rsidRPr="00C87DA6">
        <w:rPr>
          <w:rFonts w:cs="Calibri"/>
          <w:sz w:val="32"/>
          <w:szCs w:val="32"/>
          <w:rtl/>
        </w:rPr>
        <w:t xml:space="preserve"> الَّذِي أَسْرَى بِعَبْدِهِ لَيْلاً مِّنَ الْمَسْجِدِ الْحَرَامِ إِلَى الْمَسْجِدِ الأَقْصَى الَّذِي بَارَكْنَا حَوْلَهُ لِنُرِيَهُ مِنْ آيَاتِنَا إِنَّهُ هُوَ السَّمِيعُ البَصِيرُ ﴾ [سورة الإسراء: 1]. </w:t>
      </w:r>
    </w:p>
    <w:p w14:paraId="7E6578D6" w14:textId="77777777" w:rsidR="00C87DA6" w:rsidRPr="00C87DA6" w:rsidRDefault="00C87DA6" w:rsidP="00C87DA6">
      <w:pPr>
        <w:bidi/>
        <w:jc w:val="both"/>
        <w:rPr>
          <w:rFonts w:cs="Calibri"/>
          <w:sz w:val="32"/>
          <w:szCs w:val="32"/>
        </w:rPr>
      </w:pPr>
      <w:r w:rsidRPr="00C87DA6">
        <w:rPr>
          <w:rFonts w:cs="Calibri"/>
          <w:sz w:val="32"/>
          <w:szCs w:val="32"/>
          <w:rtl/>
        </w:rPr>
        <w:t xml:space="preserve">وأشهد ألا إله إلا الله وحده </w:t>
      </w:r>
      <w:proofErr w:type="spellStart"/>
      <w:r w:rsidRPr="00C87DA6">
        <w:rPr>
          <w:rFonts w:cs="Calibri"/>
          <w:sz w:val="32"/>
          <w:szCs w:val="32"/>
          <w:rtl/>
        </w:rPr>
        <w:t>لاشريك</w:t>
      </w:r>
      <w:proofErr w:type="spellEnd"/>
      <w:r w:rsidRPr="00C87DA6">
        <w:rPr>
          <w:rFonts w:cs="Calibri"/>
          <w:sz w:val="32"/>
          <w:szCs w:val="32"/>
          <w:rtl/>
        </w:rPr>
        <w:t xml:space="preserve"> له رفع نبّيه الى سدرة المنتهى " فَأَوْحَىٰ إِلَىٰ عَبْدِهِ مَا أَوْحَىٰ (10 النجم</w:t>
      </w:r>
      <w:proofErr w:type="gramStart"/>
      <w:r w:rsidRPr="00C87DA6">
        <w:rPr>
          <w:rFonts w:cs="Calibri"/>
          <w:sz w:val="32"/>
          <w:szCs w:val="32"/>
          <w:rtl/>
        </w:rPr>
        <w:t>) ،</w:t>
      </w:r>
      <w:proofErr w:type="gramEnd"/>
      <w:r w:rsidRPr="00C87DA6">
        <w:rPr>
          <w:rFonts w:cs="Calibri"/>
          <w:sz w:val="32"/>
          <w:szCs w:val="32"/>
          <w:rtl/>
        </w:rPr>
        <w:t xml:space="preserve"> وأشهد أن محمدا عبده ورسوله " لَقَدْ رَأَىٰ مِنْ آيَاتِ رَبِّهِ الْكُبْرَىٰ (18النجم ) صلوات ربي وسلامه عليه وعلى </w:t>
      </w:r>
      <w:proofErr w:type="spellStart"/>
      <w:r w:rsidRPr="00C87DA6">
        <w:rPr>
          <w:rFonts w:cs="Calibri"/>
          <w:sz w:val="32"/>
          <w:szCs w:val="32"/>
          <w:rtl/>
        </w:rPr>
        <w:t>آله</w:t>
      </w:r>
      <w:proofErr w:type="spellEnd"/>
      <w:r w:rsidRPr="00C87DA6">
        <w:rPr>
          <w:rFonts w:cs="Calibri"/>
          <w:sz w:val="32"/>
          <w:szCs w:val="32"/>
          <w:rtl/>
        </w:rPr>
        <w:t xml:space="preserve"> الطاهرين وصحبه الطيبين </w:t>
      </w:r>
    </w:p>
    <w:p w14:paraId="15D99531" w14:textId="77777777" w:rsidR="00C87DA6" w:rsidRPr="00C87DA6" w:rsidRDefault="00C87DA6" w:rsidP="00C87DA6">
      <w:pPr>
        <w:bidi/>
        <w:jc w:val="both"/>
        <w:rPr>
          <w:rFonts w:cs="Calibri"/>
          <w:sz w:val="32"/>
          <w:szCs w:val="32"/>
        </w:rPr>
      </w:pPr>
      <w:r w:rsidRPr="00C87DA6">
        <w:rPr>
          <w:rFonts w:cs="Calibri"/>
          <w:sz w:val="32"/>
          <w:szCs w:val="32"/>
          <w:rtl/>
        </w:rPr>
        <w:t xml:space="preserve">ومن تبعهم بإحسان الى يوم </w:t>
      </w:r>
      <w:proofErr w:type="gramStart"/>
      <w:r w:rsidRPr="00C87DA6">
        <w:rPr>
          <w:rFonts w:cs="Calibri"/>
          <w:sz w:val="32"/>
          <w:szCs w:val="32"/>
          <w:rtl/>
        </w:rPr>
        <w:t>الدين ،</w:t>
      </w:r>
      <w:proofErr w:type="gramEnd"/>
      <w:r w:rsidRPr="00C87DA6">
        <w:rPr>
          <w:rFonts w:cs="Calibri"/>
          <w:sz w:val="32"/>
          <w:szCs w:val="32"/>
          <w:rtl/>
        </w:rPr>
        <w:t>،</w:t>
      </w:r>
    </w:p>
    <w:p w14:paraId="573D3E8F" w14:textId="77777777" w:rsidR="00C87DA6" w:rsidRPr="00C87DA6" w:rsidRDefault="00C87DA6" w:rsidP="00C87DA6">
      <w:pPr>
        <w:bidi/>
        <w:jc w:val="both"/>
        <w:rPr>
          <w:rFonts w:cs="Calibri"/>
          <w:sz w:val="32"/>
          <w:szCs w:val="32"/>
        </w:rPr>
      </w:pPr>
      <w:r w:rsidRPr="00C87DA6">
        <w:rPr>
          <w:rFonts w:cs="Calibri"/>
          <w:sz w:val="32"/>
          <w:szCs w:val="32"/>
          <w:rtl/>
        </w:rPr>
        <w:t xml:space="preserve">أما </w:t>
      </w:r>
      <w:proofErr w:type="gramStart"/>
      <w:r w:rsidRPr="00C87DA6">
        <w:rPr>
          <w:rFonts w:cs="Calibri"/>
          <w:sz w:val="32"/>
          <w:szCs w:val="32"/>
          <w:rtl/>
        </w:rPr>
        <w:t>بعد ،</w:t>
      </w:r>
      <w:proofErr w:type="gramEnd"/>
      <w:r w:rsidRPr="00C87DA6">
        <w:rPr>
          <w:rFonts w:cs="Calibri"/>
          <w:sz w:val="32"/>
          <w:szCs w:val="32"/>
          <w:rtl/>
        </w:rPr>
        <w:t xml:space="preserve">، </w:t>
      </w:r>
    </w:p>
    <w:p w14:paraId="6395D1E8" w14:textId="77777777" w:rsidR="00C87DA6" w:rsidRPr="00C87DA6" w:rsidRDefault="00C87DA6" w:rsidP="00C87DA6">
      <w:pPr>
        <w:bidi/>
        <w:jc w:val="both"/>
        <w:rPr>
          <w:rFonts w:cs="Calibri"/>
          <w:sz w:val="32"/>
          <w:szCs w:val="32"/>
        </w:rPr>
      </w:pPr>
      <w:r w:rsidRPr="00C87DA6">
        <w:rPr>
          <w:rFonts w:cs="Calibri"/>
          <w:sz w:val="32"/>
          <w:szCs w:val="32"/>
          <w:rtl/>
        </w:rPr>
        <w:t xml:space="preserve">فأوصيكم ونفسي عباد الله بتقوى الله </w:t>
      </w:r>
    </w:p>
    <w:p w14:paraId="05A2A8F2" w14:textId="77777777" w:rsidR="00C87DA6" w:rsidRPr="00C87DA6" w:rsidRDefault="00C87DA6" w:rsidP="00C87DA6">
      <w:pPr>
        <w:bidi/>
        <w:jc w:val="both"/>
        <w:rPr>
          <w:rFonts w:cs="Calibri"/>
          <w:sz w:val="32"/>
          <w:szCs w:val="32"/>
        </w:rPr>
      </w:pPr>
      <w:r w:rsidRPr="00C87DA6">
        <w:rPr>
          <w:rFonts w:cs="Calibri"/>
          <w:sz w:val="32"/>
          <w:szCs w:val="32"/>
          <w:rtl/>
        </w:rPr>
        <w:t xml:space="preserve">" يَا أَيُّهَا الَّذِينَ آمَنُوا اتَّقُوا اللَّهَ وَآمِنُوا بِرَسُولِهِ يُؤْتِكُمْ كِفْلَيْنِ مِن رَّحْمَتِهِ وَيَجْعَل لَّكُمْ نُورًا تَمْشُونَ بِهِ وَيَغْفِرْ لَكُمْ ۚ وَاللَّهُ غَفُورٌ رَّحِيمٌ (28 الحديد) </w:t>
      </w:r>
    </w:p>
    <w:p w14:paraId="4C380276" w14:textId="77777777" w:rsidR="00C87DA6" w:rsidRPr="00C87DA6" w:rsidRDefault="00C87DA6" w:rsidP="00C87DA6">
      <w:pPr>
        <w:bidi/>
        <w:jc w:val="both"/>
        <w:rPr>
          <w:rFonts w:cs="Calibri"/>
          <w:sz w:val="32"/>
          <w:szCs w:val="32"/>
        </w:rPr>
      </w:pPr>
    </w:p>
    <w:p w14:paraId="1BC34BB3" w14:textId="77777777" w:rsidR="00C87DA6" w:rsidRPr="00C87DA6" w:rsidRDefault="00C87DA6" w:rsidP="00C87DA6">
      <w:pPr>
        <w:bidi/>
        <w:jc w:val="both"/>
        <w:rPr>
          <w:rFonts w:cs="Calibri"/>
          <w:sz w:val="32"/>
          <w:szCs w:val="32"/>
        </w:rPr>
      </w:pPr>
      <w:r w:rsidRPr="00C87DA6">
        <w:rPr>
          <w:rFonts w:cs="Calibri"/>
          <w:sz w:val="32"/>
          <w:szCs w:val="32"/>
          <w:rtl/>
        </w:rPr>
        <w:t>معاشر المؤمنين</w:t>
      </w:r>
    </w:p>
    <w:p w14:paraId="2E3BDBE8" w14:textId="77777777" w:rsidR="00C87DA6" w:rsidRPr="00C87DA6" w:rsidRDefault="00C87DA6" w:rsidP="00C87DA6">
      <w:pPr>
        <w:bidi/>
        <w:jc w:val="both"/>
        <w:rPr>
          <w:rFonts w:cs="Calibri"/>
          <w:sz w:val="32"/>
          <w:szCs w:val="32"/>
        </w:rPr>
      </w:pPr>
      <w:r w:rsidRPr="00C87DA6">
        <w:rPr>
          <w:rFonts w:cs="Calibri"/>
          <w:sz w:val="32"/>
          <w:szCs w:val="32"/>
          <w:rtl/>
        </w:rPr>
        <w:t xml:space="preserve">"الإسراء والمعراج" رحلةٌ ربانيةٌ ومعجزة </w:t>
      </w:r>
      <w:proofErr w:type="gramStart"/>
      <w:r w:rsidRPr="00C87DA6">
        <w:rPr>
          <w:rFonts w:cs="Calibri"/>
          <w:sz w:val="32"/>
          <w:szCs w:val="32"/>
          <w:rtl/>
        </w:rPr>
        <w:t>نبوية ،</w:t>
      </w:r>
      <w:proofErr w:type="gramEnd"/>
      <w:r w:rsidRPr="00C87DA6">
        <w:rPr>
          <w:rFonts w:cs="Calibri"/>
          <w:sz w:val="32"/>
          <w:szCs w:val="32"/>
          <w:rtl/>
        </w:rPr>
        <w:t xml:space="preserve"> أكرم  اللهُ جلّ وعلا بها نبيّنَا صلى الله عليه وسلم ، أُسري به صلى الله عليه وسلم من مكة الى بيت المقدس ، ثم عُرج به الى السموات العلا فسدرة المنتهى ليتبوّا منزلةً </w:t>
      </w:r>
      <w:proofErr w:type="spellStart"/>
      <w:r w:rsidRPr="00C87DA6">
        <w:rPr>
          <w:rFonts w:cs="Calibri"/>
          <w:sz w:val="32"/>
          <w:szCs w:val="32"/>
          <w:rtl/>
        </w:rPr>
        <w:t>مابلغها</w:t>
      </w:r>
      <w:proofErr w:type="spellEnd"/>
      <w:r w:rsidRPr="00C87DA6">
        <w:rPr>
          <w:rFonts w:cs="Calibri"/>
          <w:sz w:val="32"/>
          <w:szCs w:val="32"/>
          <w:rtl/>
        </w:rPr>
        <w:t xml:space="preserve"> أحدٌ قبله . </w:t>
      </w:r>
    </w:p>
    <w:p w14:paraId="497030DE" w14:textId="77777777" w:rsidR="00C87DA6" w:rsidRPr="00C87DA6" w:rsidRDefault="00C87DA6" w:rsidP="00C87DA6">
      <w:pPr>
        <w:bidi/>
        <w:jc w:val="both"/>
        <w:rPr>
          <w:rFonts w:cs="Calibri"/>
          <w:sz w:val="32"/>
          <w:szCs w:val="32"/>
        </w:rPr>
      </w:pPr>
      <w:r w:rsidRPr="00C87DA6">
        <w:rPr>
          <w:rFonts w:cs="Calibri"/>
          <w:sz w:val="32"/>
          <w:szCs w:val="32"/>
          <w:rtl/>
        </w:rPr>
        <w:t xml:space="preserve">وقد جاءت هذه الحادثةُ المعجزةُ في آواخر مُقامِ النبي صلى الله عليه وسلم بمكة وقبل </w:t>
      </w:r>
      <w:proofErr w:type="gramStart"/>
      <w:r w:rsidRPr="00C87DA6">
        <w:rPr>
          <w:rFonts w:cs="Calibri"/>
          <w:sz w:val="32"/>
          <w:szCs w:val="32"/>
          <w:rtl/>
        </w:rPr>
        <w:t>الهجرة ،</w:t>
      </w:r>
      <w:proofErr w:type="gramEnd"/>
      <w:r w:rsidRPr="00C87DA6">
        <w:rPr>
          <w:rFonts w:cs="Calibri"/>
          <w:sz w:val="32"/>
          <w:szCs w:val="32"/>
          <w:rtl/>
        </w:rPr>
        <w:t xml:space="preserve"> ،، وإن من الحكمةِ أن نتدّبرَ هذه المعجزة  والاعتبار بمواقفها و الاتّعاظ بأحداثها . </w:t>
      </w:r>
    </w:p>
    <w:p w14:paraId="700F8977" w14:textId="77777777" w:rsidR="00C87DA6" w:rsidRPr="00C87DA6" w:rsidRDefault="00C87DA6" w:rsidP="00C87DA6">
      <w:pPr>
        <w:bidi/>
        <w:jc w:val="both"/>
        <w:rPr>
          <w:rFonts w:cs="Calibri"/>
          <w:sz w:val="32"/>
          <w:szCs w:val="32"/>
        </w:rPr>
      </w:pPr>
    </w:p>
    <w:p w14:paraId="1F198BC0" w14:textId="77777777" w:rsidR="00C87DA6" w:rsidRPr="00C87DA6" w:rsidRDefault="00C87DA6" w:rsidP="00C87DA6">
      <w:pPr>
        <w:bidi/>
        <w:jc w:val="both"/>
        <w:rPr>
          <w:rFonts w:cs="Calibri"/>
          <w:sz w:val="32"/>
          <w:szCs w:val="32"/>
        </w:rPr>
      </w:pPr>
      <w:r w:rsidRPr="00C87DA6">
        <w:rPr>
          <w:rFonts w:cs="Calibri"/>
          <w:sz w:val="32"/>
          <w:szCs w:val="32"/>
          <w:rtl/>
        </w:rPr>
        <w:lastRenderedPageBreak/>
        <w:t xml:space="preserve">جاء الإسراء والمعراج عباد الله والرسول صلى الله عليه وسلم يواجه أعتى صورِ التكذيب بدعوته والإيذاءِ له ولأصحابه، فكان تسليةً للنبي صلى الله عليه وسلم أن رفعه ربه ومولاه إلى السموات </w:t>
      </w:r>
      <w:proofErr w:type="gramStart"/>
      <w:r w:rsidRPr="00C87DA6">
        <w:rPr>
          <w:rFonts w:cs="Calibri"/>
          <w:sz w:val="32"/>
          <w:szCs w:val="32"/>
          <w:rtl/>
        </w:rPr>
        <w:t>العلى ،</w:t>
      </w:r>
      <w:proofErr w:type="gramEnd"/>
      <w:r w:rsidRPr="00C87DA6">
        <w:rPr>
          <w:rFonts w:cs="Calibri"/>
          <w:sz w:val="32"/>
          <w:szCs w:val="32"/>
          <w:rtl/>
        </w:rPr>
        <w:t xml:space="preserve"> رفعه الله بجسده وروحه ، كما رفع له ذكره وشرح له صدره ووضع عنه وزره، وجعل الذل والصَّغار على من خالف أمره ، فهو خليل الرحمن وسيد الأنام وصاحب المقام المحمود والحوض المورود . </w:t>
      </w:r>
    </w:p>
    <w:p w14:paraId="3212FF6C" w14:textId="77777777" w:rsidR="00C87DA6" w:rsidRPr="00C87DA6" w:rsidRDefault="00C87DA6" w:rsidP="00C87DA6">
      <w:pPr>
        <w:bidi/>
        <w:jc w:val="both"/>
        <w:rPr>
          <w:rFonts w:cs="Calibri"/>
          <w:sz w:val="32"/>
          <w:szCs w:val="32"/>
        </w:rPr>
      </w:pPr>
    </w:p>
    <w:p w14:paraId="1DDD8E54" w14:textId="77777777" w:rsidR="00C87DA6" w:rsidRPr="00C87DA6" w:rsidRDefault="00C87DA6" w:rsidP="00C87DA6">
      <w:pPr>
        <w:bidi/>
        <w:jc w:val="both"/>
        <w:rPr>
          <w:rFonts w:cs="Calibri"/>
          <w:sz w:val="32"/>
          <w:szCs w:val="32"/>
        </w:rPr>
      </w:pPr>
      <w:r w:rsidRPr="00C87DA6">
        <w:rPr>
          <w:rFonts w:cs="Calibri"/>
          <w:sz w:val="32"/>
          <w:szCs w:val="32"/>
          <w:rtl/>
        </w:rPr>
        <w:t xml:space="preserve">عباد </w:t>
      </w:r>
      <w:proofErr w:type="gramStart"/>
      <w:r w:rsidRPr="00C87DA6">
        <w:rPr>
          <w:rFonts w:cs="Calibri"/>
          <w:sz w:val="32"/>
          <w:szCs w:val="32"/>
          <w:rtl/>
        </w:rPr>
        <w:t>الله :</w:t>
      </w:r>
      <w:proofErr w:type="gramEnd"/>
      <w:r w:rsidRPr="00C87DA6">
        <w:rPr>
          <w:rFonts w:cs="Calibri"/>
          <w:sz w:val="32"/>
          <w:szCs w:val="32"/>
          <w:rtl/>
        </w:rPr>
        <w:t xml:space="preserve"> في هذه الرحلة العظيمة والآية الباهرة دروسٌ وعظات، منها: رفعةُ مكانةِ النبي صلى الله عليه وسلم عند ربه ، حيث رفعه إلى أعلى مقام وشرّفه بإمامته الأنبياء، ،</w:t>
      </w:r>
    </w:p>
    <w:p w14:paraId="57A9F9EA" w14:textId="77777777" w:rsidR="00C87DA6" w:rsidRPr="00C87DA6" w:rsidRDefault="00C87DA6" w:rsidP="00C87DA6">
      <w:pPr>
        <w:bidi/>
        <w:jc w:val="both"/>
        <w:rPr>
          <w:rFonts w:cs="Calibri"/>
          <w:sz w:val="32"/>
          <w:szCs w:val="32"/>
        </w:rPr>
      </w:pPr>
      <w:r w:rsidRPr="00C87DA6">
        <w:rPr>
          <w:rFonts w:cs="Calibri"/>
          <w:sz w:val="32"/>
          <w:szCs w:val="32"/>
          <w:rtl/>
        </w:rPr>
        <w:t xml:space="preserve">فقد جمع الله </w:t>
      </w:r>
      <w:proofErr w:type="gramStart"/>
      <w:r w:rsidRPr="00C87DA6">
        <w:rPr>
          <w:rFonts w:cs="Calibri"/>
          <w:sz w:val="32"/>
          <w:szCs w:val="32"/>
          <w:rtl/>
        </w:rPr>
        <w:t>تعالى  الأنبياءَ</w:t>
      </w:r>
      <w:proofErr w:type="gramEnd"/>
      <w:r w:rsidRPr="00C87DA6">
        <w:rPr>
          <w:rFonts w:cs="Calibri"/>
          <w:sz w:val="32"/>
          <w:szCs w:val="32"/>
          <w:rtl/>
        </w:rPr>
        <w:t xml:space="preserve"> للنبي صلى الله عليه وسلم في بيت المقدس وصلّى بهم إماماً كرامة له ولأمته ،، فهو الإمامُ المتبوع وخاتمُ النبّين وسيد المرسلين ،، </w:t>
      </w:r>
    </w:p>
    <w:p w14:paraId="2EE57833" w14:textId="77777777" w:rsidR="00C87DA6" w:rsidRPr="00C87DA6" w:rsidRDefault="00C87DA6" w:rsidP="00C87DA6">
      <w:pPr>
        <w:bidi/>
        <w:jc w:val="both"/>
        <w:rPr>
          <w:rFonts w:cs="Calibri"/>
          <w:sz w:val="32"/>
          <w:szCs w:val="32"/>
        </w:rPr>
      </w:pPr>
      <w:r w:rsidRPr="00C87DA6">
        <w:rPr>
          <w:rFonts w:cs="Calibri"/>
          <w:sz w:val="32"/>
          <w:szCs w:val="32"/>
          <w:rtl/>
        </w:rPr>
        <w:t xml:space="preserve">وفي هذا </w:t>
      </w:r>
      <w:proofErr w:type="gramStart"/>
      <w:r w:rsidRPr="00C87DA6">
        <w:rPr>
          <w:rFonts w:cs="Calibri"/>
          <w:sz w:val="32"/>
          <w:szCs w:val="32"/>
          <w:rtl/>
        </w:rPr>
        <w:t>بيانٌ  لوحدة</w:t>
      </w:r>
      <w:proofErr w:type="gramEnd"/>
      <w:r w:rsidRPr="00C87DA6">
        <w:rPr>
          <w:rFonts w:cs="Calibri"/>
          <w:sz w:val="32"/>
          <w:szCs w:val="32"/>
          <w:rtl/>
        </w:rPr>
        <w:t xml:space="preserve"> رسالة الأنبياء ودينهم ،  إذ صلّوا جميعا صلاة واحدة خلف إمام واحد يعبدون رباً واحداً، قال تعالى " شَرَعَ لَكُم مِّنَ الدِّينِ مَا وَصَّىٰ بِهِ نُوحًا وَالَّذِي أَوْحَيْنَا إِلَيْكَ وَمَا وَصَّيْنَا بِهِ إِبْرَاهِيمَ وَمُوسَىٰ وَعِيسَىٰ ۖ أَنْ أَقِيمُوا الدِّينَ وَلَا تَتَفَرَّقُوا فِيهِ  .... </w:t>
      </w:r>
      <w:proofErr w:type="spellStart"/>
      <w:r w:rsidRPr="00C87DA6">
        <w:rPr>
          <w:rFonts w:cs="Calibri"/>
          <w:sz w:val="32"/>
          <w:szCs w:val="32"/>
          <w:rtl/>
        </w:rPr>
        <w:t>الاية</w:t>
      </w:r>
      <w:proofErr w:type="spellEnd"/>
      <w:r w:rsidRPr="00C87DA6">
        <w:rPr>
          <w:rFonts w:cs="Calibri"/>
          <w:sz w:val="32"/>
          <w:szCs w:val="32"/>
          <w:rtl/>
        </w:rPr>
        <w:t xml:space="preserve"> " (١٣ </w:t>
      </w:r>
      <w:proofErr w:type="gramStart"/>
      <w:r w:rsidRPr="00C87DA6">
        <w:rPr>
          <w:rFonts w:cs="Calibri"/>
          <w:sz w:val="32"/>
          <w:szCs w:val="32"/>
          <w:rtl/>
        </w:rPr>
        <w:t>الشورى )</w:t>
      </w:r>
      <w:proofErr w:type="gramEnd"/>
      <w:r w:rsidRPr="00C87DA6">
        <w:rPr>
          <w:rFonts w:cs="Calibri"/>
          <w:sz w:val="32"/>
          <w:szCs w:val="32"/>
          <w:rtl/>
        </w:rPr>
        <w:t xml:space="preserve"> </w:t>
      </w:r>
    </w:p>
    <w:p w14:paraId="34410F79" w14:textId="77777777" w:rsidR="00C87DA6" w:rsidRPr="00C87DA6" w:rsidRDefault="00C87DA6" w:rsidP="00C87DA6">
      <w:pPr>
        <w:bidi/>
        <w:jc w:val="both"/>
        <w:rPr>
          <w:rFonts w:cs="Calibri"/>
          <w:sz w:val="32"/>
          <w:szCs w:val="32"/>
        </w:rPr>
      </w:pPr>
    </w:p>
    <w:p w14:paraId="3EFB71B8" w14:textId="77777777" w:rsidR="00C87DA6" w:rsidRPr="00C87DA6" w:rsidRDefault="00C87DA6" w:rsidP="00C87DA6">
      <w:pPr>
        <w:bidi/>
        <w:jc w:val="both"/>
        <w:rPr>
          <w:rFonts w:cs="Calibri"/>
          <w:sz w:val="32"/>
          <w:szCs w:val="32"/>
        </w:rPr>
      </w:pPr>
      <w:proofErr w:type="gramStart"/>
      <w:r w:rsidRPr="00C87DA6">
        <w:rPr>
          <w:rFonts w:cs="Calibri"/>
          <w:sz w:val="32"/>
          <w:szCs w:val="32"/>
          <w:rtl/>
        </w:rPr>
        <w:t>صعد  جبريلُ</w:t>
      </w:r>
      <w:proofErr w:type="gramEnd"/>
      <w:r w:rsidRPr="00C87DA6">
        <w:rPr>
          <w:rFonts w:cs="Calibri"/>
          <w:sz w:val="32"/>
          <w:szCs w:val="32"/>
          <w:rtl/>
        </w:rPr>
        <w:t xml:space="preserve">  بالنبيّ صلى الله عليه وسلم إلى السماء الدنيا، فلما وصلها طلب الإذن، فقال حارسُ السماءِ الدنيا: من معك؟ قال: محمد، قال: أوقد بُعِث؟ قال: نعم، قال: فمرحباً به فنعم المجيء جاء، وهكذا يُفعل معه في كل سماء ويرحبُ به.</w:t>
      </w:r>
    </w:p>
    <w:p w14:paraId="4F4674BD" w14:textId="77777777" w:rsidR="00C87DA6" w:rsidRPr="00C87DA6" w:rsidRDefault="00C87DA6" w:rsidP="00C87DA6">
      <w:pPr>
        <w:bidi/>
        <w:jc w:val="both"/>
        <w:rPr>
          <w:rFonts w:cs="Calibri"/>
          <w:sz w:val="32"/>
          <w:szCs w:val="32"/>
        </w:rPr>
      </w:pPr>
    </w:p>
    <w:p w14:paraId="5CF948C8" w14:textId="77777777" w:rsidR="00C87DA6" w:rsidRPr="00C87DA6" w:rsidRDefault="00C87DA6" w:rsidP="00C87DA6">
      <w:pPr>
        <w:bidi/>
        <w:jc w:val="both"/>
        <w:rPr>
          <w:rFonts w:cs="Calibri"/>
          <w:sz w:val="32"/>
          <w:szCs w:val="32"/>
        </w:rPr>
      </w:pPr>
      <w:r w:rsidRPr="00C87DA6">
        <w:rPr>
          <w:rFonts w:cs="Calibri"/>
          <w:sz w:val="32"/>
          <w:szCs w:val="32"/>
          <w:rtl/>
        </w:rPr>
        <w:t xml:space="preserve">وفي السماء </w:t>
      </w:r>
      <w:proofErr w:type="gramStart"/>
      <w:r w:rsidRPr="00C87DA6">
        <w:rPr>
          <w:rFonts w:cs="Calibri"/>
          <w:sz w:val="32"/>
          <w:szCs w:val="32"/>
          <w:rtl/>
        </w:rPr>
        <w:t>الأولى  لقي</w:t>
      </w:r>
      <w:proofErr w:type="gramEnd"/>
      <w:r w:rsidRPr="00C87DA6">
        <w:rPr>
          <w:rFonts w:cs="Calibri"/>
          <w:sz w:val="32"/>
          <w:szCs w:val="32"/>
          <w:rtl/>
        </w:rPr>
        <w:t xml:space="preserve"> آدمَ عليه السلام فسلم عليه النبي صلى الله عليه وسلم، فقال آدم: مرحباً بالابن الصالح والنبي الصالح.</w:t>
      </w:r>
    </w:p>
    <w:p w14:paraId="6269FD7E" w14:textId="77777777" w:rsidR="00C87DA6" w:rsidRPr="00C87DA6" w:rsidRDefault="00C87DA6" w:rsidP="00C87DA6">
      <w:pPr>
        <w:bidi/>
        <w:jc w:val="both"/>
        <w:rPr>
          <w:rFonts w:cs="Calibri"/>
          <w:sz w:val="32"/>
          <w:szCs w:val="32"/>
        </w:rPr>
      </w:pPr>
    </w:p>
    <w:p w14:paraId="172EA6A3" w14:textId="77777777" w:rsidR="00C87DA6" w:rsidRPr="00C87DA6" w:rsidRDefault="00C87DA6" w:rsidP="00C87DA6">
      <w:pPr>
        <w:bidi/>
        <w:jc w:val="both"/>
        <w:rPr>
          <w:rFonts w:cs="Calibri"/>
          <w:sz w:val="32"/>
          <w:szCs w:val="32"/>
        </w:rPr>
      </w:pPr>
      <w:r w:rsidRPr="00C87DA6">
        <w:rPr>
          <w:rFonts w:cs="Calibri"/>
          <w:sz w:val="32"/>
          <w:szCs w:val="32"/>
          <w:rtl/>
        </w:rPr>
        <w:t>ثم عرج به إلى السماء الثانية فوجد عيسى بن مريم ويحيى بن زكريا عليهما السلام.</w:t>
      </w:r>
    </w:p>
    <w:p w14:paraId="73BB8936" w14:textId="77777777" w:rsidR="00C87DA6" w:rsidRPr="00C87DA6" w:rsidRDefault="00C87DA6" w:rsidP="00C87DA6">
      <w:pPr>
        <w:bidi/>
        <w:jc w:val="both"/>
        <w:rPr>
          <w:rFonts w:cs="Calibri"/>
          <w:sz w:val="32"/>
          <w:szCs w:val="32"/>
        </w:rPr>
      </w:pPr>
      <w:r w:rsidRPr="00C87DA6">
        <w:rPr>
          <w:rFonts w:cs="Calibri"/>
          <w:sz w:val="32"/>
          <w:szCs w:val="32"/>
          <w:rtl/>
        </w:rPr>
        <w:t>وفي السماء الثالثة وجد يوسف عليه السلام وقد أعطى شطر الحسن.</w:t>
      </w:r>
    </w:p>
    <w:p w14:paraId="7C8BE030" w14:textId="77777777" w:rsidR="00C87DA6" w:rsidRPr="00C87DA6" w:rsidRDefault="00C87DA6" w:rsidP="00C87DA6">
      <w:pPr>
        <w:bidi/>
        <w:jc w:val="both"/>
        <w:rPr>
          <w:rFonts w:cs="Calibri"/>
          <w:sz w:val="32"/>
          <w:szCs w:val="32"/>
        </w:rPr>
      </w:pPr>
      <w:r w:rsidRPr="00C87DA6">
        <w:rPr>
          <w:rFonts w:cs="Calibri"/>
          <w:sz w:val="32"/>
          <w:szCs w:val="32"/>
          <w:rtl/>
        </w:rPr>
        <w:t xml:space="preserve">وفي </w:t>
      </w:r>
      <w:proofErr w:type="gramStart"/>
      <w:r w:rsidRPr="00C87DA6">
        <w:rPr>
          <w:rFonts w:cs="Calibri"/>
          <w:sz w:val="32"/>
          <w:szCs w:val="32"/>
          <w:rtl/>
        </w:rPr>
        <w:t>الرابعة  إدريس</w:t>
      </w:r>
      <w:proofErr w:type="gramEnd"/>
      <w:r w:rsidRPr="00C87DA6">
        <w:rPr>
          <w:rFonts w:cs="Calibri"/>
          <w:sz w:val="32"/>
          <w:szCs w:val="32"/>
          <w:rtl/>
        </w:rPr>
        <w:t xml:space="preserve"> عليه السلام.</w:t>
      </w:r>
    </w:p>
    <w:p w14:paraId="1D249025" w14:textId="77777777" w:rsidR="00C87DA6" w:rsidRPr="00C87DA6" w:rsidRDefault="00C87DA6" w:rsidP="00C87DA6">
      <w:pPr>
        <w:bidi/>
        <w:jc w:val="both"/>
        <w:rPr>
          <w:rFonts w:cs="Calibri"/>
          <w:sz w:val="32"/>
          <w:szCs w:val="32"/>
        </w:rPr>
      </w:pPr>
      <w:r w:rsidRPr="00C87DA6">
        <w:rPr>
          <w:rFonts w:cs="Calibri"/>
          <w:sz w:val="32"/>
          <w:szCs w:val="32"/>
          <w:rtl/>
        </w:rPr>
        <w:t xml:space="preserve">وفي </w:t>
      </w:r>
      <w:proofErr w:type="gramStart"/>
      <w:r w:rsidRPr="00C87DA6">
        <w:rPr>
          <w:rFonts w:cs="Calibri"/>
          <w:sz w:val="32"/>
          <w:szCs w:val="32"/>
          <w:rtl/>
        </w:rPr>
        <w:t>الخامسة  هارون</w:t>
      </w:r>
      <w:proofErr w:type="gramEnd"/>
      <w:r w:rsidRPr="00C87DA6">
        <w:rPr>
          <w:rFonts w:cs="Calibri"/>
          <w:sz w:val="32"/>
          <w:szCs w:val="32"/>
          <w:rtl/>
        </w:rPr>
        <w:t xml:space="preserve"> عليه السلام.</w:t>
      </w:r>
    </w:p>
    <w:p w14:paraId="1EBA94EA" w14:textId="77777777" w:rsidR="00C87DA6" w:rsidRPr="00C87DA6" w:rsidRDefault="00C87DA6" w:rsidP="00C87DA6">
      <w:pPr>
        <w:bidi/>
        <w:jc w:val="both"/>
        <w:rPr>
          <w:rFonts w:cs="Calibri"/>
          <w:sz w:val="32"/>
          <w:szCs w:val="32"/>
        </w:rPr>
      </w:pPr>
      <w:r w:rsidRPr="00C87DA6">
        <w:rPr>
          <w:rFonts w:cs="Calibri"/>
          <w:sz w:val="32"/>
          <w:szCs w:val="32"/>
          <w:rtl/>
        </w:rPr>
        <w:lastRenderedPageBreak/>
        <w:t>وفي السادسة موسى عليه السلام.</w:t>
      </w:r>
    </w:p>
    <w:p w14:paraId="76EF94B2" w14:textId="77777777" w:rsidR="00C87DA6" w:rsidRPr="00C87DA6" w:rsidRDefault="00C87DA6" w:rsidP="00C87DA6">
      <w:pPr>
        <w:bidi/>
        <w:jc w:val="both"/>
        <w:rPr>
          <w:rFonts w:cs="Calibri"/>
          <w:sz w:val="32"/>
          <w:szCs w:val="32"/>
        </w:rPr>
      </w:pPr>
      <w:r w:rsidRPr="00C87DA6">
        <w:rPr>
          <w:rFonts w:cs="Calibri"/>
          <w:sz w:val="32"/>
          <w:szCs w:val="32"/>
          <w:rtl/>
        </w:rPr>
        <w:t>وفي السابعة وجد إبراهيم عليه السلام مستنداً إلى البيت المعمور، يدخل اليه كل يوم سبعون ألف ملك لا يعودون،</w:t>
      </w:r>
    </w:p>
    <w:p w14:paraId="602859A3" w14:textId="77777777" w:rsidR="00C87DA6" w:rsidRPr="00C87DA6" w:rsidRDefault="00C87DA6" w:rsidP="00C87DA6">
      <w:pPr>
        <w:bidi/>
        <w:jc w:val="both"/>
        <w:rPr>
          <w:rFonts w:cs="Calibri"/>
          <w:sz w:val="32"/>
          <w:szCs w:val="32"/>
        </w:rPr>
      </w:pPr>
    </w:p>
    <w:p w14:paraId="0703AE7D" w14:textId="77777777" w:rsidR="00C87DA6" w:rsidRPr="00C87DA6" w:rsidRDefault="00C87DA6" w:rsidP="00C87DA6">
      <w:pPr>
        <w:bidi/>
        <w:jc w:val="both"/>
        <w:rPr>
          <w:rFonts w:cs="Calibri"/>
          <w:sz w:val="32"/>
          <w:szCs w:val="32"/>
        </w:rPr>
      </w:pPr>
      <w:r w:rsidRPr="00C87DA6">
        <w:rPr>
          <w:rFonts w:cs="Calibri"/>
          <w:sz w:val="32"/>
          <w:szCs w:val="32"/>
          <w:rtl/>
        </w:rPr>
        <w:t xml:space="preserve">ثم عُرج به إلى سدرة المنتهى نهاية المخلوقات </w:t>
      </w:r>
      <w:proofErr w:type="gramStart"/>
      <w:r w:rsidRPr="00C87DA6">
        <w:rPr>
          <w:rFonts w:cs="Calibri"/>
          <w:sz w:val="32"/>
          <w:szCs w:val="32"/>
          <w:rtl/>
        </w:rPr>
        <w:t>﴿ عِندَهَا</w:t>
      </w:r>
      <w:proofErr w:type="gramEnd"/>
      <w:r w:rsidRPr="00C87DA6">
        <w:rPr>
          <w:rFonts w:cs="Calibri"/>
          <w:sz w:val="32"/>
          <w:szCs w:val="32"/>
          <w:rtl/>
        </w:rPr>
        <w:t xml:space="preserve"> جَنَّةُ الْمَأْوَىٰ (15) إِذْ يَغْشَى السِّدْرَةَ مَا يَغْشَى ﴾ [النجم: 16] </w:t>
      </w:r>
    </w:p>
    <w:p w14:paraId="3349B6F2" w14:textId="77777777" w:rsidR="00C87DA6" w:rsidRPr="00C87DA6" w:rsidRDefault="00C87DA6" w:rsidP="00C87DA6">
      <w:pPr>
        <w:bidi/>
        <w:jc w:val="both"/>
        <w:rPr>
          <w:rFonts w:cs="Calibri"/>
          <w:sz w:val="32"/>
          <w:szCs w:val="32"/>
        </w:rPr>
      </w:pPr>
      <w:r w:rsidRPr="00C87DA6">
        <w:rPr>
          <w:rFonts w:cs="Calibri"/>
          <w:sz w:val="32"/>
          <w:szCs w:val="32"/>
          <w:rtl/>
        </w:rPr>
        <w:t xml:space="preserve">فأوحى الله إلى عبده ما أوحى وفرض عليه خمسين صلاةً في اليوم </w:t>
      </w:r>
      <w:proofErr w:type="gramStart"/>
      <w:r w:rsidRPr="00C87DA6">
        <w:rPr>
          <w:rFonts w:cs="Calibri"/>
          <w:sz w:val="32"/>
          <w:szCs w:val="32"/>
          <w:rtl/>
        </w:rPr>
        <w:t>والليلة ،</w:t>
      </w:r>
      <w:proofErr w:type="gramEnd"/>
      <w:r w:rsidRPr="00C87DA6">
        <w:rPr>
          <w:rFonts w:cs="Calibri"/>
          <w:sz w:val="32"/>
          <w:szCs w:val="32"/>
          <w:rtl/>
        </w:rPr>
        <w:t xml:space="preserve"> وبعد مراجعته لربّه بنصح من موسى عليه السلام خُففت الصلوات الى خمس ،،</w:t>
      </w:r>
    </w:p>
    <w:p w14:paraId="2DFC2AF8" w14:textId="77777777" w:rsidR="00C87DA6" w:rsidRPr="00C87DA6" w:rsidRDefault="00C87DA6" w:rsidP="00C87DA6">
      <w:pPr>
        <w:bidi/>
        <w:jc w:val="both"/>
        <w:rPr>
          <w:rFonts w:cs="Calibri"/>
          <w:sz w:val="32"/>
          <w:szCs w:val="32"/>
        </w:rPr>
      </w:pPr>
    </w:p>
    <w:p w14:paraId="3E0949C1" w14:textId="77777777" w:rsidR="00C87DA6" w:rsidRPr="00C87DA6" w:rsidRDefault="00C87DA6" w:rsidP="00C87DA6">
      <w:pPr>
        <w:bidi/>
        <w:jc w:val="both"/>
        <w:rPr>
          <w:rFonts w:cs="Calibri"/>
          <w:sz w:val="32"/>
          <w:szCs w:val="32"/>
        </w:rPr>
      </w:pPr>
      <w:r w:rsidRPr="00C87DA6">
        <w:rPr>
          <w:rFonts w:cs="Calibri"/>
          <w:sz w:val="32"/>
          <w:szCs w:val="32"/>
          <w:rtl/>
        </w:rPr>
        <w:t xml:space="preserve">وفي هذا بيان لعِظمِ منزلةِ الصلاةِ </w:t>
      </w:r>
      <w:proofErr w:type="gramStart"/>
      <w:r w:rsidRPr="00C87DA6">
        <w:rPr>
          <w:rFonts w:cs="Calibri"/>
          <w:sz w:val="32"/>
          <w:szCs w:val="32"/>
          <w:rtl/>
        </w:rPr>
        <w:t>وشرفها ،</w:t>
      </w:r>
      <w:proofErr w:type="gramEnd"/>
      <w:r w:rsidRPr="00C87DA6">
        <w:rPr>
          <w:rFonts w:cs="Calibri"/>
          <w:sz w:val="32"/>
          <w:szCs w:val="32"/>
          <w:rtl/>
        </w:rPr>
        <w:t xml:space="preserve"> فهي عمود الدين وركنه الركين ، رفع الله تعالى نبيه صلى الله عليه وسلم لسدرة المنتهى ليفرضها عليه وعلى أمته ، وليعلم المسلمون الذين هم على صلواتهم يحافظون </w:t>
      </w:r>
      <w:proofErr w:type="spellStart"/>
      <w:r w:rsidRPr="00C87DA6">
        <w:rPr>
          <w:rFonts w:cs="Calibri"/>
          <w:sz w:val="32"/>
          <w:szCs w:val="32"/>
          <w:rtl/>
        </w:rPr>
        <w:t>ماهم</w:t>
      </w:r>
      <w:proofErr w:type="spellEnd"/>
      <w:r w:rsidRPr="00C87DA6">
        <w:rPr>
          <w:rFonts w:cs="Calibri"/>
          <w:sz w:val="32"/>
          <w:szCs w:val="32"/>
          <w:rtl/>
        </w:rPr>
        <w:t xml:space="preserve"> عليه من منزلة وفضل ومكانة ، قال تعالى  " وَالَّذِينَ هُمْ عَلَىٰ صَلَوَاتِهِمْ يُحَافِظُونَ (9) أُولَٰئِكَ هُمُ الْوَارِثُونَ (10) الَّذِينَ يَرِثُونَ الْفِرْدَوْسَ هُمْ فِيهَا خَالِدُونَ (11) ( المؤمنون) </w:t>
      </w:r>
    </w:p>
    <w:p w14:paraId="055F4CE8" w14:textId="77777777" w:rsidR="00C87DA6" w:rsidRPr="00C87DA6" w:rsidRDefault="00C87DA6" w:rsidP="00C87DA6">
      <w:pPr>
        <w:bidi/>
        <w:jc w:val="both"/>
        <w:rPr>
          <w:rFonts w:cs="Calibri"/>
          <w:sz w:val="32"/>
          <w:szCs w:val="32"/>
        </w:rPr>
      </w:pPr>
      <w:r w:rsidRPr="00C87DA6">
        <w:rPr>
          <w:rFonts w:cs="Calibri"/>
          <w:sz w:val="32"/>
          <w:szCs w:val="32"/>
          <w:rtl/>
        </w:rPr>
        <w:t xml:space="preserve"> وقد نزل جبريل عليه السلام في صبيحة ليلة الإسراء يعلم النبيّ صلى الله عليه وسلم مواقيتها </w:t>
      </w:r>
      <w:proofErr w:type="gramStart"/>
      <w:r w:rsidRPr="00C87DA6">
        <w:rPr>
          <w:rFonts w:cs="Calibri"/>
          <w:sz w:val="32"/>
          <w:szCs w:val="32"/>
          <w:rtl/>
        </w:rPr>
        <w:t>وأحكامها .</w:t>
      </w:r>
      <w:proofErr w:type="gramEnd"/>
      <w:r w:rsidRPr="00C87DA6">
        <w:rPr>
          <w:rFonts w:cs="Calibri"/>
          <w:sz w:val="32"/>
          <w:szCs w:val="32"/>
          <w:rtl/>
        </w:rPr>
        <w:t xml:space="preserve"> </w:t>
      </w:r>
    </w:p>
    <w:p w14:paraId="341600F3" w14:textId="77777777" w:rsidR="00C87DA6" w:rsidRPr="00C87DA6" w:rsidRDefault="00C87DA6" w:rsidP="00C87DA6">
      <w:pPr>
        <w:bidi/>
        <w:jc w:val="both"/>
        <w:rPr>
          <w:rFonts w:cs="Calibri"/>
          <w:sz w:val="32"/>
          <w:szCs w:val="32"/>
        </w:rPr>
      </w:pPr>
    </w:p>
    <w:p w14:paraId="4B2F4B9C" w14:textId="77777777" w:rsidR="00C87DA6" w:rsidRPr="00C87DA6" w:rsidRDefault="00C87DA6" w:rsidP="00C87DA6">
      <w:pPr>
        <w:bidi/>
        <w:jc w:val="both"/>
        <w:rPr>
          <w:rFonts w:cs="Calibri"/>
          <w:sz w:val="32"/>
          <w:szCs w:val="32"/>
        </w:rPr>
      </w:pPr>
      <w:r w:rsidRPr="00C87DA6">
        <w:rPr>
          <w:rFonts w:cs="Calibri"/>
          <w:sz w:val="32"/>
          <w:szCs w:val="32"/>
          <w:rtl/>
        </w:rPr>
        <w:t xml:space="preserve">معاشر المؤمنين </w:t>
      </w:r>
    </w:p>
    <w:p w14:paraId="707477A3" w14:textId="77777777" w:rsidR="00C87DA6" w:rsidRPr="00C87DA6" w:rsidRDefault="00C87DA6" w:rsidP="00C87DA6">
      <w:pPr>
        <w:bidi/>
        <w:jc w:val="both"/>
        <w:rPr>
          <w:rFonts w:cs="Calibri"/>
          <w:sz w:val="32"/>
          <w:szCs w:val="32"/>
        </w:rPr>
      </w:pPr>
      <w:r w:rsidRPr="00C87DA6">
        <w:rPr>
          <w:rFonts w:cs="Calibri"/>
          <w:sz w:val="32"/>
          <w:szCs w:val="32"/>
          <w:rtl/>
        </w:rPr>
        <w:t xml:space="preserve">رأى صلى الله عليه وسلم في رحلته الجنة والنار، ورأى فيها أصنافاً من المعذبين والمنعمين، رأي المعذّبين ومنهم آكلي الربا و الزناة، وآكلي لحوم البشر من </w:t>
      </w:r>
      <w:proofErr w:type="gramStart"/>
      <w:r w:rsidRPr="00C87DA6">
        <w:rPr>
          <w:rFonts w:cs="Calibri"/>
          <w:sz w:val="32"/>
          <w:szCs w:val="32"/>
          <w:rtl/>
        </w:rPr>
        <w:t>المغتابين،،</w:t>
      </w:r>
      <w:proofErr w:type="gramEnd"/>
      <w:r w:rsidRPr="00C87DA6">
        <w:rPr>
          <w:rFonts w:cs="Calibri"/>
          <w:sz w:val="32"/>
          <w:szCs w:val="32"/>
          <w:rtl/>
        </w:rPr>
        <w:t xml:space="preserve"> وآكلي أموال اليتامى، والمتثاقلين عن الصلوات المكتوبة ، لتكون تلك المشاهد عبرةً وعظةً لأمته .</w:t>
      </w:r>
    </w:p>
    <w:p w14:paraId="3F1E8B7F" w14:textId="77777777" w:rsidR="00C87DA6" w:rsidRPr="00C87DA6" w:rsidRDefault="00C87DA6" w:rsidP="00C87DA6">
      <w:pPr>
        <w:bidi/>
        <w:jc w:val="both"/>
        <w:rPr>
          <w:rFonts w:cs="Calibri"/>
          <w:sz w:val="32"/>
          <w:szCs w:val="32"/>
        </w:rPr>
      </w:pPr>
    </w:p>
    <w:p w14:paraId="11DA548A" w14:textId="77777777" w:rsidR="00C87DA6" w:rsidRPr="00C87DA6" w:rsidRDefault="00C87DA6" w:rsidP="00C87DA6">
      <w:pPr>
        <w:bidi/>
        <w:jc w:val="both"/>
        <w:rPr>
          <w:rFonts w:cs="Calibri"/>
          <w:sz w:val="32"/>
          <w:szCs w:val="32"/>
        </w:rPr>
      </w:pPr>
      <w:r w:rsidRPr="00C87DA6">
        <w:rPr>
          <w:rFonts w:cs="Calibri"/>
          <w:sz w:val="32"/>
          <w:szCs w:val="32"/>
          <w:rtl/>
        </w:rPr>
        <w:t xml:space="preserve">ثم عاد عليه الصلاة والسلام إلى فراشه في نفس الليلة فلما أصبح قصَّ على قومه ما رأى، فأكثر المشركون من الاستهزاء به والتكذيب </w:t>
      </w:r>
      <w:proofErr w:type="gramStart"/>
      <w:r w:rsidRPr="00C87DA6">
        <w:rPr>
          <w:rFonts w:cs="Calibri"/>
          <w:sz w:val="32"/>
          <w:szCs w:val="32"/>
          <w:rtl/>
        </w:rPr>
        <w:t>له ،</w:t>
      </w:r>
      <w:proofErr w:type="gramEnd"/>
      <w:r w:rsidRPr="00C87DA6">
        <w:rPr>
          <w:rFonts w:cs="Calibri"/>
          <w:sz w:val="32"/>
          <w:szCs w:val="32"/>
          <w:rtl/>
        </w:rPr>
        <w:t xml:space="preserve"> وشكَّكُوا الناس في صحة كلامه حتى ارتدَّ بعض من آمن من ضعاف الإيمان الذين يخضعون للشبهات والتحريض والتشكيك ، كما يحدث اليوم في مواجهات الأمة لمكائد أعدائها ،</w:t>
      </w:r>
    </w:p>
    <w:p w14:paraId="7FE9FDF5" w14:textId="77777777" w:rsidR="00C87DA6" w:rsidRPr="00C87DA6" w:rsidRDefault="00C87DA6" w:rsidP="00C87DA6">
      <w:pPr>
        <w:bidi/>
        <w:jc w:val="both"/>
        <w:rPr>
          <w:rFonts w:cs="Calibri"/>
          <w:sz w:val="32"/>
          <w:szCs w:val="32"/>
        </w:rPr>
      </w:pPr>
      <w:r w:rsidRPr="00C87DA6">
        <w:rPr>
          <w:rFonts w:cs="Calibri"/>
          <w:sz w:val="32"/>
          <w:szCs w:val="32"/>
          <w:rtl/>
        </w:rPr>
        <w:lastRenderedPageBreak/>
        <w:t xml:space="preserve">أما أبو بكر رضي الله عنه فقال حين </w:t>
      </w:r>
      <w:proofErr w:type="gramStart"/>
      <w:r w:rsidRPr="00C87DA6">
        <w:rPr>
          <w:rFonts w:cs="Calibri"/>
          <w:sz w:val="32"/>
          <w:szCs w:val="32"/>
          <w:rtl/>
        </w:rPr>
        <w:t>أُخبر :</w:t>
      </w:r>
      <w:proofErr w:type="gramEnd"/>
      <w:r w:rsidRPr="00C87DA6">
        <w:rPr>
          <w:rFonts w:cs="Calibri"/>
          <w:sz w:val="32"/>
          <w:szCs w:val="32"/>
          <w:rtl/>
        </w:rPr>
        <w:t xml:space="preserve"> أو قال ذلك؟ قالوا: نعم قال: لئن قال ذلك لقد صدق، قالوا: أو تصدقه أنَّه ذهب الليلة إلى بيت المقدس، وجاء قبل أن يصبح؟ فقال: نعم، إني لأصدقه ما هو أبعد من ذلك، أصدقه في خبر السماء في غدوة أو روحة. فلذلك سُمِّي أبو بكر الصديق رضي الله </w:t>
      </w:r>
      <w:proofErr w:type="gramStart"/>
      <w:r w:rsidRPr="00C87DA6">
        <w:rPr>
          <w:rFonts w:cs="Calibri"/>
          <w:sz w:val="32"/>
          <w:szCs w:val="32"/>
          <w:rtl/>
        </w:rPr>
        <w:t>عنه .</w:t>
      </w:r>
      <w:proofErr w:type="gramEnd"/>
    </w:p>
    <w:p w14:paraId="4EC09950" w14:textId="77777777" w:rsidR="00C87DA6" w:rsidRPr="00C87DA6" w:rsidRDefault="00C87DA6" w:rsidP="00C87DA6">
      <w:pPr>
        <w:bidi/>
        <w:jc w:val="both"/>
        <w:rPr>
          <w:rFonts w:cs="Calibri"/>
          <w:sz w:val="32"/>
          <w:szCs w:val="32"/>
        </w:rPr>
      </w:pPr>
    </w:p>
    <w:p w14:paraId="4DC66EE6" w14:textId="77777777" w:rsidR="00C87DA6" w:rsidRPr="00C87DA6" w:rsidRDefault="00C87DA6" w:rsidP="00C87DA6">
      <w:pPr>
        <w:bidi/>
        <w:jc w:val="both"/>
        <w:rPr>
          <w:rFonts w:cs="Calibri"/>
          <w:sz w:val="32"/>
          <w:szCs w:val="32"/>
        </w:rPr>
      </w:pPr>
      <w:r w:rsidRPr="00C87DA6">
        <w:rPr>
          <w:rFonts w:cs="Calibri"/>
          <w:sz w:val="32"/>
          <w:szCs w:val="32"/>
          <w:rtl/>
        </w:rPr>
        <w:t xml:space="preserve">جعلنا الله وإياكم من عباده الصالحين وأوليائه </w:t>
      </w:r>
      <w:proofErr w:type="gramStart"/>
      <w:r w:rsidRPr="00C87DA6">
        <w:rPr>
          <w:rFonts w:cs="Calibri"/>
          <w:sz w:val="32"/>
          <w:szCs w:val="32"/>
          <w:rtl/>
        </w:rPr>
        <w:t>المتقين ،</w:t>
      </w:r>
      <w:proofErr w:type="gramEnd"/>
      <w:r w:rsidRPr="00C87DA6">
        <w:rPr>
          <w:rFonts w:cs="Calibri"/>
          <w:sz w:val="32"/>
          <w:szCs w:val="32"/>
          <w:rtl/>
        </w:rPr>
        <w:t xml:space="preserve"> اقول </w:t>
      </w:r>
      <w:proofErr w:type="spellStart"/>
      <w:r w:rsidRPr="00C87DA6">
        <w:rPr>
          <w:rFonts w:cs="Calibri"/>
          <w:sz w:val="32"/>
          <w:szCs w:val="32"/>
          <w:rtl/>
        </w:rPr>
        <w:t>ماتسمعون</w:t>
      </w:r>
      <w:proofErr w:type="spellEnd"/>
      <w:r w:rsidRPr="00C87DA6">
        <w:rPr>
          <w:rFonts w:cs="Calibri"/>
          <w:sz w:val="32"/>
          <w:szCs w:val="32"/>
          <w:rtl/>
        </w:rPr>
        <w:t xml:space="preserve"> وأستغفر الله لي ولكم فاستغفروه إنه هو الغفور الرحيم .</w:t>
      </w:r>
    </w:p>
    <w:p w14:paraId="5099496B" w14:textId="77777777" w:rsidR="00C87DA6" w:rsidRPr="00C87DA6" w:rsidRDefault="00C87DA6" w:rsidP="00C87DA6">
      <w:pPr>
        <w:bidi/>
        <w:jc w:val="both"/>
        <w:rPr>
          <w:rFonts w:cs="Calibri"/>
          <w:sz w:val="32"/>
          <w:szCs w:val="32"/>
        </w:rPr>
      </w:pPr>
    </w:p>
    <w:p w14:paraId="23A25BE0" w14:textId="77777777" w:rsidR="00C87DA6" w:rsidRPr="00C87DA6" w:rsidRDefault="00C87DA6" w:rsidP="00C87DA6">
      <w:pPr>
        <w:bidi/>
        <w:jc w:val="both"/>
        <w:rPr>
          <w:rFonts w:cs="Calibri"/>
          <w:sz w:val="32"/>
          <w:szCs w:val="32"/>
        </w:rPr>
      </w:pPr>
      <w:r w:rsidRPr="00C87DA6">
        <w:rPr>
          <w:rFonts w:cs="Calibri"/>
          <w:sz w:val="32"/>
          <w:szCs w:val="32"/>
          <w:rtl/>
        </w:rPr>
        <w:t xml:space="preserve">معاشر المؤمنين </w:t>
      </w:r>
    </w:p>
    <w:p w14:paraId="26AB5739" w14:textId="77777777" w:rsidR="00C87DA6" w:rsidRPr="00C87DA6" w:rsidRDefault="00C87DA6" w:rsidP="00C87DA6">
      <w:pPr>
        <w:bidi/>
        <w:jc w:val="both"/>
        <w:rPr>
          <w:rFonts w:cs="Calibri"/>
          <w:sz w:val="32"/>
          <w:szCs w:val="32"/>
        </w:rPr>
      </w:pPr>
      <w:r w:rsidRPr="00C87DA6">
        <w:rPr>
          <w:rFonts w:cs="Calibri"/>
          <w:sz w:val="32"/>
          <w:szCs w:val="32"/>
          <w:rtl/>
        </w:rPr>
        <w:t xml:space="preserve">تأتي ذكرى الإسراء والمعراج اليوم في ظل العدوان الهمجي للصهاينة على المسجد الأقصى وعلى غزة والضفة  لتؤكد للأمة ، </w:t>
      </w:r>
      <w:proofErr w:type="spellStart"/>
      <w:r w:rsidRPr="00C87DA6">
        <w:rPr>
          <w:rFonts w:cs="Calibri"/>
          <w:sz w:val="32"/>
          <w:szCs w:val="32"/>
          <w:rtl/>
        </w:rPr>
        <w:t>إرتباطُ</w:t>
      </w:r>
      <w:proofErr w:type="spellEnd"/>
      <w:r w:rsidRPr="00C87DA6">
        <w:rPr>
          <w:rFonts w:cs="Calibri"/>
          <w:sz w:val="32"/>
          <w:szCs w:val="32"/>
          <w:rtl/>
        </w:rPr>
        <w:t xml:space="preserve"> المسجدين : المسجد الحرام والمسجد الأقصى وعظم شرفهما ، وأن هذه الأمة هي الأحق بحفظهما ورعايتهما ،وإن أمانة حفظ المسجد الأقصى كأمانة حفظ المسجد الحرام ،  وان الدفاع عنه وتحريره  واجبٌ على الأمة ، قال تعالى﴿ سُبْحَانَ الَّذِي أَسْرَى بِعَبْدِهِ لَيْلاً مِّنَ الْمَسْجِدِ الْحَرَامِ إِلَى الْمَسْجِدِ الأَقْصَى الَّذِي بَارَكْنَا حَوْلَهُ لِنُرِيَهُ مِنْ آيَاتِنَا إِنَّهُ هُوَ السَّمِيعُ البَصِيرُ ﴾ [سورة الإسراء: 1].   </w:t>
      </w:r>
    </w:p>
    <w:p w14:paraId="163DFE0D" w14:textId="77777777" w:rsidR="00C87DA6" w:rsidRPr="00C87DA6" w:rsidRDefault="00C87DA6" w:rsidP="00C87DA6">
      <w:pPr>
        <w:bidi/>
        <w:jc w:val="both"/>
        <w:rPr>
          <w:rFonts w:cs="Calibri"/>
          <w:sz w:val="32"/>
          <w:szCs w:val="32"/>
        </w:rPr>
      </w:pPr>
      <w:r w:rsidRPr="00C87DA6">
        <w:rPr>
          <w:rFonts w:cs="Calibri"/>
          <w:sz w:val="32"/>
          <w:szCs w:val="32"/>
          <w:rtl/>
        </w:rPr>
        <w:t xml:space="preserve">أما </w:t>
      </w:r>
      <w:proofErr w:type="spellStart"/>
      <w:r w:rsidRPr="00C87DA6">
        <w:rPr>
          <w:rFonts w:cs="Calibri"/>
          <w:sz w:val="32"/>
          <w:szCs w:val="32"/>
          <w:rtl/>
        </w:rPr>
        <w:t>الإحتلال</w:t>
      </w:r>
      <w:proofErr w:type="spellEnd"/>
      <w:r w:rsidRPr="00C87DA6">
        <w:rPr>
          <w:rFonts w:cs="Calibri"/>
          <w:sz w:val="32"/>
          <w:szCs w:val="32"/>
          <w:rtl/>
        </w:rPr>
        <w:t xml:space="preserve"> الصهيوني للأقصى وفلسطين فهو </w:t>
      </w:r>
      <w:proofErr w:type="spellStart"/>
      <w:r w:rsidRPr="00C87DA6">
        <w:rPr>
          <w:rFonts w:cs="Calibri"/>
          <w:sz w:val="32"/>
          <w:szCs w:val="32"/>
          <w:rtl/>
        </w:rPr>
        <w:t>إحتلال</w:t>
      </w:r>
      <w:proofErr w:type="spellEnd"/>
      <w:r w:rsidRPr="00C87DA6">
        <w:rPr>
          <w:rFonts w:cs="Calibri"/>
          <w:sz w:val="32"/>
          <w:szCs w:val="32"/>
          <w:rtl/>
        </w:rPr>
        <w:t xml:space="preserve"> ظلم وبغي وعدوان مآله للزوال بموعود الله </w:t>
      </w:r>
      <w:proofErr w:type="gramStart"/>
      <w:r w:rsidRPr="00C87DA6">
        <w:rPr>
          <w:rFonts w:cs="Calibri"/>
          <w:sz w:val="32"/>
          <w:szCs w:val="32"/>
          <w:rtl/>
        </w:rPr>
        <w:t>تعالى ،</w:t>
      </w:r>
      <w:proofErr w:type="gramEnd"/>
      <w:r w:rsidRPr="00C87DA6">
        <w:rPr>
          <w:rFonts w:cs="Calibri"/>
          <w:sz w:val="32"/>
          <w:szCs w:val="32"/>
          <w:rtl/>
        </w:rPr>
        <w:t xml:space="preserve"> </w:t>
      </w:r>
      <w:proofErr w:type="spellStart"/>
      <w:r w:rsidRPr="00C87DA6">
        <w:rPr>
          <w:rFonts w:cs="Calibri"/>
          <w:sz w:val="32"/>
          <w:szCs w:val="32"/>
          <w:rtl/>
        </w:rPr>
        <w:t>وهاهي</w:t>
      </w:r>
      <w:proofErr w:type="spellEnd"/>
      <w:r w:rsidRPr="00C87DA6">
        <w:rPr>
          <w:rFonts w:cs="Calibri"/>
          <w:sz w:val="32"/>
          <w:szCs w:val="32"/>
          <w:rtl/>
        </w:rPr>
        <w:t xml:space="preserve"> معركة طوفان الأقصى تضع اللبنات الأولى لذلك الفتح الموعود ، بعد أن بدّدت وهم القوة التي </w:t>
      </w:r>
      <w:proofErr w:type="spellStart"/>
      <w:r w:rsidRPr="00C87DA6">
        <w:rPr>
          <w:rFonts w:cs="Calibri"/>
          <w:sz w:val="32"/>
          <w:szCs w:val="32"/>
          <w:rtl/>
        </w:rPr>
        <w:t>لاتُقهر</w:t>
      </w:r>
      <w:proofErr w:type="spellEnd"/>
      <w:r w:rsidRPr="00C87DA6">
        <w:rPr>
          <w:rFonts w:cs="Calibri"/>
          <w:sz w:val="32"/>
          <w:szCs w:val="32"/>
          <w:rtl/>
        </w:rPr>
        <w:t xml:space="preserve"> للصهاينة ، وأذاقهم المجاهدون الأبطال الويلات ، وكشفت فداحة إجرامهم وعداوتهم لأمتنا لتبدّد أوهام المخدوعين بالسلام والتطبيع معهم ،وتكشف حقيقة الاحتلال الغاشم أمام العالم أجمع .</w:t>
      </w:r>
    </w:p>
    <w:p w14:paraId="70F443A3" w14:textId="6347F21E" w:rsidR="00DC4001" w:rsidRPr="00DC4001" w:rsidRDefault="00C87DA6" w:rsidP="00C87DA6">
      <w:pPr>
        <w:bidi/>
        <w:jc w:val="both"/>
        <w:rPr>
          <w:rFonts w:cs="Calibri"/>
          <w:sz w:val="32"/>
          <w:szCs w:val="32"/>
        </w:rPr>
      </w:pPr>
      <w:r w:rsidRPr="00C87DA6">
        <w:rPr>
          <w:rFonts w:cs="Calibri"/>
          <w:sz w:val="32"/>
          <w:szCs w:val="32"/>
          <w:rtl/>
        </w:rPr>
        <w:t xml:space="preserve">" إِنْ أَحْسَنتُمْ </w:t>
      </w:r>
      <w:proofErr w:type="spellStart"/>
      <w:r w:rsidRPr="00C87DA6">
        <w:rPr>
          <w:rFonts w:cs="Calibri"/>
          <w:sz w:val="32"/>
          <w:szCs w:val="32"/>
          <w:rtl/>
        </w:rPr>
        <w:t>أَحْسَنتُمْ</w:t>
      </w:r>
      <w:proofErr w:type="spellEnd"/>
      <w:r w:rsidRPr="00C87DA6">
        <w:rPr>
          <w:rFonts w:cs="Calibri"/>
          <w:sz w:val="32"/>
          <w:szCs w:val="32"/>
          <w:rtl/>
        </w:rPr>
        <w:t xml:space="preserve"> لِأَنفُسِكُمْ ۖ وَإِنْ أَسَأْتُمْ فَلَهَا ۚ فَإِذَا جَاءَ وَعْدُ الْآخِرَةِ </w:t>
      </w:r>
      <w:proofErr w:type="spellStart"/>
      <w:r w:rsidRPr="00C87DA6">
        <w:rPr>
          <w:rFonts w:cs="Calibri"/>
          <w:sz w:val="32"/>
          <w:szCs w:val="32"/>
          <w:rtl/>
        </w:rPr>
        <w:t>لِيَسُوءُوا</w:t>
      </w:r>
      <w:proofErr w:type="spellEnd"/>
      <w:r w:rsidRPr="00C87DA6">
        <w:rPr>
          <w:rFonts w:cs="Calibri"/>
          <w:sz w:val="32"/>
          <w:szCs w:val="32"/>
          <w:rtl/>
        </w:rPr>
        <w:t xml:space="preserve"> وُجُوهَكُمْ وَلِيَدْخُلُوا الْمَسْجِدَ كَمَا دَخَلُوهُ أَوَّلَ مَرَّةٍ وَلِيُتَبِّرُوا مَا عَلَوْا تَتْبِيرًا (7 الإسراء</w:t>
      </w:r>
      <w:proofErr w:type="gramStart"/>
      <w:r w:rsidRPr="00C87DA6">
        <w:rPr>
          <w:rFonts w:cs="Calibri"/>
          <w:sz w:val="32"/>
          <w:szCs w:val="32"/>
          <w:rtl/>
        </w:rPr>
        <w:t>) ،</w:t>
      </w:r>
      <w:proofErr w:type="gramEnd"/>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423648"/>
    <w:rsid w:val="00554407"/>
    <w:rsid w:val="00657CC3"/>
    <w:rsid w:val="00686BC1"/>
    <w:rsid w:val="006A00EB"/>
    <w:rsid w:val="006F0BD9"/>
    <w:rsid w:val="00745AB6"/>
    <w:rsid w:val="007721D7"/>
    <w:rsid w:val="007E0000"/>
    <w:rsid w:val="008146E5"/>
    <w:rsid w:val="00905420"/>
    <w:rsid w:val="009D4077"/>
    <w:rsid w:val="009F1951"/>
    <w:rsid w:val="00AE6A96"/>
    <w:rsid w:val="00B473DA"/>
    <w:rsid w:val="00C34147"/>
    <w:rsid w:val="00C87DA6"/>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2024-02-08T10:31:00Z</dcterms:created>
  <dcterms:modified xsi:type="dcterms:W3CDTF">2024-02-08T10:31:00Z</dcterms:modified>
</cp:coreProperties>
</file>