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75D2" w14:textId="5ABE5F28" w:rsidR="00CC2519" w:rsidRPr="005D18EA" w:rsidRDefault="00911C63">
      <w:pPr>
        <w:rPr>
          <w:color w:val="000000" w:themeColor="text1"/>
          <w:sz w:val="28"/>
          <w:szCs w:val="28"/>
          <w:rtl/>
        </w:rPr>
      </w:pPr>
      <w:r>
        <w:rPr>
          <w:rFonts w:hint="cs"/>
          <w:color w:val="000000" w:themeColor="text1"/>
          <w:sz w:val="28"/>
          <w:szCs w:val="28"/>
          <w:rtl/>
        </w:rPr>
        <w:t xml:space="preserve">                                       </w:t>
      </w:r>
      <w:r w:rsidR="00CC2519" w:rsidRPr="005D18EA">
        <w:rPr>
          <w:rFonts w:hint="cs"/>
          <w:color w:val="000000" w:themeColor="text1"/>
          <w:sz w:val="28"/>
          <w:szCs w:val="28"/>
          <w:rtl/>
        </w:rPr>
        <w:t xml:space="preserve">          بسم الله الرحمن الرحيم </w:t>
      </w:r>
    </w:p>
    <w:p w14:paraId="01C4ED74" w14:textId="1DA0EFD3" w:rsidR="00CC2519" w:rsidRDefault="00911C63" w:rsidP="00370C02">
      <w:pPr>
        <w:rPr>
          <w:b/>
          <w:bCs/>
          <w:color w:val="000000" w:themeColor="text1"/>
          <w:sz w:val="28"/>
          <w:szCs w:val="28"/>
          <w:rtl/>
        </w:rPr>
      </w:pPr>
      <w:r>
        <w:rPr>
          <w:rFonts w:hint="cs"/>
          <w:b/>
          <w:bCs/>
          <w:color w:val="000000" w:themeColor="text1"/>
          <w:sz w:val="28"/>
          <w:szCs w:val="28"/>
          <w:rtl/>
        </w:rPr>
        <w:t xml:space="preserve">                                         </w:t>
      </w:r>
      <w:r w:rsidR="00CA50FE" w:rsidRPr="005D18EA">
        <w:rPr>
          <w:rFonts w:hint="cs"/>
          <w:b/>
          <w:bCs/>
          <w:color w:val="000000" w:themeColor="text1"/>
          <w:sz w:val="28"/>
          <w:szCs w:val="28"/>
          <w:rtl/>
        </w:rPr>
        <w:t xml:space="preserve">   </w:t>
      </w:r>
      <w:r w:rsidR="00CC2519" w:rsidRPr="005D18EA">
        <w:rPr>
          <w:rFonts w:hint="cs"/>
          <w:b/>
          <w:bCs/>
          <w:color w:val="000000" w:themeColor="text1"/>
          <w:sz w:val="28"/>
          <w:szCs w:val="28"/>
          <w:u w:val="single"/>
          <w:rtl/>
        </w:rPr>
        <w:t xml:space="preserve">الثقة بالله في مواجهة التحديات </w:t>
      </w:r>
    </w:p>
    <w:p w14:paraId="70F103B6" w14:textId="7CAF0EBF" w:rsidR="00370C02" w:rsidRPr="00370C02" w:rsidRDefault="00370C02" w:rsidP="00370C02">
      <w:pPr>
        <w:rPr>
          <w:b/>
          <w:bCs/>
          <w:color w:val="000000" w:themeColor="text1"/>
          <w:sz w:val="28"/>
          <w:szCs w:val="28"/>
          <w:rtl/>
        </w:rPr>
      </w:pPr>
      <w:r w:rsidRPr="00370C02">
        <w:rPr>
          <w:rFonts w:hint="cs"/>
          <w:b/>
          <w:bCs/>
          <w:color w:val="000000" w:themeColor="text1"/>
          <w:sz w:val="28"/>
          <w:szCs w:val="28"/>
          <w:u w:val="single"/>
          <w:rtl/>
        </w:rPr>
        <w:t>الخطبة الأولى:</w:t>
      </w:r>
    </w:p>
    <w:p w14:paraId="72CBF8AC" w14:textId="5831FA82" w:rsidR="008818C0" w:rsidRPr="005D18EA" w:rsidRDefault="008818C0" w:rsidP="00E77B2B">
      <w:pPr>
        <w:rPr>
          <w:color w:val="000000" w:themeColor="text1"/>
          <w:sz w:val="28"/>
          <w:szCs w:val="28"/>
          <w:rtl/>
        </w:rPr>
      </w:pPr>
      <w:r w:rsidRPr="005D18EA">
        <w:rPr>
          <w:rFonts w:hint="cs"/>
          <w:color w:val="000000" w:themeColor="text1"/>
          <w:sz w:val="28"/>
          <w:szCs w:val="28"/>
          <w:rtl/>
        </w:rPr>
        <w:t xml:space="preserve">الحمد لله نحمده </w:t>
      </w:r>
      <w:proofErr w:type="spellStart"/>
      <w:r w:rsidRPr="005D18EA">
        <w:rPr>
          <w:rFonts w:hint="cs"/>
          <w:color w:val="000000" w:themeColor="text1"/>
          <w:sz w:val="28"/>
          <w:szCs w:val="28"/>
          <w:rtl/>
        </w:rPr>
        <w:t>ونستعينه</w:t>
      </w:r>
      <w:proofErr w:type="spellEnd"/>
      <w:r w:rsidRPr="005D18EA">
        <w:rPr>
          <w:rFonts w:hint="cs"/>
          <w:color w:val="000000" w:themeColor="text1"/>
          <w:sz w:val="28"/>
          <w:szCs w:val="28"/>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ومن تبعهم بإحسان إلى يوم الدين.</w:t>
      </w:r>
    </w:p>
    <w:p w14:paraId="7ADBE33A" w14:textId="612563D4" w:rsidR="008818C0" w:rsidRPr="005D18EA" w:rsidRDefault="008818C0" w:rsidP="00E77B2B">
      <w:pPr>
        <w:rPr>
          <w:color w:val="000000" w:themeColor="text1"/>
          <w:sz w:val="28"/>
          <w:szCs w:val="28"/>
          <w:rtl/>
        </w:rPr>
      </w:pPr>
      <w:r w:rsidRPr="005D18EA">
        <w:rPr>
          <w:rFonts w:hint="cs"/>
          <w:color w:val="000000" w:themeColor="text1"/>
          <w:sz w:val="28"/>
          <w:szCs w:val="28"/>
          <w:rtl/>
        </w:rPr>
        <w:t>أما بعد: عباد الله، أوصيكم ونفسي المقصرَة بتقوى الله عز وجل، واعلموا أن الثقة بالله والاعتماد عليه من أعظم الأعمال وأرفع الدرجات، فهي ليست مجرد كلمات تقال، وإنما عقيدة في القلب تنبثق عنها قوة الصبر والثبات في مواجهة التحديات والابتلاءات.</w:t>
      </w:r>
    </w:p>
    <w:p w14:paraId="5632A350" w14:textId="50972B74" w:rsidR="008818C0" w:rsidRPr="005D18EA" w:rsidRDefault="008818C0" w:rsidP="00E77B2B">
      <w:pPr>
        <w:rPr>
          <w:color w:val="000000" w:themeColor="text1"/>
          <w:sz w:val="28"/>
          <w:szCs w:val="28"/>
          <w:rtl/>
        </w:rPr>
      </w:pPr>
      <w:r w:rsidRPr="005D18EA">
        <w:rPr>
          <w:rFonts w:hint="cs"/>
          <w:color w:val="000000" w:themeColor="text1"/>
          <w:sz w:val="28"/>
          <w:szCs w:val="28"/>
          <w:rtl/>
        </w:rPr>
        <w:t>نعيش في دنيا مليئة بالتقلبات والصعاب، فتأتي علينا أوقات نحس فيها بالضيق، وتمر بنا ظروف نرى فيها الأمور وقد ضاقت، ولكن المؤمن الواثق بربه يعلم أن وراء كل ضيق فرجًا، وبعد كل عسر يسرا، لأن الله تعالى يقول: "ومن يتوكل على الله فهو حسبه"</w:t>
      </w:r>
      <w:r w:rsidR="00065594" w:rsidRPr="005D18EA">
        <w:rPr>
          <w:rFonts w:hint="cs"/>
          <w:color w:val="000000" w:themeColor="text1"/>
          <w:sz w:val="28"/>
          <w:szCs w:val="28"/>
          <w:rtl/>
        </w:rPr>
        <w:t xml:space="preserve"> </w:t>
      </w:r>
      <w:r w:rsidR="00C446B5" w:rsidRPr="005D18EA">
        <w:rPr>
          <w:rFonts w:hint="cs"/>
          <w:color w:val="000000" w:themeColor="text1"/>
          <w:sz w:val="28"/>
          <w:szCs w:val="28"/>
          <w:rtl/>
        </w:rPr>
        <w:t>[الطلاق:</w:t>
      </w:r>
      <w:r w:rsidR="002A4AC0" w:rsidRPr="005D18EA">
        <w:rPr>
          <w:rFonts w:hint="cs"/>
          <w:color w:val="000000" w:themeColor="text1"/>
          <w:sz w:val="28"/>
          <w:szCs w:val="28"/>
          <w:rtl/>
        </w:rPr>
        <w:t>٣</w:t>
      </w:r>
      <w:r w:rsidR="00596883" w:rsidRPr="005D18EA">
        <w:rPr>
          <w:rFonts w:hint="cs"/>
          <w:color w:val="000000" w:themeColor="text1"/>
          <w:sz w:val="28"/>
          <w:szCs w:val="28"/>
          <w:rtl/>
        </w:rPr>
        <w:t>]</w:t>
      </w:r>
      <w:r w:rsidRPr="005D18EA">
        <w:rPr>
          <w:rFonts w:hint="cs"/>
          <w:color w:val="000000" w:themeColor="text1"/>
          <w:sz w:val="28"/>
          <w:szCs w:val="28"/>
          <w:rtl/>
        </w:rPr>
        <w:t>، ويقول "إن مع العسر يسرا"</w:t>
      </w:r>
      <w:r w:rsidR="00596883" w:rsidRPr="005D18EA">
        <w:rPr>
          <w:rFonts w:hint="cs"/>
          <w:color w:val="000000" w:themeColor="text1"/>
          <w:sz w:val="28"/>
          <w:szCs w:val="28"/>
          <w:rtl/>
        </w:rPr>
        <w:t xml:space="preserve"> [الشرح: </w:t>
      </w:r>
      <w:r w:rsidR="00B5319C" w:rsidRPr="005D18EA">
        <w:rPr>
          <w:rFonts w:hint="cs"/>
          <w:color w:val="000000" w:themeColor="text1"/>
          <w:sz w:val="28"/>
          <w:szCs w:val="28"/>
          <w:rtl/>
        </w:rPr>
        <w:t>٦]</w:t>
      </w:r>
      <w:r w:rsidRPr="005D18EA">
        <w:rPr>
          <w:rFonts w:hint="cs"/>
          <w:color w:val="000000" w:themeColor="text1"/>
          <w:sz w:val="28"/>
          <w:szCs w:val="28"/>
          <w:rtl/>
        </w:rPr>
        <w:t>.</w:t>
      </w:r>
    </w:p>
    <w:p w14:paraId="5B903682" w14:textId="77777777" w:rsidR="0070658B" w:rsidRDefault="008818C0" w:rsidP="0070658B">
      <w:pPr>
        <w:rPr>
          <w:color w:val="000000" w:themeColor="text1"/>
          <w:sz w:val="28"/>
          <w:szCs w:val="28"/>
          <w:rtl/>
        </w:rPr>
      </w:pPr>
      <w:r w:rsidRPr="005D18EA">
        <w:rPr>
          <w:rFonts w:hint="cs"/>
          <w:color w:val="000000" w:themeColor="text1"/>
          <w:sz w:val="28"/>
          <w:szCs w:val="28"/>
          <w:rtl/>
        </w:rPr>
        <w:t>وفي هذه الخطبة، نتحدث عن الثقة بالله في مواجهة التحديات، وكيف نثبت أمام الصعاب ونعتمد على الله سبحانه وتعالى، فنجد فيه القوة والأمل، وننطلق نحو الحياة بنفسٍ مطمئنة، قلوبنا موقنة أن الله معنا أينما كنا</w:t>
      </w:r>
      <w:r w:rsidR="0070658B">
        <w:rPr>
          <w:rFonts w:hint="cs"/>
          <w:color w:val="000000" w:themeColor="text1"/>
          <w:sz w:val="28"/>
          <w:szCs w:val="28"/>
          <w:rtl/>
        </w:rPr>
        <w:t>.</w:t>
      </w:r>
    </w:p>
    <w:p w14:paraId="4C9B20C2" w14:textId="3CFF13F1" w:rsidR="005D18EA" w:rsidRDefault="0070658B" w:rsidP="0070658B">
      <w:pPr>
        <w:rPr>
          <w:color w:val="000000" w:themeColor="text1"/>
          <w:sz w:val="28"/>
          <w:szCs w:val="28"/>
          <w:rtl/>
        </w:rPr>
      </w:pPr>
      <w:r w:rsidRPr="006F4225">
        <w:rPr>
          <w:rFonts w:hint="cs"/>
          <w:b/>
          <w:bCs/>
          <w:color w:val="000000" w:themeColor="text1"/>
          <w:sz w:val="28"/>
          <w:szCs w:val="28"/>
          <w:u w:val="single"/>
          <w:rtl/>
        </w:rPr>
        <w:t>عباد الله، ثقة المؤمن في الله قوة لا تُهزم</w:t>
      </w:r>
      <w:r>
        <w:rPr>
          <w:rFonts w:hint="cs"/>
          <w:color w:val="000000" w:themeColor="text1"/>
          <w:sz w:val="28"/>
          <w:szCs w:val="28"/>
          <w:rtl/>
        </w:rPr>
        <w:t xml:space="preserve">، لما خوّف قوم هود هودًا بآلهتهم </w:t>
      </w:r>
      <w:r w:rsidR="0028351B">
        <w:rPr>
          <w:rFonts w:hint="cs"/>
          <w:color w:val="000000" w:themeColor="text1"/>
          <w:sz w:val="28"/>
          <w:szCs w:val="28"/>
          <w:rtl/>
        </w:rPr>
        <w:t xml:space="preserve">التي لا تضر ولا تنفع </w:t>
      </w:r>
      <w:r>
        <w:rPr>
          <w:rFonts w:hint="cs"/>
          <w:color w:val="000000" w:themeColor="text1"/>
          <w:sz w:val="28"/>
          <w:szCs w:val="28"/>
          <w:rtl/>
        </w:rPr>
        <w:t>تبرأ منهم ومن شركهم، وقابل تهديدهم بتحديهم، ولم يكن له سلاح ولا قوة إلا التوكل على الله تعالى، قال لهم: (فَكِيدُونِي جَمِيعًا ثُمَّ لَا تُنْظِرُونِ * إِنِّي تَوَكَّلْتُ عَلَى اللهِ رَبِّي وَرَبِّكُمْ) [هود:55-56].</w:t>
      </w:r>
      <w:r w:rsidR="005D18EA" w:rsidRPr="005D18EA">
        <w:rPr>
          <w:rFonts w:ascii="DinNextRegular" w:hAnsi="DinNextRegular"/>
          <w:color w:val="000000" w:themeColor="text1"/>
        </w:rPr>
        <w:t> </w:t>
      </w:r>
    </w:p>
    <w:p w14:paraId="5C812A53" w14:textId="53D2EE48" w:rsidR="00144075" w:rsidRDefault="007902E9" w:rsidP="00700130">
      <w:pPr>
        <w:rPr>
          <w:color w:val="000000" w:themeColor="text1"/>
          <w:sz w:val="28"/>
          <w:szCs w:val="28"/>
          <w:rtl/>
        </w:rPr>
      </w:pPr>
      <w:r w:rsidRPr="006F4225">
        <w:rPr>
          <w:rFonts w:hint="cs"/>
          <w:b/>
          <w:bCs/>
          <w:color w:val="000000" w:themeColor="text1"/>
          <w:sz w:val="28"/>
          <w:szCs w:val="28"/>
          <w:u w:val="single"/>
          <w:rtl/>
        </w:rPr>
        <w:t xml:space="preserve">توكل وثبات </w:t>
      </w:r>
      <w:r w:rsidR="00700130" w:rsidRPr="006F4225">
        <w:rPr>
          <w:rFonts w:hint="cs"/>
          <w:b/>
          <w:bCs/>
          <w:color w:val="000000" w:themeColor="text1"/>
          <w:sz w:val="28"/>
          <w:szCs w:val="28"/>
          <w:u w:val="single"/>
          <w:rtl/>
        </w:rPr>
        <w:t>أمام الصعاب،</w:t>
      </w:r>
      <w:r w:rsidR="00700130">
        <w:rPr>
          <w:rFonts w:hint="cs"/>
          <w:color w:val="000000" w:themeColor="text1"/>
          <w:sz w:val="28"/>
          <w:szCs w:val="28"/>
          <w:rtl/>
        </w:rPr>
        <w:t xml:space="preserve"> </w:t>
      </w:r>
      <w:r w:rsidR="00144075">
        <w:rPr>
          <w:rFonts w:hint="cs"/>
          <w:color w:val="000000" w:themeColor="text1"/>
          <w:sz w:val="28"/>
          <w:szCs w:val="28"/>
          <w:rtl/>
        </w:rPr>
        <w:t>مكث نوح في قومه قرونًا تباعًا يدعوهم، فقابلوه</w:t>
      </w:r>
      <w:r w:rsidR="00700130">
        <w:rPr>
          <w:rFonts w:hint="cs"/>
          <w:color w:val="000000" w:themeColor="text1"/>
          <w:sz w:val="28"/>
          <w:szCs w:val="28"/>
          <w:rtl/>
        </w:rPr>
        <w:t xml:space="preserve"> </w:t>
      </w:r>
      <w:r w:rsidR="00144075">
        <w:rPr>
          <w:rFonts w:hint="cs"/>
          <w:color w:val="000000" w:themeColor="text1"/>
          <w:sz w:val="28"/>
          <w:szCs w:val="28"/>
          <w:rtl/>
        </w:rPr>
        <w:t>بالسخرية، وناصبوه العداوة، وكادوا به كيدًا عظيمًا، ومكروا مكرًا كبارًا، فما قابل كيدهم ومكرهم وجمعهم بغير التوكل على الله تعالى، وهم أمة وهو واحد، فقال لهم: (يَا قَوْمِ إِنْ كَانَ كَبُرَ عَلَيْكُمْ مَقَامِي وَتَذْكِيرِي بِآَيَاتِ اللهِ فَعَلَى اللهِ تَوَكَّلْتُ فَأَجْمِعُوا أَمْرَكُمْ وَشُرَكَاءَكُمْ ثُمَّ لَا يَكُنْ أَمْرُكُمْ عَلَيْكُمْ غُمَّةً ثُمَّ اقْضُوا إِلَيَّ وَلَا تُنْظِرُونِ) [يونس:71]، يا لها من ثقة بالله عظيمة، واعتماد عليه وحده لا شريك له، لم يهب جمعهم، ولم يخش كيدهم، ولم يترك دعوتهم.</w:t>
      </w:r>
    </w:p>
    <w:p w14:paraId="4F8DF656" w14:textId="34D725CF" w:rsidR="00C328C9" w:rsidRDefault="00E03C50" w:rsidP="00700130">
      <w:pPr>
        <w:rPr>
          <w:color w:val="000000" w:themeColor="text1"/>
          <w:sz w:val="28"/>
          <w:szCs w:val="28"/>
          <w:rtl/>
        </w:rPr>
      </w:pPr>
      <w:r>
        <w:rPr>
          <w:rFonts w:hint="cs"/>
          <w:color w:val="000000" w:themeColor="text1"/>
          <w:sz w:val="28"/>
          <w:szCs w:val="28"/>
          <w:rtl/>
        </w:rPr>
        <w:t xml:space="preserve">ابراهيم الخليل -عليه السلام- </w:t>
      </w:r>
      <w:r w:rsidR="000A26BB">
        <w:rPr>
          <w:rFonts w:hint="cs"/>
          <w:color w:val="000000" w:themeColor="text1"/>
          <w:sz w:val="28"/>
          <w:szCs w:val="28"/>
          <w:rtl/>
        </w:rPr>
        <w:t>أرادوا به كيدا، ف</w:t>
      </w:r>
      <w:r w:rsidR="002229E8">
        <w:rPr>
          <w:rFonts w:hint="cs"/>
          <w:color w:val="000000" w:themeColor="text1"/>
          <w:sz w:val="28"/>
          <w:szCs w:val="28"/>
          <w:rtl/>
        </w:rPr>
        <w:t xml:space="preserve">استخدم </w:t>
      </w:r>
      <w:r w:rsidR="00462E15">
        <w:rPr>
          <w:rFonts w:hint="cs"/>
          <w:color w:val="000000" w:themeColor="text1"/>
          <w:sz w:val="28"/>
          <w:szCs w:val="28"/>
          <w:rtl/>
        </w:rPr>
        <w:t xml:space="preserve">سلاح التوكل، فأبطل الله كيدهم؛ </w:t>
      </w:r>
      <w:r w:rsidR="0059562C">
        <w:rPr>
          <w:rFonts w:hint="cs"/>
          <w:color w:val="000000" w:themeColor="text1"/>
          <w:sz w:val="28"/>
          <w:szCs w:val="28"/>
          <w:rtl/>
        </w:rPr>
        <w:t>قال</w:t>
      </w:r>
      <w:r w:rsidR="008F5D6A">
        <w:rPr>
          <w:rFonts w:hint="cs"/>
          <w:color w:val="000000" w:themeColor="text1"/>
          <w:sz w:val="28"/>
          <w:szCs w:val="28"/>
          <w:rtl/>
        </w:rPr>
        <w:t xml:space="preserve"> </w:t>
      </w:r>
      <w:r w:rsidR="00C328C9">
        <w:rPr>
          <w:rFonts w:hint="cs"/>
          <w:color w:val="000000" w:themeColor="text1"/>
          <w:sz w:val="28"/>
          <w:szCs w:val="28"/>
          <w:rtl/>
        </w:rPr>
        <w:t xml:space="preserve"> -عليه السلام- داعيًا ربه -عز وجل-: (رَبَّنَا عَلَيْكَ تَوَكَّلْنَا وَإِلَيْكَ أَنَبْنَا وَإِلَيْكَ المَصِيرُ) [الممتحنة:4]. ولما ألقوه في النار ظهرت حقيقة توكله بقوله: حسبي الله، فكانت النتيجة آية باهرة، ومعجزة ظاهرة: (قُلْنَا يَا نَارُ كُونِي بَرْدًا وَسَلَامًا عَلَى إِبْرَاهِيمَ * وَأَرَادُوا بِهِ كَيْدًا فَجَعَلْنَاهُمُ الأَخْسَرِينَ) [الأنبياء:69-70]، فمن ذا الذي يخاف كيد الكافرين وقوتهم، وكيد المنافقين ومكرهم بعد هذه الآيات البينات في توكل الخليل ونجاته</w:t>
      </w:r>
      <w:r w:rsidR="008F5D6A">
        <w:rPr>
          <w:rFonts w:hint="cs"/>
          <w:color w:val="000000" w:themeColor="text1"/>
          <w:sz w:val="28"/>
          <w:szCs w:val="28"/>
          <w:rtl/>
        </w:rPr>
        <w:t xml:space="preserve">، </w:t>
      </w:r>
      <w:r w:rsidR="00546906">
        <w:rPr>
          <w:rFonts w:hint="cs"/>
          <w:color w:val="000000" w:themeColor="text1"/>
          <w:sz w:val="28"/>
          <w:szCs w:val="28"/>
          <w:rtl/>
        </w:rPr>
        <w:t>خوفوه من آلهتهم أن تمسَّه لذكره إياها بسوء في نفسه</w:t>
      </w:r>
      <w:r w:rsidR="00A91400">
        <w:rPr>
          <w:rFonts w:hint="cs"/>
          <w:color w:val="000000" w:themeColor="text1"/>
          <w:sz w:val="28"/>
          <w:szCs w:val="28"/>
          <w:rtl/>
        </w:rPr>
        <w:t xml:space="preserve"> </w:t>
      </w:r>
      <w:r w:rsidR="00546906">
        <w:rPr>
          <w:rFonts w:hint="cs"/>
          <w:color w:val="000000" w:themeColor="text1"/>
          <w:sz w:val="28"/>
          <w:szCs w:val="28"/>
          <w:rtl/>
        </w:rPr>
        <w:t>بمكروه</w:t>
      </w:r>
      <w:r w:rsidR="00DE53B7">
        <w:rPr>
          <w:rFonts w:hint="cs"/>
          <w:color w:val="000000" w:themeColor="text1"/>
          <w:sz w:val="28"/>
          <w:szCs w:val="28"/>
          <w:rtl/>
        </w:rPr>
        <w:t xml:space="preserve">، </w:t>
      </w:r>
      <w:r w:rsidR="00546906">
        <w:rPr>
          <w:rFonts w:hint="cs"/>
          <w:color w:val="000000" w:themeColor="text1"/>
          <w:sz w:val="28"/>
          <w:szCs w:val="28"/>
          <w:rtl/>
        </w:rPr>
        <w:t>فقال لهم:</w:t>
      </w:r>
      <w:r w:rsidR="00DE53B7">
        <w:rPr>
          <w:rFonts w:hint="cs"/>
          <w:color w:val="000000" w:themeColor="text1"/>
          <w:sz w:val="28"/>
          <w:szCs w:val="28"/>
          <w:rtl/>
        </w:rPr>
        <w:t xml:space="preserve"> </w:t>
      </w:r>
      <w:r w:rsidR="00D9015A">
        <w:rPr>
          <w:rFonts w:hint="cs"/>
          <w:color w:val="000000" w:themeColor="text1"/>
          <w:sz w:val="28"/>
          <w:szCs w:val="28"/>
          <w:rtl/>
        </w:rPr>
        <w:t>"</w:t>
      </w:r>
      <w:r w:rsidR="00966A31">
        <w:rPr>
          <w:rFonts w:hint="cs"/>
          <w:color w:val="000000" w:themeColor="text1"/>
          <w:sz w:val="28"/>
          <w:szCs w:val="28"/>
          <w:rtl/>
        </w:rPr>
        <w:t>وَكَيْفَ أَخَافُ مَا أَشْرَكْتُمْ وَلَا تَخَافُونَ أَنَّكُمْ أَشْرَكْتُم بِاللَّهِ مَا لَمْ يُنَزِّلْ بِهِ عَلَيْكُمْ سُلْطَانًا ۚ فَأَيُّ الْفَرِيقَيْنِ أَحَقُّ بِالْأَمْنِ ۖ إِن كُنتُمْ تَعْلَمُونَ</w:t>
      </w:r>
      <w:r w:rsidR="009806EC">
        <w:rPr>
          <w:rFonts w:hint="cs"/>
          <w:color w:val="000000" w:themeColor="text1"/>
          <w:sz w:val="28"/>
          <w:szCs w:val="28"/>
          <w:rtl/>
        </w:rPr>
        <w:t>*</w:t>
      </w:r>
      <w:r w:rsidR="00AC5204">
        <w:rPr>
          <w:rFonts w:hint="cs"/>
          <w:color w:val="000000" w:themeColor="text1"/>
          <w:sz w:val="28"/>
          <w:szCs w:val="28"/>
          <w:rtl/>
        </w:rPr>
        <w:t xml:space="preserve"> </w:t>
      </w:r>
      <w:r w:rsidR="00CE1C48">
        <w:rPr>
          <w:rFonts w:hint="cs"/>
          <w:color w:val="000000" w:themeColor="text1"/>
          <w:sz w:val="28"/>
          <w:szCs w:val="28"/>
          <w:rtl/>
        </w:rPr>
        <w:t>الَّذِينَ آمَنُوا وَلَمْ يَلْبِسُوا إِيمَانَهُم بِظُلْمٍ أُولَٰئِكَ لَهُمُ الْأَمْنُ وَهُم مُّهْتَدُونَ</w:t>
      </w:r>
      <w:r w:rsidR="00966A31">
        <w:rPr>
          <w:rFonts w:hint="cs"/>
          <w:color w:val="000000" w:themeColor="text1"/>
          <w:sz w:val="28"/>
          <w:szCs w:val="28"/>
          <w:rtl/>
        </w:rPr>
        <w:t xml:space="preserve"> </w:t>
      </w:r>
      <w:r w:rsidR="00F83F74">
        <w:rPr>
          <w:rFonts w:hint="cs"/>
          <w:color w:val="000000" w:themeColor="text1"/>
          <w:sz w:val="28"/>
          <w:szCs w:val="28"/>
          <w:rtl/>
        </w:rPr>
        <w:t>[الأنعام</w:t>
      </w:r>
      <w:r w:rsidR="00CE50CA">
        <w:rPr>
          <w:rFonts w:hint="cs"/>
          <w:color w:val="000000" w:themeColor="text1"/>
          <w:sz w:val="28"/>
          <w:szCs w:val="28"/>
          <w:rtl/>
        </w:rPr>
        <w:t xml:space="preserve">: </w:t>
      </w:r>
      <w:r w:rsidR="009806EC">
        <w:rPr>
          <w:rFonts w:hint="cs"/>
          <w:color w:val="000000" w:themeColor="text1"/>
          <w:sz w:val="28"/>
          <w:szCs w:val="28"/>
          <w:rtl/>
        </w:rPr>
        <w:t>٨١-٨٢].</w:t>
      </w:r>
    </w:p>
    <w:p w14:paraId="38D3D428" w14:textId="02EDD1C3" w:rsidR="00C106DE" w:rsidRDefault="00F51123" w:rsidP="00700130">
      <w:pPr>
        <w:rPr>
          <w:color w:val="000000" w:themeColor="text1"/>
          <w:sz w:val="28"/>
          <w:szCs w:val="28"/>
          <w:rtl/>
        </w:rPr>
      </w:pPr>
      <w:r>
        <w:rPr>
          <w:rFonts w:cs="Arial" w:hint="cs"/>
          <w:color w:val="000000" w:themeColor="text1"/>
          <w:sz w:val="28"/>
          <w:szCs w:val="28"/>
          <w:rtl/>
        </w:rPr>
        <w:t xml:space="preserve"> </w:t>
      </w:r>
      <w:r w:rsidR="00501996">
        <w:rPr>
          <w:rFonts w:cs="Arial" w:hint="cs"/>
          <w:color w:val="000000" w:themeColor="text1"/>
          <w:sz w:val="28"/>
          <w:szCs w:val="28"/>
          <w:rtl/>
        </w:rPr>
        <w:t>شعيب</w:t>
      </w:r>
      <w:r w:rsidR="00746930">
        <w:rPr>
          <w:rFonts w:cs="Arial" w:hint="cs"/>
          <w:color w:val="000000" w:themeColor="text1"/>
          <w:sz w:val="28"/>
          <w:szCs w:val="28"/>
          <w:rtl/>
        </w:rPr>
        <w:t xml:space="preserve"> </w:t>
      </w:r>
      <w:r w:rsidR="00746930">
        <w:rPr>
          <w:rFonts w:cs="Arial"/>
          <w:color w:val="000000" w:themeColor="text1"/>
          <w:sz w:val="28"/>
          <w:szCs w:val="28"/>
          <w:rtl/>
        </w:rPr>
        <w:t>–</w:t>
      </w:r>
      <w:r w:rsidR="00746930">
        <w:rPr>
          <w:rFonts w:cs="Arial" w:hint="cs"/>
          <w:color w:val="000000" w:themeColor="text1"/>
          <w:sz w:val="28"/>
          <w:szCs w:val="28"/>
          <w:rtl/>
        </w:rPr>
        <w:t xml:space="preserve"> عليه السلام </w:t>
      </w:r>
      <w:r w:rsidR="000A5312">
        <w:rPr>
          <w:rFonts w:cs="Arial"/>
          <w:color w:val="000000" w:themeColor="text1"/>
          <w:sz w:val="28"/>
          <w:szCs w:val="28"/>
          <w:rtl/>
        </w:rPr>
        <w:t>–</w:t>
      </w:r>
      <w:r w:rsidR="00746930">
        <w:rPr>
          <w:rFonts w:cs="Arial" w:hint="cs"/>
          <w:color w:val="000000" w:themeColor="text1"/>
          <w:sz w:val="28"/>
          <w:szCs w:val="28"/>
          <w:rtl/>
        </w:rPr>
        <w:t xml:space="preserve"> </w:t>
      </w:r>
      <w:r w:rsidR="000A5312">
        <w:rPr>
          <w:rFonts w:cs="Arial" w:hint="cs"/>
          <w:color w:val="000000" w:themeColor="text1"/>
          <w:sz w:val="28"/>
          <w:szCs w:val="28"/>
          <w:rtl/>
        </w:rPr>
        <w:t xml:space="preserve">واجه قومه </w:t>
      </w:r>
      <w:r w:rsidR="001D54B9">
        <w:rPr>
          <w:rFonts w:cs="Arial" w:hint="cs"/>
          <w:color w:val="000000" w:themeColor="text1"/>
          <w:sz w:val="28"/>
          <w:szCs w:val="28"/>
          <w:rtl/>
        </w:rPr>
        <w:t>بثقته بربه أمام تلك التحديات</w:t>
      </w:r>
      <w:r w:rsidR="004341D5" w:rsidRPr="004341D5">
        <w:rPr>
          <w:rFonts w:cs="Arial" w:hint="eastAsia"/>
          <w:color w:val="000000" w:themeColor="text1"/>
          <w:sz w:val="28"/>
          <w:szCs w:val="28"/>
          <w:rtl/>
        </w:rPr>
        <w:t>،</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فقال</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عليه</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السلام</w:t>
      </w:r>
      <w:r w:rsidR="004341D5" w:rsidRPr="004341D5">
        <w:rPr>
          <w:rFonts w:cs="Arial"/>
          <w:color w:val="000000" w:themeColor="text1"/>
          <w:sz w:val="28"/>
          <w:szCs w:val="28"/>
          <w:rtl/>
        </w:rPr>
        <w:t>-: (</w:t>
      </w:r>
      <w:r w:rsidR="004341D5" w:rsidRPr="004341D5">
        <w:rPr>
          <w:rFonts w:cs="Arial" w:hint="eastAsia"/>
          <w:color w:val="000000" w:themeColor="text1"/>
          <w:sz w:val="28"/>
          <w:szCs w:val="28"/>
          <w:rtl/>
        </w:rPr>
        <w:t>وَسِعَ</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رَبُّنَا</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كُلَّ</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شَيْءٍ</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عِلْمًا</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عَلَى</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اللهِ</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تَوَكَّلْنَا</w:t>
      </w:r>
      <w:r w:rsidR="004341D5" w:rsidRPr="004341D5">
        <w:rPr>
          <w:rFonts w:cs="Arial"/>
          <w:color w:val="000000" w:themeColor="text1"/>
          <w:sz w:val="28"/>
          <w:szCs w:val="28"/>
          <w:rtl/>
        </w:rPr>
        <w:t>) [</w:t>
      </w:r>
      <w:r w:rsidR="004341D5" w:rsidRPr="004341D5">
        <w:rPr>
          <w:rFonts w:cs="Arial" w:hint="eastAsia"/>
          <w:color w:val="000000" w:themeColor="text1"/>
          <w:sz w:val="28"/>
          <w:szCs w:val="28"/>
          <w:rtl/>
        </w:rPr>
        <w:t>الأعراف</w:t>
      </w:r>
      <w:r w:rsidR="004341D5" w:rsidRPr="004341D5">
        <w:rPr>
          <w:rFonts w:cs="Arial"/>
          <w:color w:val="000000" w:themeColor="text1"/>
          <w:sz w:val="28"/>
          <w:szCs w:val="28"/>
          <w:rtl/>
        </w:rPr>
        <w:t>:89]</w:t>
      </w:r>
      <w:r w:rsidR="004341D5" w:rsidRPr="004341D5">
        <w:rPr>
          <w:rFonts w:cs="Arial" w:hint="eastAsia"/>
          <w:color w:val="000000" w:themeColor="text1"/>
          <w:sz w:val="28"/>
          <w:szCs w:val="28"/>
          <w:rtl/>
        </w:rPr>
        <w:t>،</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وقال</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أيضًا</w:t>
      </w:r>
      <w:r w:rsidR="004341D5" w:rsidRPr="004341D5">
        <w:rPr>
          <w:rFonts w:cs="Arial"/>
          <w:color w:val="000000" w:themeColor="text1"/>
          <w:sz w:val="28"/>
          <w:szCs w:val="28"/>
          <w:rtl/>
        </w:rPr>
        <w:t>: (</w:t>
      </w:r>
      <w:r w:rsidR="004341D5" w:rsidRPr="004341D5">
        <w:rPr>
          <w:rFonts w:cs="Arial" w:hint="eastAsia"/>
          <w:color w:val="000000" w:themeColor="text1"/>
          <w:sz w:val="28"/>
          <w:szCs w:val="28"/>
          <w:rtl/>
        </w:rPr>
        <w:t>وَمَا</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تَوْفِيقِي</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إِلَّا</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بِاللهِ</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عَلَيْهِ</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تَوَكَّلْتُ</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وَإِلَيْهِ</w:t>
      </w:r>
      <w:r w:rsidR="004341D5" w:rsidRPr="004341D5">
        <w:rPr>
          <w:rFonts w:cs="Arial"/>
          <w:color w:val="000000" w:themeColor="text1"/>
          <w:sz w:val="28"/>
          <w:szCs w:val="28"/>
          <w:rtl/>
        </w:rPr>
        <w:t xml:space="preserve"> </w:t>
      </w:r>
      <w:r w:rsidR="004341D5" w:rsidRPr="004341D5">
        <w:rPr>
          <w:rFonts w:cs="Arial" w:hint="eastAsia"/>
          <w:color w:val="000000" w:themeColor="text1"/>
          <w:sz w:val="28"/>
          <w:szCs w:val="28"/>
          <w:rtl/>
        </w:rPr>
        <w:t>أُنِيبُ</w:t>
      </w:r>
      <w:r w:rsidR="004341D5" w:rsidRPr="004341D5">
        <w:rPr>
          <w:rFonts w:cs="Arial"/>
          <w:color w:val="000000" w:themeColor="text1"/>
          <w:sz w:val="28"/>
          <w:szCs w:val="28"/>
          <w:rtl/>
        </w:rPr>
        <w:t>) [</w:t>
      </w:r>
      <w:r w:rsidR="004341D5" w:rsidRPr="004341D5">
        <w:rPr>
          <w:rFonts w:cs="Arial" w:hint="eastAsia"/>
          <w:color w:val="000000" w:themeColor="text1"/>
          <w:sz w:val="28"/>
          <w:szCs w:val="28"/>
          <w:rtl/>
        </w:rPr>
        <w:t>هود</w:t>
      </w:r>
      <w:r w:rsidR="004341D5" w:rsidRPr="004341D5">
        <w:rPr>
          <w:rFonts w:cs="Arial"/>
          <w:color w:val="000000" w:themeColor="text1"/>
          <w:sz w:val="28"/>
          <w:szCs w:val="28"/>
          <w:rtl/>
        </w:rPr>
        <w:t>:88].</w:t>
      </w:r>
    </w:p>
    <w:p w14:paraId="4B22153D" w14:textId="14D08BF3" w:rsidR="001D54B9" w:rsidRDefault="0030548B" w:rsidP="00700130">
      <w:pPr>
        <w:rPr>
          <w:color w:val="000000" w:themeColor="text1"/>
          <w:sz w:val="28"/>
          <w:szCs w:val="28"/>
          <w:rtl/>
        </w:rPr>
      </w:pPr>
      <w:r>
        <w:rPr>
          <w:rFonts w:hint="cs"/>
          <w:color w:val="000000" w:themeColor="text1"/>
          <w:sz w:val="28"/>
          <w:szCs w:val="28"/>
          <w:rtl/>
        </w:rPr>
        <w:t xml:space="preserve">عباد الله، </w:t>
      </w:r>
      <w:r w:rsidR="0055702A">
        <w:rPr>
          <w:rFonts w:hint="cs"/>
          <w:color w:val="000000" w:themeColor="text1"/>
          <w:sz w:val="28"/>
          <w:szCs w:val="28"/>
          <w:rtl/>
        </w:rPr>
        <w:t xml:space="preserve">هل هناك أعظم من الطاغية فرعون الذي </w:t>
      </w:r>
      <w:r w:rsidR="00DE7B8B">
        <w:rPr>
          <w:rFonts w:hint="cs"/>
          <w:color w:val="000000" w:themeColor="text1"/>
          <w:sz w:val="28"/>
          <w:szCs w:val="28"/>
          <w:rtl/>
        </w:rPr>
        <w:t xml:space="preserve">بلغ به الحد أنه ادعى </w:t>
      </w:r>
      <w:r w:rsidR="00DD636A">
        <w:rPr>
          <w:rFonts w:hint="cs"/>
          <w:color w:val="000000" w:themeColor="text1"/>
          <w:sz w:val="28"/>
          <w:szCs w:val="28"/>
          <w:rtl/>
        </w:rPr>
        <w:t>الربوبية</w:t>
      </w:r>
      <w:r w:rsidR="00DE7B8B">
        <w:rPr>
          <w:rFonts w:hint="cs"/>
          <w:color w:val="000000" w:themeColor="text1"/>
          <w:sz w:val="28"/>
          <w:szCs w:val="28"/>
          <w:rtl/>
        </w:rPr>
        <w:t xml:space="preserve">، وقتل </w:t>
      </w:r>
      <w:r w:rsidR="00DA10A4">
        <w:rPr>
          <w:rFonts w:hint="cs"/>
          <w:color w:val="000000" w:themeColor="text1"/>
          <w:sz w:val="28"/>
          <w:szCs w:val="28"/>
          <w:rtl/>
        </w:rPr>
        <w:t xml:space="preserve">الأبناء، </w:t>
      </w:r>
      <w:r w:rsidR="00FF1B67">
        <w:rPr>
          <w:rFonts w:hint="cs"/>
          <w:color w:val="000000" w:themeColor="text1"/>
          <w:sz w:val="28"/>
          <w:szCs w:val="28"/>
          <w:rtl/>
        </w:rPr>
        <w:t xml:space="preserve">وعذب </w:t>
      </w:r>
      <w:r w:rsidR="00DD636A">
        <w:rPr>
          <w:rFonts w:hint="cs"/>
          <w:color w:val="000000" w:themeColor="text1"/>
          <w:sz w:val="28"/>
          <w:szCs w:val="28"/>
          <w:rtl/>
        </w:rPr>
        <w:t xml:space="preserve">الأولياء الصالحين، </w:t>
      </w:r>
      <w:r w:rsidR="00DE46E7">
        <w:rPr>
          <w:rFonts w:hint="cs"/>
          <w:color w:val="000000" w:themeColor="text1"/>
          <w:sz w:val="28"/>
          <w:szCs w:val="28"/>
          <w:rtl/>
        </w:rPr>
        <w:t>ف</w:t>
      </w:r>
      <w:r w:rsidR="00CC35BF">
        <w:rPr>
          <w:rFonts w:hint="cs"/>
          <w:color w:val="000000" w:themeColor="text1"/>
          <w:sz w:val="28"/>
          <w:szCs w:val="28"/>
          <w:rtl/>
        </w:rPr>
        <w:t xml:space="preserve">حتى يُنجون من هذه المحنة العظيمة </w:t>
      </w:r>
      <w:r w:rsidR="003F7889">
        <w:rPr>
          <w:rFonts w:hint="cs"/>
          <w:color w:val="000000" w:themeColor="text1"/>
          <w:sz w:val="28"/>
          <w:szCs w:val="28"/>
          <w:rtl/>
        </w:rPr>
        <w:t>دلهم موسى-</w:t>
      </w:r>
      <w:r w:rsidR="0003721B">
        <w:rPr>
          <w:rFonts w:hint="cs"/>
          <w:color w:val="000000" w:themeColor="text1"/>
          <w:sz w:val="28"/>
          <w:szCs w:val="28"/>
          <w:rtl/>
        </w:rPr>
        <w:t xml:space="preserve"> </w:t>
      </w:r>
      <w:r w:rsidR="003F7889">
        <w:rPr>
          <w:rFonts w:hint="cs"/>
          <w:color w:val="000000" w:themeColor="text1"/>
          <w:sz w:val="28"/>
          <w:szCs w:val="28"/>
          <w:rtl/>
        </w:rPr>
        <w:t xml:space="preserve">عليه السلام </w:t>
      </w:r>
      <w:r w:rsidR="0003721B">
        <w:rPr>
          <w:color w:val="000000" w:themeColor="text1"/>
          <w:sz w:val="28"/>
          <w:szCs w:val="28"/>
          <w:rtl/>
        </w:rPr>
        <w:t>–</w:t>
      </w:r>
      <w:r w:rsidR="0003721B">
        <w:rPr>
          <w:rFonts w:hint="cs"/>
          <w:color w:val="000000" w:themeColor="text1"/>
          <w:sz w:val="28"/>
          <w:szCs w:val="28"/>
          <w:rtl/>
        </w:rPr>
        <w:t xml:space="preserve"> لأعظم سلاح يتسلحون </w:t>
      </w:r>
      <w:r w:rsidR="004A7AF9">
        <w:rPr>
          <w:rFonts w:hint="cs"/>
          <w:color w:val="000000" w:themeColor="text1"/>
          <w:sz w:val="28"/>
          <w:szCs w:val="28"/>
          <w:rtl/>
        </w:rPr>
        <w:t>ب</w:t>
      </w:r>
      <w:r w:rsidR="0033290F">
        <w:rPr>
          <w:rFonts w:hint="cs"/>
          <w:color w:val="000000" w:themeColor="text1"/>
          <w:sz w:val="28"/>
          <w:szCs w:val="28"/>
          <w:rtl/>
        </w:rPr>
        <w:t>ه لمواجهة التحديات</w:t>
      </w:r>
      <w:r w:rsidR="00E7575E">
        <w:rPr>
          <w:rFonts w:hint="cs"/>
          <w:color w:val="000000" w:themeColor="text1"/>
          <w:sz w:val="28"/>
          <w:szCs w:val="28"/>
          <w:rtl/>
        </w:rPr>
        <w:t xml:space="preserve">، إنه سلاح </w:t>
      </w:r>
      <w:r w:rsidR="0033290F">
        <w:rPr>
          <w:rFonts w:hint="cs"/>
          <w:color w:val="000000" w:themeColor="text1"/>
          <w:sz w:val="28"/>
          <w:szCs w:val="28"/>
          <w:rtl/>
        </w:rPr>
        <w:t xml:space="preserve">التوكل على الله، </w:t>
      </w:r>
      <w:r w:rsidR="00EB717B">
        <w:rPr>
          <w:rFonts w:hint="cs"/>
          <w:color w:val="000000" w:themeColor="text1"/>
          <w:sz w:val="28"/>
          <w:szCs w:val="28"/>
          <w:rtl/>
        </w:rPr>
        <w:t>قال الله تعالى</w:t>
      </w:r>
      <w:r w:rsidR="00F83117">
        <w:rPr>
          <w:rFonts w:hint="cs"/>
          <w:color w:val="000000" w:themeColor="text1"/>
          <w:sz w:val="28"/>
          <w:szCs w:val="28"/>
          <w:rtl/>
        </w:rPr>
        <w:t>: "وَقَالَ مُوسَى يَا قَوْمِ إِنْ كُنْتُمْ آَمَنْتُمْ بِاللهِ فَعَلَيْهِ تَوَكَّلُوا إِنْ كُنْتُمْ مُسْلِمِينَ * فَقَالُوا عَلَى اللهِ تَوَكَّلْنَا رَبَّنَا لَا تَجْعَلْنَا فِتْنَةً لِلْقَوْمِ الظَّالِمِينَ * وَنَجِّنَا بِرَحْمَتِكَ مِنَ القَوْمِ الكَافِرِينَ" [يونس:84-86]، فكانت عاقبة توكلهم على الله تعالى أن نجاهم وأهلك أعداءهم.</w:t>
      </w:r>
    </w:p>
    <w:p w14:paraId="57B78CFC" w14:textId="234A2788" w:rsidR="0030548B" w:rsidRDefault="001B32B6" w:rsidP="00700130">
      <w:pPr>
        <w:rPr>
          <w:color w:val="000000" w:themeColor="text1"/>
          <w:sz w:val="28"/>
          <w:szCs w:val="28"/>
          <w:rtl/>
        </w:rPr>
      </w:pPr>
      <w:r>
        <w:rPr>
          <w:rFonts w:hint="cs"/>
          <w:color w:val="000000" w:themeColor="text1"/>
          <w:sz w:val="28"/>
          <w:szCs w:val="28"/>
          <w:rtl/>
        </w:rPr>
        <w:t>وحين يقرأ المؤمن سير الأنبياء في القرآن الكريم يجد أن التوكل على الله تعالى هو حصنهم في مقابلة الشدائد، وهو أمضى سلاح واجهوا به المكذبين من أقوامهم؛ ولذا أعلنوا جميعًا توكلهم على الله تعالى، وقالوا مستنكرين على المشركين: (وَمَا لَنَا أَلَّا نَتَوَكَّلَ عَلَى اللهِ وَقَدْ هَدَانَا سُبُلَنَا وَلَنَصْبِرَنَّ عَلَى مَا آَذَيْتُمُونَا وَعَلَى اللهِ فَلْيَتَوَكَّلِ المُتَوَكِّلُونَ) [إبراهيم:12].</w:t>
      </w:r>
    </w:p>
    <w:p w14:paraId="6F171147" w14:textId="0BC11E35" w:rsidR="001B32B6" w:rsidRDefault="001B32B6" w:rsidP="00700130">
      <w:pPr>
        <w:rPr>
          <w:color w:val="000000" w:themeColor="text1"/>
          <w:sz w:val="28"/>
          <w:szCs w:val="28"/>
          <w:rtl/>
        </w:rPr>
      </w:pPr>
      <w:r>
        <w:rPr>
          <w:rFonts w:hint="cs"/>
          <w:color w:val="000000" w:themeColor="text1"/>
          <w:sz w:val="28"/>
          <w:szCs w:val="28"/>
          <w:rtl/>
        </w:rPr>
        <w:t>أقول قولي هذا واستغفر الله العظيم..</w:t>
      </w:r>
    </w:p>
    <w:p w14:paraId="346D5B16" w14:textId="1CAEF2F9" w:rsidR="001B32B6" w:rsidRDefault="001B32B6" w:rsidP="00700130">
      <w:pPr>
        <w:rPr>
          <w:color w:val="000000" w:themeColor="text1"/>
          <w:sz w:val="28"/>
          <w:szCs w:val="28"/>
          <w:rtl/>
        </w:rPr>
      </w:pPr>
      <w:r w:rsidRPr="00156CF2">
        <w:rPr>
          <w:rFonts w:hint="cs"/>
          <w:b/>
          <w:bCs/>
          <w:color w:val="000000" w:themeColor="text1"/>
          <w:sz w:val="28"/>
          <w:szCs w:val="28"/>
          <w:u w:val="single"/>
          <w:rtl/>
        </w:rPr>
        <w:t xml:space="preserve">الخطبة الثانية: </w:t>
      </w:r>
    </w:p>
    <w:p w14:paraId="05076AB2" w14:textId="251164F3" w:rsidR="001D4BBE" w:rsidRDefault="00FD28DF" w:rsidP="00700130">
      <w:pPr>
        <w:rPr>
          <w:color w:val="000000" w:themeColor="text1"/>
          <w:sz w:val="28"/>
          <w:szCs w:val="28"/>
          <w:rtl/>
        </w:rPr>
      </w:pPr>
      <w:r>
        <w:rPr>
          <w:rFonts w:hint="cs"/>
          <w:color w:val="000000" w:themeColor="text1"/>
          <w:sz w:val="28"/>
          <w:szCs w:val="28"/>
          <w:rtl/>
        </w:rPr>
        <w:t>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آله وأصحابه وإخوانه.</w:t>
      </w:r>
    </w:p>
    <w:p w14:paraId="0952FEDB" w14:textId="64650044" w:rsidR="00156CF2" w:rsidRDefault="00535193" w:rsidP="00700130">
      <w:pPr>
        <w:rPr>
          <w:color w:val="000000" w:themeColor="text1"/>
          <w:sz w:val="28"/>
          <w:szCs w:val="28"/>
          <w:rtl/>
        </w:rPr>
      </w:pPr>
      <w:r>
        <w:rPr>
          <w:rFonts w:hint="cs"/>
          <w:color w:val="000000" w:themeColor="text1"/>
          <w:sz w:val="28"/>
          <w:szCs w:val="28"/>
          <w:rtl/>
        </w:rPr>
        <w:t xml:space="preserve">أما بعد، فيا عباد الله، </w:t>
      </w:r>
      <w:r w:rsidR="00E524EC">
        <w:rPr>
          <w:rFonts w:hint="cs"/>
          <w:color w:val="000000" w:themeColor="text1"/>
          <w:sz w:val="28"/>
          <w:szCs w:val="28"/>
          <w:rtl/>
        </w:rPr>
        <w:t xml:space="preserve">ولما ألمت بيعقوب -عليه السلام- الملمات، واجتمعت عليه </w:t>
      </w:r>
      <w:proofErr w:type="spellStart"/>
      <w:r w:rsidR="00E524EC">
        <w:rPr>
          <w:rFonts w:hint="cs"/>
          <w:color w:val="000000" w:themeColor="text1"/>
          <w:sz w:val="28"/>
          <w:szCs w:val="28"/>
          <w:rtl/>
        </w:rPr>
        <w:t>الكربات</w:t>
      </w:r>
      <w:proofErr w:type="spellEnd"/>
      <w:r w:rsidR="00E524EC">
        <w:rPr>
          <w:rFonts w:hint="cs"/>
          <w:color w:val="000000" w:themeColor="text1"/>
          <w:sz w:val="28"/>
          <w:szCs w:val="28"/>
          <w:rtl/>
        </w:rPr>
        <w:t xml:space="preserve">، وتكالبت الهموم، وتوالت الغموم؛ </w:t>
      </w:r>
      <w:r w:rsidR="006C2DD5">
        <w:rPr>
          <w:rFonts w:hint="cs"/>
          <w:color w:val="000000" w:themeColor="text1"/>
          <w:sz w:val="28"/>
          <w:szCs w:val="28"/>
          <w:rtl/>
        </w:rPr>
        <w:t xml:space="preserve">قال </w:t>
      </w:r>
      <w:r w:rsidR="00E524EC">
        <w:rPr>
          <w:rFonts w:hint="cs"/>
          <w:color w:val="000000" w:themeColor="text1"/>
          <w:sz w:val="28"/>
          <w:szCs w:val="28"/>
          <w:rtl/>
        </w:rPr>
        <w:t>بحزم وعزم، ويقين وتصديق: (إِنِ الحُكْمُ إِلَّا للهِ عَلَيْهِ تَوَكَّلْتُ وَعَلَيْهِ فَلْيَتَوَكَّلِ المُتَوَكِّلُونَ) [يوسف:67]. فأزال الله تعالى همه، وكشف كربه، ورد عليه بصره، وأرجع له ولده، ورفع مقامه، وأعلى ذكره، فها نحن بعد قرون من زمنه نتلو قصته، ونذكر صبره وتوكله.</w:t>
      </w:r>
    </w:p>
    <w:p w14:paraId="5947AE7F" w14:textId="0E095D25" w:rsidR="00B1606F" w:rsidRDefault="00B1606F" w:rsidP="001D4BBE">
      <w:pPr>
        <w:rPr>
          <w:color w:val="000000" w:themeColor="text1"/>
          <w:sz w:val="28"/>
          <w:szCs w:val="28"/>
          <w:rtl/>
        </w:rPr>
      </w:pPr>
      <w:r>
        <w:rPr>
          <w:rFonts w:hint="cs"/>
          <w:color w:val="000000" w:themeColor="text1"/>
          <w:sz w:val="28"/>
          <w:szCs w:val="28"/>
          <w:rtl/>
        </w:rPr>
        <w:t xml:space="preserve">وأما نبينا </w:t>
      </w:r>
      <w:proofErr w:type="spellStart"/>
      <w:r>
        <w:rPr>
          <w:rFonts w:hint="cs"/>
          <w:color w:val="000000" w:themeColor="text1"/>
          <w:sz w:val="28"/>
          <w:szCs w:val="28"/>
          <w:rtl/>
        </w:rPr>
        <w:t>وقدوتنا</w:t>
      </w:r>
      <w:proofErr w:type="spellEnd"/>
      <w:r>
        <w:rPr>
          <w:rFonts w:hint="cs"/>
          <w:color w:val="000000" w:themeColor="text1"/>
          <w:sz w:val="28"/>
          <w:szCs w:val="28"/>
          <w:rtl/>
        </w:rPr>
        <w:t xml:space="preserve"> محمد -صلى الله عليه وسلم- فقد أمره الله تعالى بالتوكل في كثير من الآيات: (وَتَوَكَّلْ عَلَى الحَيِّ الَّذِي لَا يَمُوتُ) [الفرقان:58]، ما أعظمه من أمر رباني بالتوكل، قد علّل بأن المتوكَّل عليه حي لا يموت، فكم من بشر توكلوا على بشر مثلهم فماتوا!! توكل ملأ فرعون وجنده على فرعون وقوته فغرق أمامهم، وتوكل موسى والمؤمنون معه على الحي الذي لا يموت فنجاهم، وتوكل ملأ من الناس في عصرنا على زعماء كانوا يملكون من السلطة والبطش والقوة ما ظن معه الأتباع أنهم يخلدون، فأزيحوا من عروشهم أذلة صاغرين فمنهم من قتل أمام ملئه، ومنهم من حبس، ومنهم من هرب، </w:t>
      </w:r>
      <w:r w:rsidR="00113A41">
        <w:rPr>
          <w:rFonts w:hint="cs"/>
          <w:color w:val="000000" w:themeColor="text1"/>
          <w:sz w:val="28"/>
          <w:szCs w:val="28"/>
          <w:rtl/>
        </w:rPr>
        <w:t xml:space="preserve">وإن شاء الله تبارك وتعالى نهاية اليهود </w:t>
      </w:r>
      <w:r w:rsidR="00C12E03">
        <w:rPr>
          <w:rFonts w:hint="cs"/>
          <w:color w:val="000000" w:themeColor="text1"/>
          <w:sz w:val="28"/>
          <w:szCs w:val="28"/>
          <w:rtl/>
        </w:rPr>
        <w:t xml:space="preserve">والمنافقين المتآمرين على فلسطين </w:t>
      </w:r>
      <w:r w:rsidR="00ED472B">
        <w:rPr>
          <w:rFonts w:hint="cs"/>
          <w:color w:val="000000" w:themeColor="text1"/>
          <w:sz w:val="28"/>
          <w:szCs w:val="28"/>
          <w:rtl/>
        </w:rPr>
        <w:t xml:space="preserve">قريبة بإذن الله؛ لأن إخواننا استخدموا سلاح </w:t>
      </w:r>
      <w:r w:rsidR="007969FB">
        <w:rPr>
          <w:rFonts w:hint="cs"/>
          <w:color w:val="000000" w:themeColor="text1"/>
          <w:sz w:val="28"/>
          <w:szCs w:val="28"/>
          <w:rtl/>
        </w:rPr>
        <w:t>التوكل على الله والثقة به، فلن يضيعهم، والنصر حليفهم بإذن الله تعالى.</w:t>
      </w:r>
    </w:p>
    <w:p w14:paraId="2DFE307B" w14:textId="5FD4B377" w:rsidR="00B1606F" w:rsidRDefault="00B1606F" w:rsidP="00700130">
      <w:pPr>
        <w:rPr>
          <w:color w:val="000000" w:themeColor="text1"/>
          <w:sz w:val="28"/>
          <w:szCs w:val="28"/>
          <w:rtl/>
        </w:rPr>
      </w:pPr>
      <w:r>
        <w:rPr>
          <w:rFonts w:hint="cs"/>
          <w:color w:val="000000" w:themeColor="text1"/>
          <w:sz w:val="28"/>
          <w:szCs w:val="28"/>
          <w:rtl/>
        </w:rPr>
        <w:t>وموافقةً لآية التوكل على الحي الذي لا يموت كان النبي -عليه الصلاة والسلام- يقول في دعائه: "اللهُمَّ لَكَ أَسْلَمْتُ، وَبِكَ آمَنْتُ، وَعَلَيْكَ تَوَكَّلْتُ، وَإِلَيْكَ أَنَبْتُ، وَبِكَ خَاصَمْتُ، اللهُمَّ إِنِّي أَعُوذُ بِعِزَّتِكَ، لَا إِلَهَ إِلَّا أَنْتَ، أَنْ تُضِلَّنِي، أَنْتَ الْحَيُّ الَّذِي لَا يَمُوتُ، وَالْجِنُّ وَالْإِنْسُ يَمُوتُونَ". رواه الشيخان عن ابن عباس -رضي الله عنهما</w:t>
      </w:r>
      <w:r w:rsidR="009D5FB7">
        <w:rPr>
          <w:rFonts w:hint="cs"/>
          <w:color w:val="000000" w:themeColor="text1"/>
          <w:sz w:val="28"/>
          <w:szCs w:val="28"/>
          <w:rtl/>
        </w:rPr>
        <w:t>-.</w:t>
      </w:r>
    </w:p>
    <w:p w14:paraId="569E7EFA" w14:textId="7939D3B5" w:rsidR="009D5FB7" w:rsidRPr="00156CF2" w:rsidRDefault="009D5FB7" w:rsidP="00700130">
      <w:pPr>
        <w:rPr>
          <w:color w:val="000000" w:themeColor="text1"/>
          <w:sz w:val="28"/>
          <w:szCs w:val="28"/>
          <w:rtl/>
        </w:rPr>
      </w:pPr>
      <w:r>
        <w:rPr>
          <w:rFonts w:hint="cs"/>
          <w:color w:val="000000" w:themeColor="text1"/>
          <w:sz w:val="28"/>
          <w:szCs w:val="28"/>
          <w:rtl/>
        </w:rPr>
        <w:t>الدعاء</w:t>
      </w:r>
      <w:r w:rsidR="003824EA">
        <w:rPr>
          <w:rFonts w:hint="cs"/>
          <w:color w:val="000000" w:themeColor="text1"/>
          <w:sz w:val="28"/>
          <w:szCs w:val="28"/>
          <w:rtl/>
        </w:rPr>
        <w:t>...</w:t>
      </w:r>
    </w:p>
    <w:p w14:paraId="2490D65D" w14:textId="77777777" w:rsidR="00F83117" w:rsidRDefault="00F83117" w:rsidP="00700130">
      <w:pPr>
        <w:rPr>
          <w:color w:val="000000" w:themeColor="text1"/>
          <w:sz w:val="28"/>
          <w:szCs w:val="28"/>
          <w:rtl/>
        </w:rPr>
      </w:pPr>
    </w:p>
    <w:p w14:paraId="317EE4D7" w14:textId="77777777" w:rsidR="00C106DE" w:rsidRDefault="00C106DE" w:rsidP="00700130">
      <w:pPr>
        <w:rPr>
          <w:color w:val="000000" w:themeColor="text1"/>
          <w:sz w:val="28"/>
          <w:szCs w:val="28"/>
          <w:rtl/>
        </w:rPr>
      </w:pPr>
    </w:p>
    <w:p w14:paraId="6C1DCB91" w14:textId="77777777" w:rsidR="00C106DE" w:rsidRDefault="00C106DE" w:rsidP="00700130">
      <w:pPr>
        <w:rPr>
          <w:color w:val="000000" w:themeColor="text1"/>
          <w:sz w:val="28"/>
          <w:szCs w:val="28"/>
          <w:rtl/>
        </w:rPr>
      </w:pPr>
    </w:p>
    <w:p w14:paraId="4E17741C" w14:textId="77777777" w:rsidR="00C106DE" w:rsidRDefault="00C106DE" w:rsidP="00700130">
      <w:pPr>
        <w:rPr>
          <w:color w:val="000000" w:themeColor="text1"/>
          <w:sz w:val="28"/>
          <w:szCs w:val="28"/>
          <w:rtl/>
        </w:rPr>
      </w:pPr>
    </w:p>
    <w:p w14:paraId="74CE285E" w14:textId="77777777" w:rsidR="00C106DE" w:rsidRDefault="00C106DE" w:rsidP="00700130">
      <w:pPr>
        <w:rPr>
          <w:color w:val="000000" w:themeColor="text1"/>
          <w:sz w:val="28"/>
          <w:szCs w:val="28"/>
          <w:rtl/>
        </w:rPr>
      </w:pPr>
    </w:p>
    <w:p w14:paraId="23EF81F4" w14:textId="77777777" w:rsidR="00C106DE" w:rsidRDefault="00C106DE" w:rsidP="00700130">
      <w:pPr>
        <w:rPr>
          <w:color w:val="000000" w:themeColor="text1"/>
          <w:sz w:val="28"/>
          <w:szCs w:val="28"/>
          <w:rtl/>
        </w:rPr>
      </w:pPr>
    </w:p>
    <w:p w14:paraId="36594562" w14:textId="77777777" w:rsidR="00C106DE" w:rsidRDefault="00C106DE" w:rsidP="00700130">
      <w:pPr>
        <w:rPr>
          <w:color w:val="000000" w:themeColor="text1"/>
          <w:sz w:val="28"/>
          <w:szCs w:val="28"/>
          <w:rtl/>
        </w:rPr>
      </w:pPr>
    </w:p>
    <w:p w14:paraId="19C78EFB" w14:textId="77777777" w:rsidR="00C106DE" w:rsidRDefault="00C106DE" w:rsidP="00700130">
      <w:pPr>
        <w:rPr>
          <w:color w:val="000000" w:themeColor="text1"/>
          <w:sz w:val="28"/>
          <w:szCs w:val="28"/>
          <w:rtl/>
        </w:rPr>
      </w:pPr>
    </w:p>
    <w:p w14:paraId="17C4E683" w14:textId="77777777" w:rsidR="00C106DE" w:rsidRDefault="00C106DE" w:rsidP="00700130">
      <w:pPr>
        <w:rPr>
          <w:color w:val="000000" w:themeColor="text1"/>
          <w:sz w:val="28"/>
          <w:szCs w:val="28"/>
          <w:rtl/>
        </w:rPr>
      </w:pPr>
    </w:p>
    <w:p w14:paraId="77CBF352" w14:textId="77777777" w:rsidR="00C106DE" w:rsidRDefault="00C106DE" w:rsidP="00700130">
      <w:pPr>
        <w:rPr>
          <w:color w:val="000000" w:themeColor="text1"/>
          <w:sz w:val="28"/>
          <w:szCs w:val="28"/>
          <w:rtl/>
        </w:rPr>
      </w:pPr>
    </w:p>
    <w:p w14:paraId="664298C8" w14:textId="77777777" w:rsidR="00C106DE" w:rsidRDefault="00C106DE" w:rsidP="00700130">
      <w:pPr>
        <w:rPr>
          <w:color w:val="000000" w:themeColor="text1"/>
          <w:sz w:val="28"/>
          <w:szCs w:val="28"/>
          <w:rtl/>
        </w:rPr>
      </w:pPr>
    </w:p>
    <w:p w14:paraId="23EC2493" w14:textId="77777777" w:rsidR="00C106DE" w:rsidRDefault="00C106DE" w:rsidP="00700130">
      <w:pPr>
        <w:rPr>
          <w:color w:val="000000" w:themeColor="text1"/>
          <w:sz w:val="28"/>
          <w:szCs w:val="28"/>
          <w:rtl/>
        </w:rPr>
      </w:pPr>
    </w:p>
    <w:p w14:paraId="05617F8B" w14:textId="77777777" w:rsidR="00C106DE" w:rsidRDefault="00C106DE" w:rsidP="00700130">
      <w:pPr>
        <w:rPr>
          <w:color w:val="000000" w:themeColor="text1"/>
          <w:sz w:val="28"/>
          <w:szCs w:val="28"/>
          <w:rtl/>
        </w:rPr>
      </w:pPr>
    </w:p>
    <w:p w14:paraId="4396079A" w14:textId="77777777" w:rsidR="00C106DE" w:rsidRDefault="00C106DE" w:rsidP="00700130">
      <w:pPr>
        <w:rPr>
          <w:color w:val="000000" w:themeColor="text1"/>
          <w:sz w:val="28"/>
          <w:szCs w:val="28"/>
          <w:rtl/>
        </w:rPr>
      </w:pPr>
    </w:p>
    <w:sectPr w:rsidR="00C106DE" w:rsidSect="00141C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NextRegular">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19"/>
    <w:rsid w:val="0000437F"/>
    <w:rsid w:val="0003721B"/>
    <w:rsid w:val="00065594"/>
    <w:rsid w:val="000977D9"/>
    <w:rsid w:val="000A26BB"/>
    <w:rsid w:val="000A5312"/>
    <w:rsid w:val="000C32EF"/>
    <w:rsid w:val="000E1B38"/>
    <w:rsid w:val="00113A41"/>
    <w:rsid w:val="00121BF2"/>
    <w:rsid w:val="0012233A"/>
    <w:rsid w:val="00141C7E"/>
    <w:rsid w:val="00144075"/>
    <w:rsid w:val="00156CF2"/>
    <w:rsid w:val="0016753A"/>
    <w:rsid w:val="001826A8"/>
    <w:rsid w:val="001B32B6"/>
    <w:rsid w:val="001D00E4"/>
    <w:rsid w:val="001D4BBE"/>
    <w:rsid w:val="001D54B9"/>
    <w:rsid w:val="001F02EF"/>
    <w:rsid w:val="00204355"/>
    <w:rsid w:val="002164ED"/>
    <w:rsid w:val="002229E8"/>
    <w:rsid w:val="00242426"/>
    <w:rsid w:val="00252FC5"/>
    <w:rsid w:val="0028351B"/>
    <w:rsid w:val="002A4AC0"/>
    <w:rsid w:val="0030548B"/>
    <w:rsid w:val="0033290F"/>
    <w:rsid w:val="00370C02"/>
    <w:rsid w:val="003824EA"/>
    <w:rsid w:val="00385861"/>
    <w:rsid w:val="003E6F8F"/>
    <w:rsid w:val="003F26E6"/>
    <w:rsid w:val="003F7889"/>
    <w:rsid w:val="004341D5"/>
    <w:rsid w:val="00462E15"/>
    <w:rsid w:val="004751AE"/>
    <w:rsid w:val="004A227F"/>
    <w:rsid w:val="004A7AF9"/>
    <w:rsid w:val="004B130E"/>
    <w:rsid w:val="00501996"/>
    <w:rsid w:val="00535193"/>
    <w:rsid w:val="00546906"/>
    <w:rsid w:val="005541DD"/>
    <w:rsid w:val="0055702A"/>
    <w:rsid w:val="0059562C"/>
    <w:rsid w:val="00596883"/>
    <w:rsid w:val="00597EFF"/>
    <w:rsid w:val="005D18EA"/>
    <w:rsid w:val="006C2DD5"/>
    <w:rsid w:val="006F4225"/>
    <w:rsid w:val="00700130"/>
    <w:rsid w:val="0070658B"/>
    <w:rsid w:val="007339CB"/>
    <w:rsid w:val="00745B6C"/>
    <w:rsid w:val="00746930"/>
    <w:rsid w:val="007902E9"/>
    <w:rsid w:val="007969FB"/>
    <w:rsid w:val="007D54D4"/>
    <w:rsid w:val="00880422"/>
    <w:rsid w:val="008818C0"/>
    <w:rsid w:val="008907DA"/>
    <w:rsid w:val="008C0FC3"/>
    <w:rsid w:val="008F5D6A"/>
    <w:rsid w:val="00911C63"/>
    <w:rsid w:val="009174EE"/>
    <w:rsid w:val="0094142B"/>
    <w:rsid w:val="00966A31"/>
    <w:rsid w:val="0097244F"/>
    <w:rsid w:val="009806EC"/>
    <w:rsid w:val="00990BF1"/>
    <w:rsid w:val="0099171A"/>
    <w:rsid w:val="009D5FB7"/>
    <w:rsid w:val="00A33CC1"/>
    <w:rsid w:val="00A84590"/>
    <w:rsid w:val="00A91400"/>
    <w:rsid w:val="00AA3385"/>
    <w:rsid w:val="00AC1C3F"/>
    <w:rsid w:val="00AC5204"/>
    <w:rsid w:val="00AC5B48"/>
    <w:rsid w:val="00AE026E"/>
    <w:rsid w:val="00B1606F"/>
    <w:rsid w:val="00B5319C"/>
    <w:rsid w:val="00B77E1B"/>
    <w:rsid w:val="00BD5688"/>
    <w:rsid w:val="00BE6230"/>
    <w:rsid w:val="00C106DE"/>
    <w:rsid w:val="00C12E03"/>
    <w:rsid w:val="00C328C9"/>
    <w:rsid w:val="00C446B5"/>
    <w:rsid w:val="00CA2A13"/>
    <w:rsid w:val="00CA50FE"/>
    <w:rsid w:val="00CC2519"/>
    <w:rsid w:val="00CC35BF"/>
    <w:rsid w:val="00CE1C48"/>
    <w:rsid w:val="00CE50CA"/>
    <w:rsid w:val="00D0588F"/>
    <w:rsid w:val="00D9015A"/>
    <w:rsid w:val="00DA10A4"/>
    <w:rsid w:val="00DD636A"/>
    <w:rsid w:val="00DE46E7"/>
    <w:rsid w:val="00DE53B7"/>
    <w:rsid w:val="00DE7B8B"/>
    <w:rsid w:val="00E01749"/>
    <w:rsid w:val="00E03C50"/>
    <w:rsid w:val="00E32655"/>
    <w:rsid w:val="00E34182"/>
    <w:rsid w:val="00E524EC"/>
    <w:rsid w:val="00E55F5F"/>
    <w:rsid w:val="00E7575E"/>
    <w:rsid w:val="00E77B2B"/>
    <w:rsid w:val="00E9015D"/>
    <w:rsid w:val="00E92949"/>
    <w:rsid w:val="00EB717B"/>
    <w:rsid w:val="00ED472B"/>
    <w:rsid w:val="00F23F94"/>
    <w:rsid w:val="00F34633"/>
    <w:rsid w:val="00F51123"/>
    <w:rsid w:val="00F72976"/>
    <w:rsid w:val="00F83117"/>
    <w:rsid w:val="00F83F74"/>
    <w:rsid w:val="00FC33A4"/>
    <w:rsid w:val="00FD28DF"/>
    <w:rsid w:val="00FF1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9C07A9"/>
  <w15:chartTrackingRefBased/>
  <w15:docId w15:val="{9442E50A-6311-0540-A14A-EF6979E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C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C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C25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C25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C25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C25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25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25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25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C251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C251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C251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C251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C2519"/>
    <w:rPr>
      <w:rFonts w:eastAsiaTheme="majorEastAsia" w:cstheme="majorBidi"/>
      <w:color w:val="0F4761" w:themeColor="accent1" w:themeShade="BF"/>
    </w:rPr>
  </w:style>
  <w:style w:type="character" w:customStyle="1" w:styleId="6Char">
    <w:name w:val="عنوان 6 Char"/>
    <w:basedOn w:val="a0"/>
    <w:link w:val="6"/>
    <w:uiPriority w:val="9"/>
    <w:semiHidden/>
    <w:rsid w:val="00CC2519"/>
    <w:rPr>
      <w:rFonts w:eastAsiaTheme="majorEastAsia" w:cstheme="majorBidi"/>
      <w:i/>
      <w:iCs/>
      <w:color w:val="595959" w:themeColor="text1" w:themeTint="A6"/>
    </w:rPr>
  </w:style>
  <w:style w:type="character" w:customStyle="1" w:styleId="7Char">
    <w:name w:val="عنوان 7 Char"/>
    <w:basedOn w:val="a0"/>
    <w:link w:val="7"/>
    <w:uiPriority w:val="9"/>
    <w:semiHidden/>
    <w:rsid w:val="00CC2519"/>
    <w:rPr>
      <w:rFonts w:eastAsiaTheme="majorEastAsia" w:cstheme="majorBidi"/>
      <w:color w:val="595959" w:themeColor="text1" w:themeTint="A6"/>
    </w:rPr>
  </w:style>
  <w:style w:type="character" w:customStyle="1" w:styleId="8Char">
    <w:name w:val="عنوان 8 Char"/>
    <w:basedOn w:val="a0"/>
    <w:link w:val="8"/>
    <w:uiPriority w:val="9"/>
    <w:semiHidden/>
    <w:rsid w:val="00CC2519"/>
    <w:rPr>
      <w:rFonts w:eastAsiaTheme="majorEastAsia" w:cstheme="majorBidi"/>
      <w:i/>
      <w:iCs/>
      <w:color w:val="272727" w:themeColor="text1" w:themeTint="D8"/>
    </w:rPr>
  </w:style>
  <w:style w:type="character" w:customStyle="1" w:styleId="9Char">
    <w:name w:val="عنوان 9 Char"/>
    <w:basedOn w:val="a0"/>
    <w:link w:val="9"/>
    <w:uiPriority w:val="9"/>
    <w:semiHidden/>
    <w:rsid w:val="00CC2519"/>
    <w:rPr>
      <w:rFonts w:eastAsiaTheme="majorEastAsia" w:cstheme="majorBidi"/>
      <w:color w:val="272727" w:themeColor="text1" w:themeTint="D8"/>
    </w:rPr>
  </w:style>
  <w:style w:type="paragraph" w:styleId="a3">
    <w:name w:val="Title"/>
    <w:basedOn w:val="a"/>
    <w:next w:val="a"/>
    <w:link w:val="Char"/>
    <w:uiPriority w:val="10"/>
    <w:qFormat/>
    <w:rsid w:val="00CC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C25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251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C25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2519"/>
    <w:pPr>
      <w:spacing w:before="160"/>
      <w:jc w:val="center"/>
    </w:pPr>
    <w:rPr>
      <w:i/>
      <w:iCs/>
      <w:color w:val="404040" w:themeColor="text1" w:themeTint="BF"/>
    </w:rPr>
  </w:style>
  <w:style w:type="character" w:customStyle="1" w:styleId="Char1">
    <w:name w:val="اقتباس Char"/>
    <w:basedOn w:val="a0"/>
    <w:link w:val="a5"/>
    <w:uiPriority w:val="29"/>
    <w:rsid w:val="00CC2519"/>
    <w:rPr>
      <w:i/>
      <w:iCs/>
      <w:color w:val="404040" w:themeColor="text1" w:themeTint="BF"/>
    </w:rPr>
  </w:style>
  <w:style w:type="paragraph" w:styleId="a6">
    <w:name w:val="List Paragraph"/>
    <w:basedOn w:val="a"/>
    <w:uiPriority w:val="34"/>
    <w:qFormat/>
    <w:rsid w:val="00CC2519"/>
    <w:pPr>
      <w:ind w:left="720"/>
      <w:contextualSpacing/>
    </w:pPr>
  </w:style>
  <w:style w:type="character" w:styleId="a7">
    <w:name w:val="Intense Emphasis"/>
    <w:basedOn w:val="a0"/>
    <w:uiPriority w:val="21"/>
    <w:qFormat/>
    <w:rsid w:val="00CC2519"/>
    <w:rPr>
      <w:i/>
      <w:iCs/>
      <w:color w:val="0F4761" w:themeColor="accent1" w:themeShade="BF"/>
    </w:rPr>
  </w:style>
  <w:style w:type="paragraph" w:styleId="a8">
    <w:name w:val="Intense Quote"/>
    <w:basedOn w:val="a"/>
    <w:next w:val="a"/>
    <w:link w:val="Char2"/>
    <w:uiPriority w:val="30"/>
    <w:qFormat/>
    <w:rsid w:val="00CC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C2519"/>
    <w:rPr>
      <w:i/>
      <w:iCs/>
      <w:color w:val="0F4761" w:themeColor="accent1" w:themeShade="BF"/>
    </w:rPr>
  </w:style>
  <w:style w:type="character" w:styleId="a9">
    <w:name w:val="Intense Reference"/>
    <w:basedOn w:val="a0"/>
    <w:uiPriority w:val="32"/>
    <w:qFormat/>
    <w:rsid w:val="00CC2519"/>
    <w:rPr>
      <w:b/>
      <w:bCs/>
      <w:smallCaps/>
      <w:color w:val="0F4761" w:themeColor="accent1" w:themeShade="BF"/>
      <w:spacing w:val="5"/>
    </w:rPr>
  </w:style>
  <w:style w:type="paragraph" w:styleId="aa">
    <w:name w:val="Normal (Web)"/>
    <w:basedOn w:val="a"/>
    <w:uiPriority w:val="99"/>
    <w:semiHidden/>
    <w:unhideWhenUsed/>
    <w:rsid w:val="005D18EA"/>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6002">
      <w:bodyDiv w:val="1"/>
      <w:marLeft w:val="0"/>
      <w:marRight w:val="0"/>
      <w:marTop w:val="0"/>
      <w:marBottom w:val="0"/>
      <w:divBdr>
        <w:top w:val="none" w:sz="0" w:space="0" w:color="auto"/>
        <w:left w:val="none" w:sz="0" w:space="0" w:color="auto"/>
        <w:bottom w:val="none" w:sz="0" w:space="0" w:color="auto"/>
        <w:right w:val="none" w:sz="0" w:space="0" w:color="auto"/>
      </w:divBdr>
    </w:div>
    <w:div w:id="16280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2</cp:revision>
  <dcterms:created xsi:type="dcterms:W3CDTF">2024-11-06T01:25:00Z</dcterms:created>
  <dcterms:modified xsi:type="dcterms:W3CDTF">2024-11-06T01:25:00Z</dcterms:modified>
</cp:coreProperties>
</file>