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735EE" w14:textId="2EB54D06" w:rsidR="002D6029" w:rsidRPr="002D6029" w:rsidRDefault="002D6029" w:rsidP="002D6029">
      <w:pPr>
        <w:jc w:val="center"/>
        <w:rPr>
          <w:rFonts w:ascii="Traditional Arabic" w:hAnsi="Traditional Arabic" w:cs="PT Bold Heading"/>
          <w:sz w:val="32"/>
          <w:szCs w:val="32"/>
          <w:rtl/>
        </w:rPr>
      </w:pPr>
      <w:r w:rsidRPr="002D6029">
        <w:rPr>
          <w:rFonts w:ascii="Traditional Arabic" w:hAnsi="Traditional Arabic" w:cs="PT Bold Heading"/>
          <w:sz w:val="32"/>
          <w:szCs w:val="32"/>
          <w:rtl/>
        </w:rPr>
        <w:t>خواتيم رمضان</w:t>
      </w:r>
      <w:r w:rsidR="003906AC">
        <w:rPr>
          <w:rFonts w:ascii="Traditional Arabic" w:hAnsi="Traditional Arabic" w:cs="PT Bold Heading" w:hint="cs"/>
          <w:sz w:val="32"/>
          <w:szCs w:val="32"/>
          <w:rtl/>
        </w:rPr>
        <w:t>،</w:t>
      </w:r>
      <w:r w:rsidRPr="002D6029">
        <w:rPr>
          <w:rFonts w:ascii="Traditional Arabic" w:hAnsi="Traditional Arabic" w:cs="PT Bold Heading"/>
          <w:sz w:val="32"/>
          <w:szCs w:val="32"/>
          <w:rtl/>
        </w:rPr>
        <w:t xml:space="preserve"> </w:t>
      </w:r>
      <w:r w:rsidRPr="002D6029">
        <w:rPr>
          <w:rFonts w:ascii="Traditional Arabic" w:hAnsi="Traditional Arabic" w:cs="PT Bold Heading" w:hint="cs"/>
          <w:sz w:val="32"/>
          <w:szCs w:val="32"/>
          <w:rtl/>
        </w:rPr>
        <w:t>وداع الأيام الغاليات</w:t>
      </w:r>
    </w:p>
    <w:p w14:paraId="7A597043" w14:textId="23AFBC31" w:rsidR="002D6029" w:rsidRPr="002D6029" w:rsidRDefault="002D6029" w:rsidP="002D6029">
      <w:pPr>
        <w:jc w:val="center"/>
        <w:rPr>
          <w:rFonts w:ascii="Traditional Arabic" w:hAnsi="Traditional Arabic" w:cs="PT Bold Heading"/>
          <w:sz w:val="32"/>
          <w:szCs w:val="32"/>
          <w:rtl/>
        </w:rPr>
      </w:pPr>
      <w:r w:rsidRPr="002D6029">
        <w:rPr>
          <w:rFonts w:ascii="Traditional Arabic" w:hAnsi="Traditional Arabic" w:cs="PT Bold Heading"/>
          <w:sz w:val="32"/>
          <w:szCs w:val="32"/>
          <w:rtl/>
        </w:rPr>
        <w:t>خطبة الجمعة: 24 / 9 / 1440 هـ</w:t>
      </w:r>
      <w:r w:rsidRPr="002D6029">
        <w:rPr>
          <w:rFonts w:ascii="Traditional Arabic" w:hAnsi="Traditional Arabic" w:cs="PT Bold Heading" w:hint="cs"/>
          <w:sz w:val="32"/>
          <w:szCs w:val="32"/>
          <w:rtl/>
        </w:rPr>
        <w:t xml:space="preserve"> </w:t>
      </w:r>
      <w:r w:rsidRPr="002D6029">
        <w:rPr>
          <w:rFonts w:ascii="Traditional Arabic" w:hAnsi="Traditional Arabic" w:cs="PT Bold Heading"/>
          <w:sz w:val="32"/>
          <w:szCs w:val="32"/>
          <w:rtl/>
        </w:rPr>
        <w:t>جامع الشيخ علي بن عبد</w:t>
      </w:r>
      <w:r w:rsidRPr="002D6029">
        <w:rPr>
          <w:rFonts w:ascii="Traditional Arabic" w:hAnsi="Traditional Arabic" w:cs="PT Bold Heading" w:hint="cs"/>
          <w:sz w:val="32"/>
          <w:szCs w:val="32"/>
          <w:rtl/>
        </w:rPr>
        <w:t xml:space="preserve"> </w:t>
      </w:r>
      <w:r w:rsidRPr="002D6029">
        <w:rPr>
          <w:rFonts w:ascii="Traditional Arabic" w:hAnsi="Traditional Arabic" w:cs="PT Bold Heading"/>
          <w:sz w:val="32"/>
          <w:szCs w:val="32"/>
          <w:rtl/>
        </w:rPr>
        <w:t>الله آل ثاني - رحمه الله - الأحساء</w:t>
      </w:r>
    </w:p>
    <w:p w14:paraId="5434BA64" w14:textId="11F94A9A" w:rsidR="002D6029" w:rsidRPr="002D6029" w:rsidRDefault="002D6029" w:rsidP="002D6029">
      <w:pPr>
        <w:jc w:val="center"/>
        <w:rPr>
          <w:rFonts w:ascii="Traditional Arabic" w:hAnsi="Traditional Arabic" w:cs="PT Bold Heading"/>
          <w:sz w:val="32"/>
          <w:szCs w:val="32"/>
          <w:rtl/>
        </w:rPr>
      </w:pPr>
      <w:r w:rsidRPr="002D6029">
        <w:rPr>
          <w:rFonts w:ascii="Traditional Arabic" w:hAnsi="Traditional Arabic" w:cs="PT Bold Heading"/>
          <w:sz w:val="32"/>
          <w:szCs w:val="32"/>
          <w:rtl/>
        </w:rPr>
        <w:t>الخطبة الأولى</w:t>
      </w:r>
    </w:p>
    <w:p w14:paraId="691EAF19" w14:textId="77777777" w:rsidR="002D6029" w:rsidRPr="002D6029" w:rsidRDefault="002D6029" w:rsidP="002D6029">
      <w:pPr>
        <w:jc w:val="both"/>
        <w:rPr>
          <w:rFonts w:ascii="Traditional Arabic" w:hAnsi="Traditional Arabic" w:cs="Traditional Arabic"/>
          <w:sz w:val="36"/>
          <w:szCs w:val="36"/>
          <w:rtl/>
        </w:rPr>
      </w:pPr>
      <w:r w:rsidRPr="002D6029">
        <w:rPr>
          <w:rFonts w:ascii="Traditional Arabic" w:hAnsi="Traditional Arabic" w:cs="Traditional Arabic"/>
          <w:sz w:val="36"/>
          <w:szCs w:val="36"/>
          <w:rtl/>
        </w:rPr>
        <w:t>الحمد لله ﴿غَافِرِ الذَّنْبِ وَقابلِ التَّوْبِ شَدِيدِ الْعِقَابِ ذِي الطَّوْلِ لَا إِلَهَ إِلَّا هُوَ إِلَيْهِ الْمَصِيرُ﴾ [1]، أحمده سبحانه وأشكره أن يسّر لنا الصيام والقيام، ونسأله أن يوفقنا للاستقامة على دينه على الدوام، وأشهد أن لا إله إلا الله وحده لا شريك له، جعل مواسم الخيرات مِضماراً للسبق، وميادين للعتق، وأشهد أن محمداً عبده ورسوله، الذي كان إذا دخل العشر شد مئزره وأحيا ليله وأيقظ أهله، صلى الله عليه وعلى آله وصحبه وسلم تسليماً كثيراً.</w:t>
      </w:r>
    </w:p>
    <w:p w14:paraId="593041CD" w14:textId="180CB6C2" w:rsidR="002D6029" w:rsidRPr="00F254A7" w:rsidRDefault="002D6029" w:rsidP="002D6029">
      <w:pPr>
        <w:jc w:val="both"/>
        <w:rPr>
          <w:rFonts w:ascii="Traditional Arabic" w:hAnsi="Traditional Arabic" w:cs="Traditional Arabic"/>
          <w:b/>
          <w:bCs/>
          <w:sz w:val="36"/>
          <w:szCs w:val="36"/>
          <w:rtl/>
        </w:rPr>
      </w:pPr>
      <w:r w:rsidRPr="00F254A7">
        <w:rPr>
          <w:rFonts w:ascii="Traditional Arabic" w:hAnsi="Traditional Arabic" w:cs="Traditional Arabic"/>
          <w:b/>
          <w:bCs/>
          <w:sz w:val="36"/>
          <w:szCs w:val="36"/>
          <w:rtl/>
        </w:rPr>
        <w:t>أما بعد:</w:t>
      </w:r>
    </w:p>
    <w:p w14:paraId="2B5928A5" w14:textId="5A219B0D" w:rsidR="002D6029" w:rsidRPr="002D6029" w:rsidRDefault="00F254A7" w:rsidP="002D6029">
      <w:pPr>
        <w:jc w:val="both"/>
        <w:rPr>
          <w:rFonts w:ascii="Traditional Arabic" w:hAnsi="Traditional Arabic" w:cs="Traditional Arabic"/>
          <w:sz w:val="36"/>
          <w:szCs w:val="36"/>
          <w:rtl/>
        </w:rPr>
      </w:pPr>
      <w:r w:rsidRPr="00F254A7">
        <w:rPr>
          <w:rFonts w:ascii="Traditional Arabic" w:hAnsi="Traditional Arabic" w:cs="Traditional Arabic" w:hint="cs"/>
          <w:b/>
          <w:bCs/>
          <w:sz w:val="36"/>
          <w:szCs w:val="36"/>
          <w:rtl/>
        </w:rPr>
        <w:t>عباد الله:</w:t>
      </w:r>
      <w:r>
        <w:rPr>
          <w:rFonts w:ascii="Traditional Arabic" w:hAnsi="Traditional Arabic" w:cs="Traditional Arabic" w:hint="cs"/>
          <w:sz w:val="36"/>
          <w:szCs w:val="36"/>
          <w:rtl/>
        </w:rPr>
        <w:t xml:space="preserve"> فإنه </w:t>
      </w:r>
      <w:r w:rsidR="002D6029" w:rsidRPr="002D6029">
        <w:rPr>
          <w:rFonts w:ascii="Traditional Arabic" w:hAnsi="Traditional Arabic" w:cs="Traditional Arabic"/>
          <w:sz w:val="36"/>
          <w:szCs w:val="36"/>
          <w:rtl/>
        </w:rPr>
        <w:t>بقي من هذا الشهر أيام مباركات، وليالٍ فاضلات، وساعات غاليات، بقيت منح وهبات، وأجور وأعطيات، ونحن نتعامل مع رب رحيم، وإله كريم، ولو لم يبقَ في هذا الشهر المبارك إلا دقيقة واحدة؛ فما الذي يصرفنا عن اغتنامها؟! وهل يا ترى تعود علينا أيام الشهر أو لا تعود؟! ومن هو المقبول منا ومن هو المردود؟</w:t>
      </w:r>
    </w:p>
    <w:p w14:paraId="3CFDF26B" w14:textId="77777777" w:rsidR="002D6029" w:rsidRPr="002D6029" w:rsidRDefault="002D6029" w:rsidP="002D6029">
      <w:pPr>
        <w:jc w:val="both"/>
        <w:rPr>
          <w:rFonts w:ascii="Traditional Arabic" w:hAnsi="Traditional Arabic" w:cs="Traditional Arabic"/>
          <w:sz w:val="36"/>
          <w:szCs w:val="36"/>
          <w:rtl/>
        </w:rPr>
      </w:pPr>
      <w:r w:rsidRPr="00F254A7">
        <w:rPr>
          <w:rFonts w:ascii="Traditional Arabic" w:hAnsi="Traditional Arabic" w:cs="Traditional Arabic"/>
          <w:b/>
          <w:bCs/>
          <w:sz w:val="36"/>
          <w:szCs w:val="36"/>
          <w:rtl/>
        </w:rPr>
        <w:t>أيها الفضلاء</w:t>
      </w:r>
      <w:r w:rsidRPr="002D6029">
        <w:rPr>
          <w:rFonts w:ascii="Traditional Arabic" w:hAnsi="Traditional Arabic" w:cs="Traditional Arabic"/>
          <w:sz w:val="36"/>
          <w:szCs w:val="36"/>
          <w:rtl/>
        </w:rPr>
        <w:t>، إننا نعيش في "</w:t>
      </w:r>
      <w:r w:rsidRPr="00F254A7">
        <w:rPr>
          <w:rFonts w:ascii="Traditional Arabic" w:hAnsi="Traditional Arabic" w:cs="Traditional Arabic"/>
          <w:b/>
          <w:bCs/>
          <w:sz w:val="36"/>
          <w:szCs w:val="36"/>
          <w:rtl/>
        </w:rPr>
        <w:t>أمتار السباق الأخيرة"،</w:t>
      </w:r>
      <w:r w:rsidRPr="002D6029">
        <w:rPr>
          <w:rFonts w:ascii="Traditional Arabic" w:hAnsi="Traditional Arabic" w:cs="Traditional Arabic"/>
          <w:sz w:val="36"/>
          <w:szCs w:val="36"/>
          <w:rtl/>
        </w:rPr>
        <w:t xml:space="preserve"> وفي هذه الأمتار تظهر معادن الرجال، وتتجلّى قوة العزائم. تأملوا في حال المسافر الذي قارب الوصول، وفي حال الزارع الذي دنا وقت حصاده؛ هل يلتفتون لراحةٍ أو يخلدون لنوم؟ بل يشتد فيهم الشوق، وتتضاعف فيهم الجدية. إن رمضان الذي استقبلناه بالأمس القريب، يلملم اليوم ثيابه للرحيل، فمن كان منكم قد أحسن فليتمَّ الإحسان، ومن كان قد فرّط فليجبر ما فات بحسن التمام؛ فإن الخيل إذا قاربت المنتهى بذلت ما في وسعها لتنال شرف الفوز. إن العبد الصادق هو من يجعل من "</w:t>
      </w:r>
      <w:r w:rsidRPr="00F254A7">
        <w:rPr>
          <w:rFonts w:ascii="Traditional Arabic" w:hAnsi="Traditional Arabic" w:cs="Traditional Arabic"/>
          <w:b/>
          <w:bCs/>
          <w:sz w:val="36"/>
          <w:szCs w:val="36"/>
          <w:rtl/>
        </w:rPr>
        <w:t>خواتيم الأيام</w:t>
      </w:r>
      <w:r w:rsidRPr="002D6029">
        <w:rPr>
          <w:rFonts w:ascii="Traditional Arabic" w:hAnsi="Traditional Arabic" w:cs="Traditional Arabic"/>
          <w:sz w:val="36"/>
          <w:szCs w:val="36"/>
          <w:rtl/>
        </w:rPr>
        <w:t>" محراباً للندم الصادق، ومنارةً للأمل الواسع؛ فربَّ لحظةِ انكسارٍ في سَحَرٍ متبقٍ، تعدل عند الله عبادة السنين، وربَّ دمعةِ أسفٍ على ما ضاع، تمحو صحائف الذنوب والآثام.</w:t>
      </w:r>
    </w:p>
    <w:p w14:paraId="7549C61D" w14:textId="25F5EC00" w:rsidR="002D6029" w:rsidRPr="00F254A7" w:rsidRDefault="002D6029" w:rsidP="002D6029">
      <w:pPr>
        <w:jc w:val="both"/>
        <w:rPr>
          <w:rFonts w:ascii="Traditional Arabic" w:hAnsi="Traditional Arabic" w:cs="Traditional Arabic"/>
          <w:b/>
          <w:bCs/>
          <w:sz w:val="36"/>
          <w:szCs w:val="36"/>
          <w:rtl/>
        </w:rPr>
      </w:pPr>
      <w:r w:rsidRPr="00F254A7">
        <w:rPr>
          <w:rFonts w:ascii="Traditional Arabic" w:hAnsi="Traditional Arabic" w:cs="Traditional Arabic"/>
          <w:b/>
          <w:bCs/>
          <w:sz w:val="36"/>
          <w:szCs w:val="36"/>
          <w:rtl/>
        </w:rPr>
        <w:lastRenderedPageBreak/>
        <w:t>عباد الله:</w:t>
      </w:r>
    </w:p>
    <w:p w14:paraId="451030EE" w14:textId="77777777" w:rsidR="00F254A7" w:rsidRDefault="002D6029" w:rsidP="002D6029">
      <w:pPr>
        <w:jc w:val="both"/>
        <w:rPr>
          <w:rFonts w:ascii="Traditional Arabic" w:hAnsi="Traditional Arabic" w:cs="Traditional Arabic"/>
          <w:sz w:val="36"/>
          <w:szCs w:val="36"/>
          <w:rtl/>
        </w:rPr>
      </w:pPr>
      <w:r w:rsidRPr="00F254A7">
        <w:rPr>
          <w:rFonts w:ascii="Traditional Arabic" w:hAnsi="Traditional Arabic" w:cs="Traditional Arabic"/>
          <w:b/>
          <w:bCs/>
          <w:sz w:val="36"/>
          <w:szCs w:val="36"/>
          <w:rtl/>
        </w:rPr>
        <w:t>يقول ابن الجوزي رحمه الله</w:t>
      </w:r>
      <w:r w:rsidRPr="002D6029">
        <w:rPr>
          <w:rFonts w:ascii="Traditional Arabic" w:hAnsi="Traditional Arabic" w:cs="Traditional Arabic"/>
          <w:sz w:val="36"/>
          <w:szCs w:val="36"/>
          <w:rtl/>
        </w:rPr>
        <w:t xml:space="preserve">: "إن الخيل إذا شارفت نهاية المضمار بذلت قصارى جهدها لتفوز بالسباق، فلا تكن الخيل أفطن منك؛ فإنما الأعمال بالخواتيم، فإنك إذا لم تُحسن الاستقبال، لعلك تُحسن الوداع". </w:t>
      </w:r>
    </w:p>
    <w:p w14:paraId="2A423F2C" w14:textId="666B7FBC" w:rsidR="002D6029" w:rsidRPr="002D6029" w:rsidRDefault="002D6029" w:rsidP="002D6029">
      <w:pPr>
        <w:jc w:val="both"/>
        <w:rPr>
          <w:rFonts w:ascii="Traditional Arabic" w:hAnsi="Traditional Arabic" w:cs="Traditional Arabic"/>
          <w:sz w:val="36"/>
          <w:szCs w:val="36"/>
          <w:rtl/>
        </w:rPr>
      </w:pPr>
      <w:r w:rsidRPr="002D6029">
        <w:rPr>
          <w:rFonts w:ascii="Traditional Arabic" w:hAnsi="Traditional Arabic" w:cs="Traditional Arabic"/>
          <w:sz w:val="36"/>
          <w:szCs w:val="36"/>
          <w:rtl/>
        </w:rPr>
        <w:t>وإن من أعظم هذه الليالي ليلة القدر، فرصة العمر، وغرة الشهر، ليلة تتنزل فيها الرحمات، وتضاعف فيها الحسنات.</w:t>
      </w:r>
    </w:p>
    <w:p w14:paraId="4A7E3F8B" w14:textId="77777777" w:rsidR="002D6029" w:rsidRPr="002D6029" w:rsidRDefault="002D6029" w:rsidP="002D6029">
      <w:pPr>
        <w:jc w:val="both"/>
        <w:rPr>
          <w:rFonts w:ascii="Traditional Arabic" w:hAnsi="Traditional Arabic" w:cs="Traditional Arabic"/>
          <w:sz w:val="36"/>
          <w:szCs w:val="36"/>
          <w:rtl/>
        </w:rPr>
      </w:pPr>
      <w:r w:rsidRPr="002D6029">
        <w:rPr>
          <w:rFonts w:ascii="Traditional Arabic" w:hAnsi="Traditional Arabic" w:cs="Traditional Arabic"/>
          <w:sz w:val="36"/>
          <w:szCs w:val="36"/>
          <w:rtl/>
        </w:rPr>
        <w:t>وإنها في ليلة سبع وعشرين أرجى ما تكون، لقوله ﷺ: "لَيْلَةُ الْقَدْرِ لَيْلَةُ سَبْعٍ وَعِشْرِينَ" [2]. فتَحَرَّ ـ أيها المبارك ـ هذه الليلة، وأكثر فيها من الذكر والدعاء، وتفرغ لها تماماً؛ فقد لا يتيسر لك إدراكها مرة أخرى.</w:t>
      </w:r>
    </w:p>
    <w:p w14:paraId="29F47498" w14:textId="77777777" w:rsidR="002D6029" w:rsidRDefault="002D6029" w:rsidP="002D6029">
      <w:pPr>
        <w:jc w:val="both"/>
        <w:rPr>
          <w:rFonts w:ascii="Traditional Arabic" w:hAnsi="Traditional Arabic" w:cs="Traditional Arabic"/>
          <w:sz w:val="36"/>
          <w:szCs w:val="36"/>
          <w:rtl/>
        </w:rPr>
      </w:pPr>
      <w:r w:rsidRPr="00F254A7">
        <w:rPr>
          <w:rFonts w:ascii="Traditional Arabic" w:hAnsi="Traditional Arabic" w:cs="Traditional Arabic"/>
          <w:b/>
          <w:bCs/>
          <w:sz w:val="36"/>
          <w:szCs w:val="36"/>
          <w:rtl/>
        </w:rPr>
        <w:t>أيها الصائمون،</w:t>
      </w:r>
      <w:r w:rsidRPr="002D6029">
        <w:rPr>
          <w:rFonts w:ascii="Traditional Arabic" w:hAnsi="Traditional Arabic" w:cs="Traditional Arabic"/>
          <w:sz w:val="36"/>
          <w:szCs w:val="36"/>
          <w:rtl/>
        </w:rPr>
        <w:t xml:space="preserve"> إن هذه الجمعة هي آخر جمعة من رمضان، وهكذا تمضي الأعمار، وإنما العبد جملة من أيام؛ كلما ذهب يوم ذهب بعضه. فعاهد نفسك وأنت في آخر هذا الشهر أن تستمر على طاعة ربك، فلا تكن عابداً موسمياً، يودع العبادة مع وداع الشهر، بل كن عبداً "</w:t>
      </w:r>
      <w:r w:rsidRPr="00F254A7">
        <w:rPr>
          <w:rFonts w:ascii="Traditional Arabic" w:hAnsi="Traditional Arabic" w:cs="Traditional Arabic"/>
          <w:b/>
          <w:bCs/>
          <w:sz w:val="36"/>
          <w:szCs w:val="36"/>
          <w:rtl/>
        </w:rPr>
        <w:t>ربانياً</w:t>
      </w:r>
      <w:r w:rsidRPr="002D6029">
        <w:rPr>
          <w:rFonts w:ascii="Traditional Arabic" w:hAnsi="Traditional Arabic" w:cs="Traditional Arabic"/>
          <w:sz w:val="36"/>
          <w:szCs w:val="36"/>
          <w:rtl/>
        </w:rPr>
        <w:t>" لا "</w:t>
      </w:r>
      <w:r w:rsidRPr="00F254A7">
        <w:rPr>
          <w:rFonts w:ascii="Traditional Arabic" w:hAnsi="Traditional Arabic" w:cs="Traditional Arabic"/>
          <w:b/>
          <w:bCs/>
          <w:sz w:val="36"/>
          <w:szCs w:val="36"/>
          <w:rtl/>
        </w:rPr>
        <w:t>رمضانياً</w:t>
      </w:r>
      <w:r w:rsidRPr="002D6029">
        <w:rPr>
          <w:rFonts w:ascii="Traditional Arabic" w:hAnsi="Traditional Arabic" w:cs="Traditional Arabic"/>
          <w:sz w:val="36"/>
          <w:szCs w:val="36"/>
          <w:rtl/>
        </w:rPr>
        <w:t>". إن ربَّ رمضان هو ربُّ شوال وربُّ كل الشهور، وإن علامة قبول صيامك أن تجد في قلبك حلاوةً للطاعة تدفعك لمواصلة المسير بعد رحيل الضيف الكريم.</w:t>
      </w:r>
    </w:p>
    <w:p w14:paraId="29094999" w14:textId="311F51CD" w:rsidR="00F254A7" w:rsidRPr="00F254A7" w:rsidRDefault="00F254A7" w:rsidP="00F254A7">
      <w:pPr>
        <w:jc w:val="both"/>
        <w:rPr>
          <w:rFonts w:ascii="Traditional Arabic" w:hAnsi="Traditional Arabic" w:cs="Traditional Arabic"/>
          <w:sz w:val="36"/>
          <w:szCs w:val="36"/>
          <w:rtl/>
        </w:rPr>
      </w:pPr>
      <w:r w:rsidRPr="00F254A7">
        <w:rPr>
          <w:rFonts w:ascii="Traditional Arabic" w:hAnsi="Traditional Arabic" w:cs="Traditional Arabic" w:hint="cs"/>
          <w:sz w:val="36"/>
          <w:szCs w:val="36"/>
          <w:rtl/>
        </w:rPr>
        <w:t>عاهد</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نفسك</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وأنت</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في</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آخر</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هذا</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الشهر</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الكريم</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أن</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تستمر</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على</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طاعة</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ربك،</w:t>
      </w:r>
      <w:r>
        <w:rPr>
          <w:rFonts w:ascii="Traditional Arabic" w:hAnsi="Traditional Arabic" w:cs="Traditional Arabic" w:hint="cs"/>
          <w:sz w:val="36"/>
          <w:szCs w:val="36"/>
          <w:rtl/>
        </w:rPr>
        <w:t xml:space="preserve"> و</w:t>
      </w:r>
      <w:r w:rsidRPr="00F254A7">
        <w:rPr>
          <w:rFonts w:ascii="Traditional Arabic" w:hAnsi="Traditional Arabic" w:cs="Traditional Arabic" w:hint="cs"/>
          <w:sz w:val="36"/>
          <w:szCs w:val="36"/>
          <w:rtl/>
        </w:rPr>
        <w:t>ادع</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الله</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بكل</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إخلاص</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وتجرد</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وإلحاح</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أن</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يديم</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عليك</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نعمة</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الطاعة،</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وأن</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يرزقك</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حبها،</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وأن</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تكون</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أحب</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إليك</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مما</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سواها</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من</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متع</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الدنيا</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الفانية؛</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فإن</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السعيد</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من</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قُبل</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عمله،</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والموفق</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من</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ثبته</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ربه</w:t>
      </w:r>
      <w:r w:rsidRPr="00F254A7">
        <w:rPr>
          <w:rFonts w:ascii="Traditional Arabic" w:hAnsi="Traditional Arabic" w:cs="Traditional Arabic"/>
          <w:sz w:val="36"/>
          <w:szCs w:val="36"/>
          <w:rtl/>
        </w:rPr>
        <w:t>.</w:t>
      </w:r>
    </w:p>
    <w:p w14:paraId="6DDCECAD" w14:textId="1991E40A" w:rsidR="00F254A7" w:rsidRDefault="00F254A7" w:rsidP="00F254A7">
      <w:pPr>
        <w:jc w:val="both"/>
        <w:rPr>
          <w:rFonts w:ascii="Traditional Arabic" w:hAnsi="Traditional Arabic" w:cs="Traditional Arabic"/>
          <w:sz w:val="36"/>
          <w:szCs w:val="36"/>
          <w:rtl/>
        </w:rPr>
      </w:pPr>
      <w:r w:rsidRPr="00F254A7">
        <w:rPr>
          <w:rFonts w:ascii="Traditional Arabic" w:hAnsi="Traditional Arabic" w:cs="Traditional Arabic" w:hint="cs"/>
          <w:sz w:val="36"/>
          <w:szCs w:val="36"/>
          <w:rtl/>
        </w:rPr>
        <w:t>أقول</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ما</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تسمعون،</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وأستغفر</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الله</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لي</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ولكم</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ولجميع</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المسلمين</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من</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كل</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ذنب،</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فاستغفروه</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وتوبوا</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إليه،</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إنه</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هو</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الغفور</w:t>
      </w:r>
      <w:r w:rsidRPr="00F254A7">
        <w:rPr>
          <w:rFonts w:ascii="Traditional Arabic" w:hAnsi="Traditional Arabic" w:cs="Traditional Arabic"/>
          <w:sz w:val="36"/>
          <w:szCs w:val="36"/>
          <w:rtl/>
        </w:rPr>
        <w:t xml:space="preserve"> </w:t>
      </w:r>
      <w:r w:rsidRPr="00F254A7">
        <w:rPr>
          <w:rFonts w:ascii="Traditional Arabic" w:hAnsi="Traditional Arabic" w:cs="Traditional Arabic" w:hint="cs"/>
          <w:sz w:val="36"/>
          <w:szCs w:val="36"/>
          <w:rtl/>
        </w:rPr>
        <w:t>الرحيم</w:t>
      </w:r>
      <w:r w:rsidRPr="00F254A7">
        <w:rPr>
          <w:rFonts w:ascii="Traditional Arabic" w:hAnsi="Traditional Arabic" w:cs="Traditional Arabic"/>
          <w:sz w:val="36"/>
          <w:szCs w:val="36"/>
          <w:rtl/>
        </w:rPr>
        <w:t>.</w:t>
      </w:r>
    </w:p>
    <w:p w14:paraId="2D94BED6" w14:textId="77777777" w:rsidR="00F254A7" w:rsidRDefault="00F254A7" w:rsidP="00F254A7">
      <w:pPr>
        <w:jc w:val="both"/>
        <w:rPr>
          <w:rFonts w:ascii="Traditional Arabic" w:hAnsi="Traditional Arabic" w:cs="Traditional Arabic"/>
          <w:sz w:val="36"/>
          <w:szCs w:val="36"/>
          <w:rtl/>
        </w:rPr>
      </w:pPr>
    </w:p>
    <w:p w14:paraId="01011755" w14:textId="77777777" w:rsidR="00F254A7" w:rsidRPr="002D6029" w:rsidRDefault="00F254A7" w:rsidP="00F254A7">
      <w:pPr>
        <w:jc w:val="both"/>
        <w:rPr>
          <w:rFonts w:ascii="Traditional Arabic" w:hAnsi="Traditional Arabic" w:cs="Traditional Arabic"/>
          <w:sz w:val="36"/>
          <w:szCs w:val="36"/>
          <w:rtl/>
        </w:rPr>
      </w:pPr>
    </w:p>
    <w:p w14:paraId="2229C223" w14:textId="327AF65F" w:rsidR="002D6029" w:rsidRPr="00F254A7" w:rsidRDefault="002D6029" w:rsidP="00F254A7">
      <w:pPr>
        <w:jc w:val="center"/>
        <w:rPr>
          <w:rFonts w:ascii="Traditional Arabic" w:hAnsi="Traditional Arabic" w:cs="PT Bold Heading"/>
          <w:sz w:val="32"/>
          <w:szCs w:val="32"/>
          <w:rtl/>
        </w:rPr>
      </w:pPr>
      <w:r w:rsidRPr="00F254A7">
        <w:rPr>
          <w:rFonts w:ascii="Traditional Arabic" w:hAnsi="Traditional Arabic" w:cs="PT Bold Heading"/>
          <w:sz w:val="32"/>
          <w:szCs w:val="32"/>
          <w:rtl/>
        </w:rPr>
        <w:lastRenderedPageBreak/>
        <w:t>الخطبة الثانية</w:t>
      </w:r>
    </w:p>
    <w:p w14:paraId="3709872A" w14:textId="77777777" w:rsidR="002D6029" w:rsidRPr="002D6029" w:rsidRDefault="002D6029" w:rsidP="002D6029">
      <w:pPr>
        <w:jc w:val="both"/>
        <w:rPr>
          <w:rFonts w:ascii="Traditional Arabic" w:hAnsi="Traditional Arabic" w:cs="Traditional Arabic"/>
          <w:sz w:val="36"/>
          <w:szCs w:val="36"/>
          <w:rtl/>
        </w:rPr>
      </w:pPr>
      <w:r w:rsidRPr="002D6029">
        <w:rPr>
          <w:rFonts w:ascii="Traditional Arabic" w:hAnsi="Traditional Arabic" w:cs="Traditional Arabic"/>
          <w:sz w:val="36"/>
          <w:szCs w:val="36"/>
          <w:rtl/>
        </w:rPr>
        <w:t>الحمد لله وكفى، وصلاة وسلاماً على عباده الذين اصطفى، وبعد:</w:t>
      </w:r>
    </w:p>
    <w:p w14:paraId="039336EB" w14:textId="77777777" w:rsidR="002D6029" w:rsidRPr="002D6029" w:rsidRDefault="002D6029" w:rsidP="002D6029">
      <w:pPr>
        <w:jc w:val="both"/>
        <w:rPr>
          <w:rFonts w:ascii="Traditional Arabic" w:hAnsi="Traditional Arabic" w:cs="Traditional Arabic"/>
          <w:sz w:val="36"/>
          <w:szCs w:val="36"/>
          <w:rtl/>
        </w:rPr>
      </w:pPr>
      <w:r w:rsidRPr="002D6029">
        <w:rPr>
          <w:rFonts w:ascii="Traditional Arabic" w:hAnsi="Traditional Arabic" w:cs="Traditional Arabic"/>
          <w:sz w:val="36"/>
          <w:szCs w:val="36"/>
          <w:rtl/>
        </w:rPr>
        <w:t>فاتقوا الله عباد الله، واعلموا أن شهر رمضان الذي سوف نودعه بما أودعناه، لم يتبقَّ منه إلا بضعة أيام، الأيام المعدودة التي ذكر الله في كتابه، أوشكت على الانتهاء، ومَن يدري مَن يدرك عودتها؟!</w:t>
      </w:r>
    </w:p>
    <w:p w14:paraId="41AE94FC" w14:textId="7FEEA163" w:rsidR="002D6029" w:rsidRPr="00F254A7" w:rsidRDefault="002D6029" w:rsidP="00F254A7">
      <w:pPr>
        <w:jc w:val="center"/>
        <w:rPr>
          <w:rFonts w:ascii="Traditional Arabic" w:hAnsi="Traditional Arabic" w:cs="Traditional Arabic"/>
          <w:b/>
          <w:bCs/>
          <w:sz w:val="36"/>
          <w:szCs w:val="36"/>
          <w:rtl/>
        </w:rPr>
      </w:pPr>
      <w:r w:rsidRPr="00F254A7">
        <w:rPr>
          <w:rFonts w:ascii="Traditional Arabic" w:hAnsi="Traditional Arabic" w:cs="Traditional Arabic"/>
          <w:b/>
          <w:bCs/>
          <w:sz w:val="36"/>
          <w:szCs w:val="36"/>
          <w:rtl/>
        </w:rPr>
        <w:t xml:space="preserve">تُؤَمِّلُ في الدُّنْيَا طَوِيلاً وَلَا تَدْرِي </w:t>
      </w:r>
      <w:r w:rsidR="00F254A7" w:rsidRPr="00F254A7">
        <w:rPr>
          <w:rFonts w:ascii="Traditional Arabic" w:hAnsi="Traditional Arabic" w:cs="Traditional Arabic" w:hint="cs"/>
          <w:b/>
          <w:bCs/>
          <w:sz w:val="36"/>
          <w:szCs w:val="36"/>
          <w:rtl/>
        </w:rPr>
        <w:t xml:space="preserve">** </w:t>
      </w:r>
      <w:r w:rsidRPr="00F254A7">
        <w:rPr>
          <w:rFonts w:ascii="Traditional Arabic" w:hAnsi="Traditional Arabic" w:cs="Traditional Arabic"/>
          <w:b/>
          <w:bCs/>
          <w:sz w:val="36"/>
          <w:szCs w:val="36"/>
          <w:rtl/>
        </w:rPr>
        <w:t>إِذَا جَنَّ لَيْلٌ هَلْ تَعِيشُ إِلَى الْفَجْرِ</w:t>
      </w:r>
    </w:p>
    <w:p w14:paraId="625C368A" w14:textId="77777777" w:rsidR="002D6029" w:rsidRPr="002D6029" w:rsidRDefault="002D6029" w:rsidP="002D6029">
      <w:pPr>
        <w:jc w:val="both"/>
        <w:rPr>
          <w:rFonts w:ascii="Traditional Arabic" w:hAnsi="Traditional Arabic" w:cs="Traditional Arabic"/>
          <w:sz w:val="36"/>
          <w:szCs w:val="36"/>
          <w:rtl/>
        </w:rPr>
      </w:pPr>
      <w:r w:rsidRPr="00F254A7">
        <w:rPr>
          <w:rFonts w:ascii="Traditional Arabic" w:hAnsi="Traditional Arabic" w:cs="Traditional Arabic"/>
          <w:b/>
          <w:bCs/>
          <w:sz w:val="36"/>
          <w:szCs w:val="36"/>
          <w:rtl/>
        </w:rPr>
        <w:t>أيها الإخوة،</w:t>
      </w:r>
      <w:r w:rsidRPr="002D6029">
        <w:rPr>
          <w:rFonts w:ascii="Traditional Arabic" w:hAnsi="Traditional Arabic" w:cs="Traditional Arabic"/>
          <w:sz w:val="36"/>
          <w:szCs w:val="36"/>
          <w:rtl/>
        </w:rPr>
        <w:t xml:space="preserve"> إن من أبرز صفات المؤمن أنه مهما بلغ فيه التقصير، فإنه يحسن ظنه بربه، ولا يقنط من رحمة من هو أرحم به من أمه، ففي الحديث القدسي: "أنا عند ظن عبدي بي" [3]. إننا ونحن نودع رمضان، نودعه بقلوبٍ وجلة وأعينٍ باكية، لكننا نودعه بيقينٍ أن الله لا يضيع أجر من أحسن عملاً. إن التقصير الذي حصل منا في أول الشهر، يُجبر في آخره بالندم والاستغفار؛ فالله عز وجل "أهل التقوى وأهل المغفرة"، وقد أعطى أمتنا خصالاً لم تُعطَ لأمة قبلها، منها المغفرة في آخر ليلة من الشهر؛ لأن العامل إنما يوفى أجره إذا قضى عمله [4]. فلا يثبّطنّكم الشيطان بذكريات تقصيركم، بل أقبِلوا على الله في هذه البقية، فإنه سبحانه يغفر الذنوب جميعاً.</w:t>
      </w:r>
    </w:p>
    <w:p w14:paraId="0A49A0A4" w14:textId="77777777" w:rsidR="002D6029" w:rsidRDefault="002D6029" w:rsidP="002D6029">
      <w:pPr>
        <w:jc w:val="both"/>
        <w:rPr>
          <w:rFonts w:ascii="Traditional Arabic" w:hAnsi="Traditional Arabic" w:cs="Traditional Arabic"/>
          <w:sz w:val="36"/>
          <w:szCs w:val="36"/>
          <w:rtl/>
        </w:rPr>
      </w:pPr>
      <w:r w:rsidRPr="00F254A7">
        <w:rPr>
          <w:rFonts w:ascii="Traditional Arabic" w:hAnsi="Traditional Arabic" w:cs="Traditional Arabic"/>
          <w:b/>
          <w:bCs/>
          <w:sz w:val="36"/>
          <w:szCs w:val="36"/>
          <w:rtl/>
        </w:rPr>
        <w:t>معاشر المسلمين،</w:t>
      </w:r>
      <w:r w:rsidRPr="002D6029">
        <w:rPr>
          <w:rFonts w:ascii="Traditional Arabic" w:hAnsi="Traditional Arabic" w:cs="Traditional Arabic"/>
          <w:sz w:val="36"/>
          <w:szCs w:val="36"/>
          <w:rtl/>
        </w:rPr>
        <w:t xml:space="preserve"> إن خروجنا من رمضان يجب أن يكون خروجاً بشخصياتٍ جديدة، وعزائم أقوى. إن دور الفرد منا في استدامة هذا "الأمن الروحي" يبدأ من الحفاظ على الصلوات الخمس في جماعة، ومن المداومة على ورد القرآن، ومن لزوم التقوى في السر والعلن. لقد تدربتم في مدرسة الصيام على ضبط النفس وترك المباحات لأجل الله، فأحرى بنا أن نضبط نفوسنا عن المحرمات في بقية عامنا.</w:t>
      </w:r>
    </w:p>
    <w:p w14:paraId="4B41A702" w14:textId="77777777" w:rsidR="00F254A7" w:rsidRDefault="00F254A7" w:rsidP="002D6029">
      <w:pPr>
        <w:jc w:val="both"/>
        <w:rPr>
          <w:rFonts w:ascii="Traditional Arabic" w:hAnsi="Traditional Arabic" w:cs="Traditional Arabic"/>
          <w:sz w:val="36"/>
          <w:szCs w:val="36"/>
          <w:rtl/>
        </w:rPr>
      </w:pPr>
    </w:p>
    <w:p w14:paraId="0D69B690" w14:textId="77777777" w:rsidR="00F254A7" w:rsidRPr="002D6029" w:rsidRDefault="00F254A7" w:rsidP="002D6029">
      <w:pPr>
        <w:jc w:val="both"/>
        <w:rPr>
          <w:rFonts w:ascii="Traditional Arabic" w:hAnsi="Traditional Arabic" w:cs="Traditional Arabic"/>
          <w:sz w:val="36"/>
          <w:szCs w:val="36"/>
          <w:rtl/>
        </w:rPr>
      </w:pPr>
    </w:p>
    <w:p w14:paraId="45A458BE" w14:textId="0EFEFDE7" w:rsidR="002D6029" w:rsidRPr="00F254A7" w:rsidRDefault="002D6029" w:rsidP="002D6029">
      <w:pPr>
        <w:jc w:val="both"/>
        <w:rPr>
          <w:rFonts w:ascii="Traditional Arabic" w:hAnsi="Traditional Arabic" w:cs="Traditional Arabic"/>
          <w:b/>
          <w:bCs/>
          <w:sz w:val="36"/>
          <w:szCs w:val="36"/>
          <w:rtl/>
        </w:rPr>
      </w:pPr>
      <w:r w:rsidRPr="00F254A7">
        <w:rPr>
          <w:rFonts w:ascii="Traditional Arabic" w:hAnsi="Traditional Arabic" w:cs="Traditional Arabic"/>
          <w:b/>
          <w:bCs/>
          <w:sz w:val="36"/>
          <w:szCs w:val="36"/>
          <w:rtl/>
        </w:rPr>
        <w:lastRenderedPageBreak/>
        <w:t>عباد الله:</w:t>
      </w:r>
    </w:p>
    <w:p w14:paraId="4CED4E75" w14:textId="77777777" w:rsidR="002D6029" w:rsidRPr="002D6029" w:rsidRDefault="002D6029" w:rsidP="002D6029">
      <w:pPr>
        <w:jc w:val="both"/>
        <w:rPr>
          <w:rFonts w:ascii="Traditional Arabic" w:hAnsi="Traditional Arabic" w:cs="Traditional Arabic"/>
          <w:sz w:val="36"/>
          <w:szCs w:val="36"/>
          <w:rtl/>
        </w:rPr>
      </w:pPr>
      <w:r w:rsidRPr="002D6029">
        <w:rPr>
          <w:rFonts w:ascii="Traditional Arabic" w:hAnsi="Traditional Arabic" w:cs="Traditional Arabic"/>
          <w:sz w:val="36"/>
          <w:szCs w:val="36"/>
          <w:rtl/>
        </w:rPr>
        <w:t xml:space="preserve">لقد فرض الله عليكم زكاة الفطر، </w:t>
      </w:r>
      <w:proofErr w:type="gramStart"/>
      <w:r w:rsidRPr="002D6029">
        <w:rPr>
          <w:rFonts w:ascii="Traditional Arabic" w:hAnsi="Traditional Arabic" w:cs="Traditional Arabic"/>
          <w:sz w:val="36"/>
          <w:szCs w:val="36"/>
          <w:rtl/>
        </w:rPr>
        <w:t>طهرة</w:t>
      </w:r>
      <w:proofErr w:type="gramEnd"/>
      <w:r w:rsidRPr="002D6029">
        <w:rPr>
          <w:rFonts w:ascii="Traditional Arabic" w:hAnsi="Traditional Arabic" w:cs="Traditional Arabic"/>
          <w:sz w:val="36"/>
          <w:szCs w:val="36"/>
          <w:rtl/>
        </w:rPr>
        <w:t xml:space="preserve"> للصائم وطعمة للمساكين [5]. وإن من فضل الله أن جعل يوم العيد يوماً للفرح بتمام النعمة، فتجملوا فيه وتنظفوا، وأظهروا الفرح والسرور مع الحذر من المعاصي، وتقبل الله منا ومنكم.</w:t>
      </w:r>
    </w:p>
    <w:p w14:paraId="45805825" w14:textId="77777777" w:rsidR="002D6029" w:rsidRPr="002D6029" w:rsidRDefault="002D6029" w:rsidP="002D6029">
      <w:pPr>
        <w:jc w:val="both"/>
        <w:rPr>
          <w:rFonts w:ascii="Traditional Arabic" w:hAnsi="Traditional Arabic" w:cs="Traditional Arabic"/>
          <w:sz w:val="36"/>
          <w:szCs w:val="36"/>
          <w:rtl/>
        </w:rPr>
      </w:pPr>
      <w:r w:rsidRPr="002D6029">
        <w:rPr>
          <w:rFonts w:ascii="Traditional Arabic" w:hAnsi="Traditional Arabic" w:cs="Traditional Arabic"/>
          <w:sz w:val="36"/>
          <w:szCs w:val="36"/>
          <w:rtl/>
        </w:rPr>
        <w:t>اللهم يا حي يا قيوم، يا غافر الذنب وقابل التوب، تقبل منا ما أمضيناه من رمضان، وأعنّا على ما بقي منه على الوجه الذي يرضيك عنا.</w:t>
      </w:r>
    </w:p>
    <w:p w14:paraId="67C263A6" w14:textId="1FF6C214" w:rsidR="002D6029" w:rsidRPr="002D6029" w:rsidRDefault="002D6029" w:rsidP="002D6029">
      <w:pPr>
        <w:jc w:val="both"/>
        <w:rPr>
          <w:rFonts w:ascii="Traditional Arabic" w:hAnsi="Traditional Arabic" w:cs="Traditional Arabic"/>
          <w:sz w:val="36"/>
          <w:szCs w:val="36"/>
          <w:rtl/>
        </w:rPr>
      </w:pPr>
      <w:r w:rsidRPr="002D6029">
        <w:rPr>
          <w:rFonts w:ascii="Traditional Arabic" w:hAnsi="Traditional Arabic" w:cs="Traditional Arabic"/>
          <w:sz w:val="36"/>
          <w:szCs w:val="36"/>
          <w:rtl/>
        </w:rPr>
        <w:t>اللهم وفق خادم الحرمين الشريفين الملك سلمان بن عبد</w:t>
      </w:r>
      <w:r w:rsidR="00F254A7">
        <w:rPr>
          <w:rFonts w:ascii="Traditional Arabic" w:hAnsi="Traditional Arabic" w:cs="Traditional Arabic" w:hint="cs"/>
          <w:sz w:val="36"/>
          <w:szCs w:val="36"/>
          <w:rtl/>
        </w:rPr>
        <w:t xml:space="preserve"> </w:t>
      </w:r>
      <w:r w:rsidRPr="002D6029">
        <w:rPr>
          <w:rFonts w:ascii="Traditional Arabic" w:hAnsi="Traditional Arabic" w:cs="Traditional Arabic"/>
          <w:sz w:val="36"/>
          <w:szCs w:val="36"/>
          <w:rtl/>
        </w:rPr>
        <w:t>العزيز لما تحب وترضى، وخذ بناصيته للبر والتقوى، اللهم ألبسه ثوب الصحة والعافية، واجعله ذخراً للإسلام والمسلمين.</w:t>
      </w:r>
    </w:p>
    <w:p w14:paraId="2775B9D6" w14:textId="4217603B" w:rsidR="002D6029" w:rsidRPr="002D6029" w:rsidRDefault="002D6029" w:rsidP="002D6029">
      <w:pPr>
        <w:jc w:val="both"/>
        <w:rPr>
          <w:rFonts w:ascii="Traditional Arabic" w:hAnsi="Traditional Arabic" w:cs="Traditional Arabic"/>
          <w:sz w:val="36"/>
          <w:szCs w:val="36"/>
          <w:rtl/>
        </w:rPr>
      </w:pPr>
      <w:r w:rsidRPr="002D6029">
        <w:rPr>
          <w:rFonts w:ascii="Traditional Arabic" w:hAnsi="Traditional Arabic" w:cs="Traditional Arabic"/>
          <w:sz w:val="36"/>
          <w:szCs w:val="36"/>
          <w:rtl/>
        </w:rPr>
        <w:t>اللهم وفق ولي عهده الأمين الأمير محمد بن سلمان، وسدده في أقواله وأفعاله، واجعل عمله في رضاك، ووفقه لما فيه صلاح البلاد والعباد.</w:t>
      </w:r>
    </w:p>
    <w:p w14:paraId="6A671B1C" w14:textId="77777777" w:rsidR="002D6029" w:rsidRPr="002D6029" w:rsidRDefault="002D6029" w:rsidP="002D6029">
      <w:pPr>
        <w:jc w:val="both"/>
        <w:rPr>
          <w:rFonts w:ascii="Traditional Arabic" w:hAnsi="Traditional Arabic" w:cs="Traditional Arabic"/>
          <w:sz w:val="36"/>
          <w:szCs w:val="36"/>
          <w:rtl/>
        </w:rPr>
      </w:pPr>
      <w:r w:rsidRPr="002D6029">
        <w:rPr>
          <w:rFonts w:ascii="Traditional Arabic" w:hAnsi="Traditional Arabic" w:cs="Traditional Arabic"/>
          <w:sz w:val="36"/>
          <w:szCs w:val="36"/>
          <w:rtl/>
        </w:rPr>
        <w:t>اللهم اجعلنا ممن صام رمضان وقامه إيماناً واحتساباً، واجعلنا من عتقائك من النار. اللهم أعده علينا أعواماً عديدة، وأزمنة مديدة، ونحن في خيرٍ وأمنٍ وأمان. اللهم اغفر للمؤمنين والمؤمنات، والمسلمين والمسلمات، إنك سميع قريب مجيب الدعوات.</w:t>
      </w:r>
    </w:p>
    <w:p w14:paraId="1087EF3F" w14:textId="799E200C" w:rsidR="002D6029" w:rsidRPr="002D6029" w:rsidRDefault="002D6029" w:rsidP="002D6029">
      <w:pPr>
        <w:jc w:val="both"/>
        <w:rPr>
          <w:rFonts w:ascii="Traditional Arabic" w:hAnsi="Traditional Arabic" w:cs="Traditional Arabic"/>
          <w:sz w:val="36"/>
          <w:szCs w:val="36"/>
          <w:rtl/>
        </w:rPr>
      </w:pPr>
      <w:r w:rsidRPr="002D6029">
        <w:rPr>
          <w:rFonts w:ascii="Traditional Arabic" w:hAnsi="Traditional Arabic" w:cs="Traditional Arabic"/>
          <w:sz w:val="36"/>
          <w:szCs w:val="36"/>
          <w:rtl/>
        </w:rPr>
        <w:t>الهوامش</w:t>
      </w:r>
      <w:r w:rsidR="00F254A7">
        <w:rPr>
          <w:rFonts w:ascii="Traditional Arabic" w:hAnsi="Traditional Arabic" w:cs="Traditional Arabic" w:hint="cs"/>
          <w:sz w:val="36"/>
          <w:szCs w:val="36"/>
          <w:rtl/>
        </w:rPr>
        <w:t>:</w:t>
      </w:r>
    </w:p>
    <w:p w14:paraId="49F1F0D8" w14:textId="77777777" w:rsidR="002D6029" w:rsidRPr="002D6029" w:rsidRDefault="002D6029" w:rsidP="002D6029">
      <w:pPr>
        <w:jc w:val="both"/>
        <w:rPr>
          <w:rFonts w:ascii="Traditional Arabic" w:hAnsi="Traditional Arabic" w:cs="Traditional Arabic"/>
          <w:sz w:val="36"/>
          <w:szCs w:val="36"/>
          <w:rtl/>
        </w:rPr>
      </w:pPr>
      <w:r w:rsidRPr="002D6029">
        <w:rPr>
          <w:rFonts w:ascii="Traditional Arabic" w:hAnsi="Traditional Arabic" w:cs="Traditional Arabic"/>
          <w:sz w:val="36"/>
          <w:szCs w:val="36"/>
          <w:rtl/>
        </w:rPr>
        <w:t>[1] سورة غافر، الآية: 3.</w:t>
      </w:r>
    </w:p>
    <w:p w14:paraId="61B167B5" w14:textId="77777777" w:rsidR="002D6029" w:rsidRPr="002D6029" w:rsidRDefault="002D6029" w:rsidP="002D6029">
      <w:pPr>
        <w:jc w:val="both"/>
        <w:rPr>
          <w:rFonts w:ascii="Traditional Arabic" w:hAnsi="Traditional Arabic" w:cs="Traditional Arabic"/>
          <w:sz w:val="36"/>
          <w:szCs w:val="36"/>
          <w:rtl/>
        </w:rPr>
      </w:pPr>
      <w:r w:rsidRPr="002D6029">
        <w:rPr>
          <w:rFonts w:ascii="Traditional Arabic" w:hAnsi="Traditional Arabic" w:cs="Traditional Arabic"/>
          <w:sz w:val="36"/>
          <w:szCs w:val="36"/>
          <w:rtl/>
        </w:rPr>
        <w:t>[2] أخرجه ابن حبان (3688)، وصححه الألباني في صحيح الجامع (5444).</w:t>
      </w:r>
    </w:p>
    <w:p w14:paraId="6DE47167" w14:textId="77777777" w:rsidR="002D6029" w:rsidRPr="002D6029" w:rsidRDefault="002D6029" w:rsidP="002D6029">
      <w:pPr>
        <w:jc w:val="both"/>
        <w:rPr>
          <w:rFonts w:ascii="Traditional Arabic" w:hAnsi="Traditional Arabic" w:cs="Traditional Arabic"/>
          <w:sz w:val="36"/>
          <w:szCs w:val="36"/>
          <w:rtl/>
        </w:rPr>
      </w:pPr>
      <w:r w:rsidRPr="002D6029">
        <w:rPr>
          <w:rFonts w:ascii="Traditional Arabic" w:hAnsi="Traditional Arabic" w:cs="Traditional Arabic"/>
          <w:sz w:val="36"/>
          <w:szCs w:val="36"/>
          <w:rtl/>
        </w:rPr>
        <w:t>[3] أخرجه البخاري (7405) ومسلم (2675).</w:t>
      </w:r>
    </w:p>
    <w:p w14:paraId="6FDF76C6" w14:textId="77777777" w:rsidR="002D6029" w:rsidRPr="002D6029" w:rsidRDefault="002D6029" w:rsidP="002D6029">
      <w:pPr>
        <w:jc w:val="both"/>
        <w:rPr>
          <w:rFonts w:ascii="Traditional Arabic" w:hAnsi="Traditional Arabic" w:cs="Traditional Arabic"/>
          <w:sz w:val="36"/>
          <w:szCs w:val="36"/>
          <w:rtl/>
        </w:rPr>
      </w:pPr>
      <w:r w:rsidRPr="002D6029">
        <w:rPr>
          <w:rFonts w:ascii="Traditional Arabic" w:hAnsi="Traditional Arabic" w:cs="Traditional Arabic"/>
          <w:sz w:val="36"/>
          <w:szCs w:val="36"/>
          <w:rtl/>
        </w:rPr>
        <w:t xml:space="preserve">[4] أخرجه أحمد في المسند (2/292)، والبزار، من حديث أبي هريرة </w:t>
      </w:r>
      <w:r w:rsidRPr="002D6029">
        <w:rPr>
          <w:rFonts w:ascii="Traditional Arabic" w:hAnsi="Traditional Arabic" w:cs="Traditional Arabic"/>
          <w:sz w:val="36"/>
          <w:szCs w:val="36"/>
        </w:rPr>
        <w:t></w:t>
      </w:r>
      <w:r w:rsidRPr="002D6029">
        <w:rPr>
          <w:rFonts w:ascii="Traditional Arabic" w:hAnsi="Traditional Arabic" w:cs="Traditional Arabic"/>
          <w:sz w:val="36"/>
          <w:szCs w:val="36"/>
          <w:rtl/>
        </w:rPr>
        <w:t>.</w:t>
      </w:r>
    </w:p>
    <w:p w14:paraId="6ADC7B98" w14:textId="77777777" w:rsidR="002D6029" w:rsidRPr="002D6029" w:rsidRDefault="002D6029" w:rsidP="002D6029">
      <w:pPr>
        <w:jc w:val="both"/>
        <w:rPr>
          <w:rFonts w:ascii="Traditional Arabic" w:hAnsi="Traditional Arabic" w:cs="Traditional Arabic"/>
          <w:sz w:val="36"/>
          <w:szCs w:val="36"/>
          <w:rtl/>
        </w:rPr>
      </w:pPr>
      <w:r w:rsidRPr="002D6029">
        <w:rPr>
          <w:rFonts w:ascii="Traditional Arabic" w:hAnsi="Traditional Arabic" w:cs="Traditional Arabic"/>
          <w:sz w:val="36"/>
          <w:szCs w:val="36"/>
          <w:rtl/>
        </w:rPr>
        <w:t>[5] أخرجه البخاري (1503) ومسلم (984).</w:t>
      </w:r>
    </w:p>
    <w:p w14:paraId="277E6530" w14:textId="202E7F25" w:rsidR="00F254A7" w:rsidRPr="002D6029" w:rsidRDefault="002D6029" w:rsidP="00F254A7">
      <w:pPr>
        <w:jc w:val="both"/>
        <w:rPr>
          <w:rFonts w:ascii="Traditional Arabic" w:hAnsi="Traditional Arabic" w:cs="Traditional Arabic"/>
          <w:sz w:val="36"/>
          <w:szCs w:val="36"/>
        </w:rPr>
      </w:pPr>
      <w:r w:rsidRPr="002D6029">
        <w:rPr>
          <w:rFonts w:ascii="Traditional Arabic" w:hAnsi="Traditional Arabic" w:cs="Traditional Arabic"/>
          <w:sz w:val="36"/>
          <w:szCs w:val="36"/>
          <w:rtl/>
        </w:rPr>
        <w:t xml:space="preserve"> </w:t>
      </w:r>
    </w:p>
    <w:p w14:paraId="5D5EC3C7" w14:textId="42407554" w:rsidR="00F0724B" w:rsidRPr="002D6029" w:rsidRDefault="00F0724B" w:rsidP="002D6029">
      <w:pPr>
        <w:jc w:val="both"/>
        <w:rPr>
          <w:rFonts w:ascii="Traditional Arabic" w:hAnsi="Traditional Arabic" w:cs="Traditional Arabic"/>
          <w:sz w:val="36"/>
          <w:szCs w:val="36"/>
        </w:rPr>
      </w:pPr>
    </w:p>
    <w:sectPr w:rsidR="00F0724B" w:rsidRPr="002D6029" w:rsidSect="00F0724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D5"/>
    <w:rsid w:val="0021605F"/>
    <w:rsid w:val="002D6029"/>
    <w:rsid w:val="003906AC"/>
    <w:rsid w:val="0049104B"/>
    <w:rsid w:val="00521ACF"/>
    <w:rsid w:val="00573BD5"/>
    <w:rsid w:val="00AC1082"/>
    <w:rsid w:val="00ED51BB"/>
    <w:rsid w:val="00F0724B"/>
    <w:rsid w:val="00F254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7FE29"/>
  <w15:chartTrackingRefBased/>
  <w15:docId w15:val="{F862B528-D0EA-41FB-BC3F-29ED2549F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573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73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73BD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73BD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73BD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73BD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73BD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73BD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73BD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73BD5"/>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573BD5"/>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573BD5"/>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573BD5"/>
    <w:rPr>
      <w:rFonts w:eastAsiaTheme="majorEastAsia" w:cstheme="majorBidi"/>
      <w:i/>
      <w:iCs/>
      <w:color w:val="0F4761" w:themeColor="accent1" w:themeShade="BF"/>
    </w:rPr>
  </w:style>
  <w:style w:type="character" w:customStyle="1" w:styleId="5Char">
    <w:name w:val="عنوان 5 Char"/>
    <w:basedOn w:val="a0"/>
    <w:link w:val="5"/>
    <w:uiPriority w:val="9"/>
    <w:semiHidden/>
    <w:rsid w:val="00573BD5"/>
    <w:rPr>
      <w:rFonts w:eastAsiaTheme="majorEastAsia" w:cstheme="majorBidi"/>
      <w:color w:val="0F4761" w:themeColor="accent1" w:themeShade="BF"/>
    </w:rPr>
  </w:style>
  <w:style w:type="character" w:customStyle="1" w:styleId="6Char">
    <w:name w:val="عنوان 6 Char"/>
    <w:basedOn w:val="a0"/>
    <w:link w:val="6"/>
    <w:uiPriority w:val="9"/>
    <w:semiHidden/>
    <w:rsid w:val="00573BD5"/>
    <w:rPr>
      <w:rFonts w:eastAsiaTheme="majorEastAsia" w:cstheme="majorBidi"/>
      <w:i/>
      <w:iCs/>
      <w:color w:val="595959" w:themeColor="text1" w:themeTint="A6"/>
    </w:rPr>
  </w:style>
  <w:style w:type="character" w:customStyle="1" w:styleId="7Char">
    <w:name w:val="عنوان 7 Char"/>
    <w:basedOn w:val="a0"/>
    <w:link w:val="7"/>
    <w:uiPriority w:val="9"/>
    <w:semiHidden/>
    <w:rsid w:val="00573BD5"/>
    <w:rPr>
      <w:rFonts w:eastAsiaTheme="majorEastAsia" w:cstheme="majorBidi"/>
      <w:color w:val="595959" w:themeColor="text1" w:themeTint="A6"/>
    </w:rPr>
  </w:style>
  <w:style w:type="character" w:customStyle="1" w:styleId="8Char">
    <w:name w:val="عنوان 8 Char"/>
    <w:basedOn w:val="a0"/>
    <w:link w:val="8"/>
    <w:uiPriority w:val="9"/>
    <w:semiHidden/>
    <w:rsid w:val="00573BD5"/>
    <w:rPr>
      <w:rFonts w:eastAsiaTheme="majorEastAsia" w:cstheme="majorBidi"/>
      <w:i/>
      <w:iCs/>
      <w:color w:val="272727" w:themeColor="text1" w:themeTint="D8"/>
    </w:rPr>
  </w:style>
  <w:style w:type="character" w:customStyle="1" w:styleId="9Char">
    <w:name w:val="عنوان 9 Char"/>
    <w:basedOn w:val="a0"/>
    <w:link w:val="9"/>
    <w:uiPriority w:val="9"/>
    <w:semiHidden/>
    <w:rsid w:val="00573BD5"/>
    <w:rPr>
      <w:rFonts w:eastAsiaTheme="majorEastAsia" w:cstheme="majorBidi"/>
      <w:color w:val="272727" w:themeColor="text1" w:themeTint="D8"/>
    </w:rPr>
  </w:style>
  <w:style w:type="paragraph" w:styleId="a3">
    <w:name w:val="Title"/>
    <w:basedOn w:val="a"/>
    <w:next w:val="a"/>
    <w:link w:val="Char"/>
    <w:uiPriority w:val="10"/>
    <w:qFormat/>
    <w:rsid w:val="00573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73BD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73BD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73BD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73BD5"/>
    <w:pPr>
      <w:spacing w:before="160"/>
      <w:jc w:val="center"/>
    </w:pPr>
    <w:rPr>
      <w:i/>
      <w:iCs/>
      <w:color w:val="404040" w:themeColor="text1" w:themeTint="BF"/>
    </w:rPr>
  </w:style>
  <w:style w:type="character" w:customStyle="1" w:styleId="Char1">
    <w:name w:val="اقتباس Char"/>
    <w:basedOn w:val="a0"/>
    <w:link w:val="a5"/>
    <w:uiPriority w:val="29"/>
    <w:rsid w:val="00573BD5"/>
    <w:rPr>
      <w:i/>
      <w:iCs/>
      <w:color w:val="404040" w:themeColor="text1" w:themeTint="BF"/>
    </w:rPr>
  </w:style>
  <w:style w:type="paragraph" w:styleId="a6">
    <w:name w:val="List Paragraph"/>
    <w:basedOn w:val="a"/>
    <w:uiPriority w:val="34"/>
    <w:qFormat/>
    <w:rsid w:val="00573BD5"/>
    <w:pPr>
      <w:ind w:left="720"/>
      <w:contextualSpacing/>
    </w:pPr>
  </w:style>
  <w:style w:type="character" w:styleId="a7">
    <w:name w:val="Intense Emphasis"/>
    <w:basedOn w:val="a0"/>
    <w:uiPriority w:val="21"/>
    <w:qFormat/>
    <w:rsid w:val="00573BD5"/>
    <w:rPr>
      <w:i/>
      <w:iCs/>
      <w:color w:val="0F4761" w:themeColor="accent1" w:themeShade="BF"/>
    </w:rPr>
  </w:style>
  <w:style w:type="paragraph" w:styleId="a8">
    <w:name w:val="Intense Quote"/>
    <w:basedOn w:val="a"/>
    <w:next w:val="a"/>
    <w:link w:val="Char2"/>
    <w:uiPriority w:val="30"/>
    <w:qFormat/>
    <w:rsid w:val="00573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573BD5"/>
    <w:rPr>
      <w:i/>
      <w:iCs/>
      <w:color w:val="0F4761" w:themeColor="accent1" w:themeShade="BF"/>
    </w:rPr>
  </w:style>
  <w:style w:type="character" w:styleId="a9">
    <w:name w:val="Intense Reference"/>
    <w:basedOn w:val="a0"/>
    <w:uiPriority w:val="32"/>
    <w:qFormat/>
    <w:rsid w:val="00573B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789</Words>
  <Characters>4503</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new</cp:lastModifiedBy>
  <cp:revision>6</cp:revision>
  <dcterms:created xsi:type="dcterms:W3CDTF">2026-04-20T16:40:00Z</dcterms:created>
  <dcterms:modified xsi:type="dcterms:W3CDTF">2026-04-25T16:16:00Z</dcterms:modified>
</cp:coreProperties>
</file>