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E185" w14:textId="77777777" w:rsidR="00154EA7" w:rsidRDefault="00154EA7">
      <w:pPr>
        <w:rPr>
          <w:b/>
          <w:bCs/>
          <w:u w:val="single"/>
          <w:rtl/>
        </w:rPr>
      </w:pPr>
      <w:r>
        <w:rPr>
          <w:rFonts w:hint="cs"/>
          <w:rtl/>
          <w:lang w:bidi="ar-EG"/>
        </w:rPr>
        <w:t xml:space="preserve">           </w:t>
      </w:r>
      <w:r w:rsidRPr="00154EA7">
        <w:rPr>
          <w:rFonts w:hint="cs"/>
          <w:b/>
          <w:bCs/>
          <w:u w:val="single"/>
          <w:rtl/>
          <w:lang w:bidi="ar-EG"/>
        </w:rPr>
        <w:t xml:space="preserve">بسم الله الرحمن الرحيم </w:t>
      </w:r>
    </w:p>
    <w:p w14:paraId="5BCBCD8D" w14:textId="58EA52DC" w:rsidR="0065021C" w:rsidRPr="0065021C" w:rsidRDefault="0065021C" w:rsidP="0065021C">
      <w:pPr>
        <w:rPr>
          <w:b/>
          <w:bCs/>
          <w:u w:val="single"/>
          <w:rtl/>
        </w:rPr>
      </w:pPr>
      <w:r>
        <w:rPr>
          <w:rFonts w:hint="cs"/>
          <w:b/>
          <w:bCs/>
          <w:rtl/>
        </w:rPr>
        <w:t xml:space="preserve">         </w:t>
      </w:r>
      <w:r w:rsidR="00154EA7" w:rsidRPr="0065021C">
        <w:rPr>
          <w:rFonts w:hint="cs"/>
          <w:b/>
          <w:bCs/>
          <w:u w:val="single"/>
          <w:rtl/>
        </w:rPr>
        <w:t>ثمار الإيمان بالقضاء والقدر</w:t>
      </w:r>
    </w:p>
    <w:p w14:paraId="053490B1" w14:textId="34997F4D" w:rsidR="00154EA7" w:rsidRPr="0065021C" w:rsidRDefault="00154EA7" w:rsidP="0065021C">
      <w:pPr>
        <w:rPr>
          <w:rFonts w:hint="cs"/>
          <w:b/>
          <w:bCs/>
          <w:u w:val="single"/>
          <w:rtl/>
        </w:rPr>
      </w:pPr>
      <w:r w:rsidRPr="0065021C">
        <w:rPr>
          <w:rFonts w:hint="cs"/>
          <w:b/>
          <w:bCs/>
          <w:u w:val="single"/>
          <w:rtl/>
        </w:rPr>
        <w:t>الخطبة الأولى</w:t>
      </w:r>
      <w:r w:rsidR="0065021C">
        <w:rPr>
          <w:rFonts w:hint="cs"/>
          <w:b/>
          <w:bCs/>
          <w:u w:val="single"/>
          <w:rtl/>
        </w:rPr>
        <w:t>:</w:t>
      </w:r>
    </w:p>
    <w:p w14:paraId="4C9F776B" w14:textId="6691ED81" w:rsidR="00154EA7" w:rsidRDefault="00154EA7">
      <w:pPr>
        <w:rPr>
          <w:rFonts w:hint="cs"/>
          <w:b/>
          <w:bCs/>
          <w:rtl/>
        </w:rPr>
      </w:pPr>
      <w:r>
        <w:rPr>
          <w:rFonts w:hint="cs"/>
          <w:b/>
          <w:bCs/>
          <w:rtl/>
        </w:rPr>
        <w:t>الحمد لله رب العالمين، وأشهد أن لا إله إلا الله وحده ربي لا شريك له ولي الصالحين، وأشهد أن محمداً عبده ورسوله أرسله الله رحمة للعالمين، صلى الله وسلم عليه وعلى آله وصحبه وسلم تسليماً كثيراً إلى يوم الدين.</w:t>
      </w:r>
    </w:p>
    <w:p w14:paraId="1CB528A7" w14:textId="77777777" w:rsidR="00154EA7" w:rsidRDefault="00154EA7">
      <w:pPr>
        <w:rPr>
          <w:rFonts w:hint="cs"/>
          <w:b/>
          <w:bCs/>
          <w:rtl/>
        </w:rPr>
      </w:pPr>
      <w:r>
        <w:rPr>
          <w:rFonts w:hint="cs"/>
          <w:b/>
          <w:bCs/>
          <w:rtl/>
        </w:rPr>
        <w:t>أما بعد، إخوة الإيمان:</w:t>
      </w:r>
    </w:p>
    <w:p w14:paraId="6CE54DE8" w14:textId="77777777" w:rsidR="00154EA7" w:rsidRDefault="00154EA7">
      <w:pPr>
        <w:rPr>
          <w:rFonts w:hint="cs"/>
          <w:b/>
          <w:bCs/>
          <w:rtl/>
        </w:rPr>
      </w:pPr>
      <w:r>
        <w:rPr>
          <w:rFonts w:hint="cs"/>
          <w:b/>
          <w:bCs/>
          <w:rtl/>
        </w:rPr>
        <w:t>أسأل الله عز وجل بمنّه وكرمه، كما جمعنا وإياكم في هذا المسجد المبارك على طاعته، أن يجمعنا جميعاً في مستقر رحمته، إخواناً على سرر متقابلين.</w:t>
      </w:r>
    </w:p>
    <w:p w14:paraId="33EAA2CF" w14:textId="77777777" w:rsidR="00154EA7" w:rsidRDefault="00154EA7">
      <w:pPr>
        <w:rPr>
          <w:rFonts w:hint="cs"/>
          <w:b/>
          <w:bCs/>
          <w:rtl/>
        </w:rPr>
      </w:pPr>
      <w:r>
        <w:rPr>
          <w:rFonts w:hint="cs"/>
          <w:b/>
          <w:bCs/>
          <w:rtl/>
        </w:rPr>
        <w:t>أيها المسلمون:</w:t>
      </w:r>
    </w:p>
    <w:p w14:paraId="4B74BDD5" w14:textId="17CBBED7" w:rsidR="00154EA7" w:rsidRDefault="00154EA7">
      <w:pPr>
        <w:rPr>
          <w:rFonts w:hint="cs"/>
          <w:b/>
          <w:bCs/>
          <w:rtl/>
        </w:rPr>
      </w:pPr>
      <w:r>
        <w:rPr>
          <w:rFonts w:hint="cs"/>
          <w:b/>
          <w:bCs/>
          <w:rtl/>
        </w:rPr>
        <w:t xml:space="preserve">نختتم معكم اليوم حديثنا عن الركن السادس العظيم من أركان الإيمان؛ </w:t>
      </w:r>
      <w:r w:rsidR="00F94A0D">
        <w:rPr>
          <w:rFonts w:hint="cs"/>
          <w:b/>
          <w:bCs/>
          <w:rtl/>
        </w:rPr>
        <w:t>وهو: الإيما</w:t>
      </w:r>
      <w:r w:rsidR="00F94A0D">
        <w:rPr>
          <w:rFonts w:hint="eastAsia"/>
          <w:b/>
          <w:bCs/>
          <w:rtl/>
        </w:rPr>
        <w:t>ن</w:t>
      </w:r>
      <w:r>
        <w:rPr>
          <w:rFonts w:hint="cs"/>
          <w:b/>
          <w:bCs/>
          <w:rtl/>
        </w:rPr>
        <w:t xml:space="preserve"> بالقدر خيره وشره</w:t>
      </w:r>
      <w:r w:rsidR="00A672FC">
        <w:rPr>
          <w:rFonts w:hint="cs"/>
          <w:b/>
          <w:bCs/>
          <w:rtl/>
        </w:rPr>
        <w:t xml:space="preserve">، </w:t>
      </w:r>
      <w:r>
        <w:rPr>
          <w:rFonts w:hint="cs"/>
          <w:b/>
          <w:bCs/>
          <w:rtl/>
        </w:rPr>
        <w:t>فبعد أن تدارسنا في الجمعة الماضية حقيقة القدر ومراتبه الأربع، نقف اليوم مع الجانب العملي والتطبيقي لهذا الأصل العظيم، لنبين: ماذا يجني المؤمن من ثمار في روحه وسلوكه وحياته إذا رسخ في قلبه الإيمان بالقضاء والقدر؟</w:t>
      </w:r>
    </w:p>
    <w:p w14:paraId="403E10A5" w14:textId="77777777" w:rsidR="00B26658" w:rsidRDefault="00154EA7" w:rsidP="00B26658">
      <w:pPr>
        <w:rPr>
          <w:b/>
          <w:bCs/>
          <w:rtl/>
        </w:rPr>
      </w:pPr>
      <w:r>
        <w:rPr>
          <w:rFonts w:hint="cs"/>
          <w:b/>
          <w:bCs/>
          <w:rtl/>
        </w:rPr>
        <w:t>إن للإيمان بالقدر ثماراً يانعة، وظلالاً وارفة، من أهمها وأعظمها:</w:t>
      </w:r>
    </w:p>
    <w:p w14:paraId="1326B0BB" w14:textId="1966C895" w:rsidR="00154EA7" w:rsidRDefault="00154EA7" w:rsidP="00B26658">
      <w:pPr>
        <w:rPr>
          <w:rFonts w:hint="cs"/>
          <w:b/>
          <w:bCs/>
          <w:rtl/>
        </w:rPr>
      </w:pPr>
      <w:r>
        <w:rPr>
          <w:rFonts w:hint="cs"/>
          <w:b/>
          <w:bCs/>
          <w:rtl/>
        </w:rPr>
        <w:t>أولاً: راحة النفس، وطمأنينة القلب، وسكينة الروح</w:t>
      </w:r>
      <w:r w:rsidR="002F7644">
        <w:rPr>
          <w:rFonts w:hint="cs"/>
          <w:b/>
          <w:bCs/>
          <w:rtl/>
        </w:rPr>
        <w:t>.</w:t>
      </w:r>
    </w:p>
    <w:p w14:paraId="4E56B5C6" w14:textId="77777777" w:rsidR="00154EA7" w:rsidRDefault="00154EA7">
      <w:pPr>
        <w:rPr>
          <w:rFonts w:hint="cs"/>
          <w:b/>
          <w:bCs/>
          <w:rtl/>
        </w:rPr>
      </w:pPr>
      <w:r>
        <w:rPr>
          <w:rFonts w:hint="cs"/>
          <w:b/>
          <w:bCs/>
          <w:rtl/>
        </w:rPr>
        <w:t>حين يوقن العبد أن مقادير الخلائق مكتوبة مقدرة قبل خلق السماوات والأرض بخمسين ألف سنة؛ يجد سعادة وطمأنينة لا توصف؛ لأن الاضطراب والقلق والهم والغم يزول عن قلبه تماماً.</w:t>
      </w:r>
    </w:p>
    <w:p w14:paraId="6F883D7A" w14:textId="77777777" w:rsidR="00154EA7" w:rsidRDefault="00154EA7">
      <w:pPr>
        <w:rPr>
          <w:rFonts w:hint="cs"/>
          <w:b/>
          <w:bCs/>
          <w:rtl/>
        </w:rPr>
      </w:pPr>
      <w:r>
        <w:rPr>
          <w:rFonts w:hint="cs"/>
          <w:b/>
          <w:bCs/>
          <w:rtl/>
        </w:rPr>
        <w:t>إن أمتنا الإسلامية تعيش اليوم فترات عصيبة، ونتألم لما نراه من جراحات في كل مكان؛ في فلسطين، وفي السودان، وفي اليمن. ولكن المؤمن يداوي هذا الألم باليقين؛ يعلم أن ما يقع في الكون مكتوب ومقدر وفق حكمة بالغة. قال الله تبارك وتعالى:</w:t>
      </w:r>
    </w:p>
    <w:p w14:paraId="3FF3441C" w14:textId="00ECFA81" w:rsidR="00154EA7" w:rsidRDefault="00154EA7" w:rsidP="002F7644">
      <w:pPr>
        <w:rPr>
          <w:rFonts w:hint="cs"/>
          <w:b/>
          <w:bCs/>
          <w:rtl/>
        </w:rPr>
      </w:pPr>
      <w:r>
        <w:rPr>
          <w:rFonts w:hint="cs"/>
          <w:b/>
          <w:bCs/>
          <w:rtl/>
        </w:rPr>
        <w:t>﴿مَا أَصَابَ مِنْ مُصِيبَةٍ فِي الْأَرْضِ وَلَا فِي أَنْفُسِكُمْ إِلَّا فِي كِتَابٍ مِنْ قَبْلِ أَنْ نَبْرَأَهَا إِنَّ ذَلِكَ عَلَى اللَّهِ يَسِيرٌ ۝ لِكَيْلَا تَأْسَوْا عَلَى مَا فَاتَكُمْ وَلَا تَفْرَحُوا بِمَا آتَاكُمْ﴾** [الحديد: 22-23].</w:t>
      </w:r>
    </w:p>
    <w:p w14:paraId="7288AC4D" w14:textId="7A657C48" w:rsidR="00154EA7" w:rsidRDefault="00154EA7">
      <w:pPr>
        <w:rPr>
          <w:rFonts w:hint="cs"/>
          <w:b/>
          <w:bCs/>
          <w:rtl/>
        </w:rPr>
      </w:pPr>
      <w:r>
        <w:rPr>
          <w:rFonts w:hint="cs"/>
          <w:b/>
          <w:bCs/>
          <w:rtl/>
        </w:rPr>
        <w:t>فهذه هي الثمرة الكبرى: ﴿لِكَيْلَا تَأْسَوْا﴾</w:t>
      </w:r>
      <w:r w:rsidR="002F7644">
        <w:rPr>
          <w:rFonts w:hint="cs"/>
          <w:b/>
          <w:bCs/>
          <w:rtl/>
        </w:rPr>
        <w:t xml:space="preserve"> </w:t>
      </w:r>
      <w:r>
        <w:rPr>
          <w:rFonts w:hint="cs"/>
          <w:b/>
          <w:bCs/>
          <w:rtl/>
        </w:rPr>
        <w:t>فلا تذهب نفوسكم حسرات على ما فات، ولا تطغوا فرحاً وبطراً بما أوتيتم.</w:t>
      </w:r>
    </w:p>
    <w:p w14:paraId="004706C7" w14:textId="62B8E9DE" w:rsidR="00154EA7" w:rsidRDefault="00154EA7">
      <w:pPr>
        <w:rPr>
          <w:rFonts w:hint="cs"/>
          <w:b/>
          <w:bCs/>
          <w:rtl/>
        </w:rPr>
      </w:pPr>
      <w:r>
        <w:rPr>
          <w:rFonts w:hint="cs"/>
          <w:b/>
          <w:bCs/>
          <w:rtl/>
        </w:rPr>
        <w:t>وعن عبد الله بن عمرو بن العاص رضي الله عنهما قال: سمعت رسول الله ﷺ يقول: **«كَتَبَ اللهُ مَقَادِيرَ الْخَلَائِقِ قَبْلَ أَنْ يَخْلُقَ السَّمَاوَاتِ وَالْأَرْضَ بِخَمْسِينَ أَلْفَ سَنَةٍ»</w:t>
      </w:r>
      <w:r w:rsidR="002F7644">
        <w:rPr>
          <w:rFonts w:hint="cs"/>
          <w:b/>
          <w:bCs/>
          <w:rtl/>
        </w:rPr>
        <w:t xml:space="preserve">. </w:t>
      </w:r>
      <w:r>
        <w:rPr>
          <w:rFonts w:hint="cs"/>
          <w:b/>
          <w:bCs/>
          <w:rtl/>
        </w:rPr>
        <w:t>رواه مسلم</w:t>
      </w:r>
    </w:p>
    <w:p w14:paraId="3FDBBD0F" w14:textId="39D8DAA9" w:rsidR="00154EA7" w:rsidRDefault="00154EA7">
      <w:pPr>
        <w:rPr>
          <w:rFonts w:hint="cs"/>
          <w:b/>
          <w:bCs/>
          <w:rtl/>
        </w:rPr>
      </w:pPr>
      <w:r>
        <w:rPr>
          <w:rFonts w:hint="cs"/>
          <w:b/>
          <w:bCs/>
          <w:rtl/>
        </w:rPr>
        <w:t>كل شيء مسطور؛ طعامك، وشرابك، وغدوك ورواحك</w:t>
      </w:r>
      <w:r w:rsidR="00DE16F0">
        <w:rPr>
          <w:rFonts w:hint="cs"/>
          <w:b/>
          <w:bCs/>
          <w:rtl/>
        </w:rPr>
        <w:t xml:space="preserve">، </w:t>
      </w:r>
      <w:r>
        <w:rPr>
          <w:rFonts w:hint="cs"/>
          <w:b/>
          <w:bCs/>
          <w:rtl/>
        </w:rPr>
        <w:t xml:space="preserve"> والواجب على المؤمن أن يسير وفق سنن الله تعالى بالعمل الصالح، فما أمره الله به ورسوله اتبعه، وما قدره الله عليه ورضي به سلّم له تسليماً.</w:t>
      </w:r>
    </w:p>
    <w:p w14:paraId="6BF0CE33" w14:textId="77777777" w:rsidR="00154EA7" w:rsidRDefault="00154EA7">
      <w:pPr>
        <w:rPr>
          <w:rFonts w:hint="cs"/>
          <w:b/>
          <w:bCs/>
          <w:rtl/>
        </w:rPr>
      </w:pPr>
      <w:r>
        <w:rPr>
          <w:rFonts w:hint="cs"/>
          <w:b/>
          <w:bCs/>
          <w:rtl/>
        </w:rPr>
        <w:t>ما أعظم أن نغرس هذه العقيدة في قلوب أبنائنا وبناتنا! ولقد كان النبي ﷺ يربي عليها صغار الصحابة. فها هو يوصي ابن عباس رضي الله عنهما -وقد كان غلاماً صغيراً دون العاشرة- بوصية لو عشناها بقلوبنا وتدبرناها بصدق، لما وجد الضيق والهم والغم طريقاً إلى نفوسنا أبداً:</w:t>
      </w:r>
    </w:p>
    <w:p w14:paraId="10237C62" w14:textId="0A7254F5" w:rsidR="00154EA7" w:rsidRDefault="00154EA7">
      <w:pPr>
        <w:rPr>
          <w:rFonts w:hint="cs"/>
          <w:b/>
          <w:bCs/>
          <w:rtl/>
        </w:rPr>
      </w:pPr>
      <w:r>
        <w:rPr>
          <w:rFonts w:hint="cs"/>
          <w:b/>
          <w:bCs/>
          <w:rtl/>
        </w:rPr>
        <w:t>عن ابن عباس رضي الله عنهما قال: كنت خلف رسول الله ﷺ يوماً فقال:</w:t>
      </w:r>
      <w:r w:rsidR="00DE16F0">
        <w:rPr>
          <w:rFonts w:hint="cs"/>
          <w:b/>
          <w:bCs/>
          <w:rtl/>
        </w:rPr>
        <w:t xml:space="preserve"> </w:t>
      </w:r>
      <w:r>
        <w:rPr>
          <w:rFonts w:hint="cs"/>
          <w:b/>
          <w:bCs/>
          <w:rtl/>
        </w:rPr>
        <w:t>«يَا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w:t>
      </w:r>
      <w:r w:rsidR="00DE16F0">
        <w:rPr>
          <w:rFonts w:hint="cs"/>
          <w:b/>
          <w:bCs/>
          <w:rtl/>
        </w:rPr>
        <w:t>.</w:t>
      </w:r>
      <w:r>
        <w:rPr>
          <w:rFonts w:hint="cs"/>
          <w:b/>
          <w:bCs/>
          <w:rtl/>
        </w:rPr>
        <w:t xml:space="preserve"> رواه الترمذي،</w:t>
      </w:r>
      <w:r w:rsidR="00DE16F0">
        <w:rPr>
          <w:rFonts w:hint="cs"/>
          <w:b/>
          <w:bCs/>
          <w:rtl/>
        </w:rPr>
        <w:t xml:space="preserve"> </w:t>
      </w:r>
      <w:r>
        <w:rPr>
          <w:rFonts w:hint="cs"/>
          <w:b/>
          <w:bCs/>
          <w:rtl/>
        </w:rPr>
        <w:t>وقال: حديث حسن صحيح</w:t>
      </w:r>
    </w:p>
    <w:p w14:paraId="3C6766D6" w14:textId="77777777" w:rsidR="00154EA7" w:rsidRDefault="00154EA7">
      <w:pPr>
        <w:rPr>
          <w:rFonts w:hint="cs"/>
          <w:b/>
          <w:bCs/>
          <w:rtl/>
        </w:rPr>
      </w:pPr>
      <w:r>
        <w:rPr>
          <w:rFonts w:hint="cs"/>
          <w:b/>
          <w:bCs/>
          <w:rtl/>
        </w:rPr>
        <w:t>يا لها من طمأنينة عجيبة! الأمة بأسرها؛ بقوتها، وجيوشها، وضعيفها وقويها، لو تآمرت على أن تضرك بشيء لم يكتبه الله عليك، فلن يملكوا لك ضراً ولا نفعاً. فإذا رسخ هذا اليقين، استراحت النفس وهدأت الجوارح.</w:t>
      </w:r>
    </w:p>
    <w:p w14:paraId="7430CE99" w14:textId="77777777" w:rsidR="00BE3967" w:rsidRDefault="00154EA7" w:rsidP="00BE3967">
      <w:pPr>
        <w:rPr>
          <w:b/>
          <w:bCs/>
          <w:rtl/>
        </w:rPr>
      </w:pPr>
      <w:r>
        <w:rPr>
          <w:rFonts w:hint="cs"/>
          <w:b/>
          <w:bCs/>
          <w:rtl/>
        </w:rPr>
        <w:t>أقول قولي هذا، وأستغفر الله لي ولكم ولسائر المسلمين من كل ذنب، فاستغفروه وتوبوا إليه، إنه هو الغفور الرحيم.</w:t>
      </w:r>
    </w:p>
    <w:p w14:paraId="01B7079C" w14:textId="0F72C97B" w:rsidR="00154EA7" w:rsidRPr="00BE3967" w:rsidRDefault="00154EA7" w:rsidP="00BE3967">
      <w:pPr>
        <w:rPr>
          <w:rFonts w:hint="cs"/>
          <w:b/>
          <w:bCs/>
          <w:u w:val="single"/>
          <w:rtl/>
        </w:rPr>
      </w:pPr>
      <w:r w:rsidRPr="00BE3967">
        <w:rPr>
          <w:rFonts w:hint="cs"/>
          <w:b/>
          <w:bCs/>
          <w:u w:val="single"/>
          <w:rtl/>
        </w:rPr>
        <w:t>الخطبة الثانية</w:t>
      </w:r>
      <w:r w:rsidR="00BE3967">
        <w:rPr>
          <w:rFonts w:hint="cs"/>
          <w:b/>
          <w:bCs/>
          <w:u w:val="single"/>
          <w:rtl/>
        </w:rPr>
        <w:t>:</w:t>
      </w:r>
    </w:p>
    <w:p w14:paraId="65AB90AF" w14:textId="1A78451F" w:rsidR="00154EA7" w:rsidRDefault="00154EA7">
      <w:pPr>
        <w:rPr>
          <w:rFonts w:hint="cs"/>
          <w:b/>
          <w:bCs/>
          <w:rtl/>
        </w:rPr>
      </w:pPr>
      <w:r>
        <w:rPr>
          <w:rFonts w:hint="cs"/>
          <w:b/>
          <w:bCs/>
          <w:rtl/>
        </w:rPr>
        <w:t>الحمد لله رب العالمين، وأشهد أن لا إله إلا الله وحده لا شريك له، وأشهد أن محمداً عبده ورسوله، صلى الله عليه وعلى آله وصحبه وسلم تسليماً كثيراً.</w:t>
      </w:r>
    </w:p>
    <w:p w14:paraId="01DA7F71" w14:textId="11610F49" w:rsidR="00154EA7" w:rsidRDefault="00154EA7">
      <w:pPr>
        <w:rPr>
          <w:rFonts w:hint="cs"/>
          <w:b/>
          <w:bCs/>
          <w:rtl/>
        </w:rPr>
      </w:pPr>
      <w:r>
        <w:rPr>
          <w:rFonts w:hint="cs"/>
          <w:b/>
          <w:bCs/>
          <w:rtl/>
        </w:rPr>
        <w:t>**أما بعد، أيها المسلمون:</w:t>
      </w:r>
    </w:p>
    <w:p w14:paraId="260B9D75" w14:textId="77777777" w:rsidR="003F1E92" w:rsidRDefault="00154EA7" w:rsidP="003F1E92">
      <w:pPr>
        <w:rPr>
          <w:b/>
          <w:bCs/>
          <w:rtl/>
        </w:rPr>
      </w:pPr>
      <w:r>
        <w:rPr>
          <w:rFonts w:hint="cs"/>
          <w:b/>
          <w:bCs/>
          <w:rtl/>
        </w:rPr>
        <w:t>إن من ثمار الإيمان بالقضاء والقدر أيضاً:</w:t>
      </w:r>
    </w:p>
    <w:p w14:paraId="62190882" w14:textId="26A4608E" w:rsidR="00154EA7" w:rsidRDefault="00154EA7" w:rsidP="003F1E92">
      <w:pPr>
        <w:rPr>
          <w:rFonts w:hint="cs"/>
          <w:b/>
          <w:bCs/>
          <w:rtl/>
        </w:rPr>
      </w:pPr>
      <w:r>
        <w:rPr>
          <w:rFonts w:hint="cs"/>
          <w:b/>
          <w:bCs/>
          <w:rtl/>
        </w:rPr>
        <w:t>ثانياً: الرضا والقناعة</w:t>
      </w:r>
    </w:p>
    <w:p w14:paraId="75683BF0" w14:textId="77777777" w:rsidR="00154EA7" w:rsidRDefault="00154EA7">
      <w:pPr>
        <w:rPr>
          <w:rFonts w:hint="cs"/>
          <w:b/>
          <w:bCs/>
          <w:rtl/>
        </w:rPr>
      </w:pPr>
      <w:r>
        <w:rPr>
          <w:rFonts w:hint="cs"/>
          <w:b/>
          <w:bCs/>
          <w:rtl/>
        </w:rPr>
        <w:t>فالمؤمن يرضى بما قسمه الله له بعد بذل الأسباب المشروعة. فالإيمان بالقدر لا يعني الكسل والقعود، بل يعني السعي والعمل وبذل الأسباب مع تفويض النتائج للرب الرحيم سبحانه.</w:t>
      </w:r>
    </w:p>
    <w:p w14:paraId="3AD068CA" w14:textId="364860E9" w:rsidR="00154EA7" w:rsidRDefault="00154EA7">
      <w:pPr>
        <w:rPr>
          <w:rFonts w:hint="cs"/>
          <w:b/>
          <w:bCs/>
          <w:rtl/>
        </w:rPr>
      </w:pPr>
      <w:r>
        <w:rPr>
          <w:rFonts w:hint="cs"/>
          <w:b/>
          <w:bCs/>
          <w:rtl/>
        </w:rPr>
        <w:t>وفي هذا يقول النبي ﷺ: «ارْضَ بِمَا قَسَمَ اللَّهُ لَكَ تَكُنْ أَغْنَى النَّاسِ</w:t>
      </w:r>
      <w:r w:rsidR="00986ACA">
        <w:rPr>
          <w:rFonts w:hint="cs"/>
          <w:b/>
          <w:bCs/>
          <w:rtl/>
        </w:rPr>
        <w:t xml:space="preserve">». </w:t>
      </w:r>
      <w:r>
        <w:rPr>
          <w:rFonts w:hint="cs"/>
          <w:b/>
          <w:bCs/>
          <w:rtl/>
        </w:rPr>
        <w:t>رواه الترمذي، وأحمد في مسنده، وحسنه الألباني</w:t>
      </w:r>
    </w:p>
    <w:p w14:paraId="6850D7EF" w14:textId="77777777" w:rsidR="00154EA7" w:rsidRDefault="00154EA7">
      <w:pPr>
        <w:rPr>
          <w:rFonts w:hint="cs"/>
          <w:b/>
          <w:bCs/>
          <w:rtl/>
        </w:rPr>
      </w:pPr>
      <w:r>
        <w:rPr>
          <w:rFonts w:hint="cs"/>
          <w:b/>
          <w:bCs/>
          <w:rtl/>
        </w:rPr>
        <w:t>الغنى الحقيقي ليس بكثرة المتاع، بل بغنى النفس وقناعتها؛ وكما قال الشاعر:</w:t>
      </w:r>
    </w:p>
    <w:p w14:paraId="1DA19D38" w14:textId="77777777" w:rsidR="00416405" w:rsidRDefault="00154EA7" w:rsidP="00986ACA">
      <w:pPr>
        <w:rPr>
          <w:b/>
          <w:bCs/>
          <w:rtl/>
        </w:rPr>
      </w:pPr>
      <w:r>
        <w:rPr>
          <w:rFonts w:hint="cs"/>
          <w:b/>
          <w:bCs/>
          <w:rtl/>
        </w:rPr>
        <w:t>خذ القناعةَ من دنياكَ وارضَ بها ... لو لم يكنْ لكَ إلا راحةُ البدنِ</w:t>
      </w:r>
    </w:p>
    <w:p w14:paraId="33915E5A" w14:textId="31A8D347" w:rsidR="00154EA7" w:rsidRDefault="00154EA7" w:rsidP="00416405">
      <w:pPr>
        <w:rPr>
          <w:rFonts w:hint="cs"/>
          <w:b/>
          <w:bCs/>
          <w:rtl/>
        </w:rPr>
      </w:pPr>
      <w:r>
        <w:rPr>
          <w:rFonts w:hint="cs"/>
          <w:b/>
          <w:bCs/>
          <w:rtl/>
        </w:rPr>
        <w:t>وانظرْ إلى من حوى الدنيا بأجمعِها ... هل راحَ منها بغيرِ القطنِ والكفنِ؟!</w:t>
      </w:r>
    </w:p>
    <w:p w14:paraId="6ADD6F6B" w14:textId="4CEA990D" w:rsidR="00154EA7" w:rsidRDefault="00154EA7">
      <w:pPr>
        <w:rPr>
          <w:rFonts w:hint="cs"/>
          <w:b/>
          <w:bCs/>
          <w:rtl/>
        </w:rPr>
      </w:pPr>
      <w:r>
        <w:rPr>
          <w:rFonts w:hint="cs"/>
          <w:b/>
          <w:bCs/>
          <w:rtl/>
        </w:rPr>
        <w:t>إذا غابت القناعة والرضا عن القلب، عاش الإنسان في شقاء وضيق مستمر ولو ملك الأرض بأسرها. فالإنسان بطبعه هَلوع؛ وفي الحديث المتفق عليه: **«لَوْ كَانَ لِابْنِ آدَمَ وَادِيَانِ مِنْ مَالٍ لَابْتَغَى ثَالِثًا، وَلَا يَمْلأُ جَوْفَ ابْنِ آدَمَ إِلاَّ التُّرَابُ، وَيَتُوبُ اللَّهُ عَلَى مَنْ تَابَ»</w:t>
      </w:r>
      <w:r w:rsidR="00416405">
        <w:rPr>
          <w:rFonts w:hint="cs"/>
          <w:b/>
          <w:bCs/>
          <w:rtl/>
        </w:rPr>
        <w:t>.</w:t>
      </w:r>
      <w:r>
        <w:rPr>
          <w:rFonts w:hint="cs"/>
          <w:b/>
          <w:bCs/>
          <w:rtl/>
        </w:rPr>
        <w:t xml:space="preserve"> متفق عليه</w:t>
      </w:r>
    </w:p>
    <w:p w14:paraId="21ABB079" w14:textId="77777777" w:rsidR="0090353F" w:rsidRDefault="00154EA7" w:rsidP="0090353F">
      <w:pPr>
        <w:rPr>
          <w:b/>
          <w:bCs/>
          <w:rtl/>
        </w:rPr>
      </w:pPr>
      <w:r>
        <w:rPr>
          <w:rFonts w:hint="cs"/>
          <w:b/>
          <w:bCs/>
          <w:rtl/>
        </w:rPr>
        <w:t>فما أجمل القناعة التي تولد الرضا! قال ﷺ: **«قَدْ أَفْلَحَ مَنْ أَسْلَمَ، وَرُزِقَ كَفَافًا، وَقَنَّعَهُ اللهُ بِمَا آتَاهُ»</w:t>
      </w:r>
      <w:r w:rsidR="00416405">
        <w:rPr>
          <w:rFonts w:hint="cs"/>
          <w:b/>
          <w:bCs/>
          <w:rtl/>
        </w:rPr>
        <w:t xml:space="preserve">. </w:t>
      </w:r>
      <w:r>
        <w:rPr>
          <w:rFonts w:hint="cs"/>
          <w:b/>
          <w:bCs/>
          <w:rtl/>
        </w:rPr>
        <w:t>رواه مسلم</w:t>
      </w:r>
    </w:p>
    <w:p w14:paraId="77C116A5" w14:textId="529DE0DB" w:rsidR="00154EA7" w:rsidRDefault="00154EA7" w:rsidP="0090353F">
      <w:pPr>
        <w:rPr>
          <w:rFonts w:hint="cs"/>
          <w:b/>
          <w:bCs/>
          <w:rtl/>
        </w:rPr>
      </w:pPr>
      <w:r>
        <w:rPr>
          <w:rFonts w:hint="cs"/>
          <w:b/>
          <w:bCs/>
          <w:rtl/>
        </w:rPr>
        <w:t>ثالثاً: زوال الغل والحسد من القلوب</w:t>
      </w:r>
    </w:p>
    <w:p w14:paraId="458EBEAA" w14:textId="4FF3E802" w:rsidR="00154EA7" w:rsidRDefault="00154EA7">
      <w:pPr>
        <w:rPr>
          <w:rFonts w:hint="cs"/>
          <w:b/>
          <w:bCs/>
          <w:rtl/>
        </w:rPr>
      </w:pPr>
      <w:r>
        <w:rPr>
          <w:rFonts w:hint="cs"/>
          <w:b/>
          <w:bCs/>
          <w:rtl/>
        </w:rPr>
        <w:t>إن الذي يحسد الناس على ما آتاهم الله من فضله، إنما يعترض في حقيقة الأمر على قسمة الله وتقديره</w:t>
      </w:r>
      <w:r w:rsidR="0090353F">
        <w:rPr>
          <w:rFonts w:hint="cs"/>
          <w:b/>
          <w:bCs/>
          <w:rtl/>
        </w:rPr>
        <w:t>،</w:t>
      </w:r>
      <w:r>
        <w:rPr>
          <w:rFonts w:hint="cs"/>
          <w:b/>
          <w:bCs/>
          <w:rtl/>
        </w:rPr>
        <w:t xml:space="preserve"> فإذا آمن العبد بـأن الأرزاق مقسومة ومقدرة من لدن حكيم عليم، طهر قلبه من الحسد والغل والضغينة.</w:t>
      </w:r>
    </w:p>
    <w:p w14:paraId="0F8C6B84" w14:textId="77777777" w:rsidR="0090353F" w:rsidRDefault="00154EA7" w:rsidP="0090353F">
      <w:pPr>
        <w:rPr>
          <w:b/>
          <w:bCs/>
          <w:rtl/>
        </w:rPr>
      </w:pPr>
      <w:r>
        <w:rPr>
          <w:rFonts w:hint="cs"/>
          <w:b/>
          <w:bCs/>
          <w:rtl/>
        </w:rPr>
        <w:t>ولقد حكى الله لنا مقالة المشركين واعتراضهم على نبوة محمد ﷺ لمجرد الحسد وكفران النعمة فقال سبحانه:</w:t>
      </w:r>
    </w:p>
    <w:p w14:paraId="5341FDF6" w14:textId="5702AE0F" w:rsidR="00154EA7" w:rsidRDefault="00154EA7" w:rsidP="0090353F">
      <w:pPr>
        <w:rPr>
          <w:rFonts w:hint="cs"/>
          <w:b/>
          <w:bCs/>
          <w:rtl/>
        </w:rPr>
      </w:pPr>
      <w:r>
        <w:rPr>
          <w:rFonts w:hint="cs"/>
          <w:b/>
          <w:bCs/>
          <w:rtl/>
        </w:rPr>
        <w:t>﴿وَقَالُوا لَوْلَا نُزِّلَ هَذَا الْقُرْآنُ عَلَى رَجُلٍ مِنَ الْقَرْيَتَيْنِ عَظِيمٍ ۝ أَهُمْ يَقْسِمُونَ رَحْمَتَ رَبِّكَ نَحْنُ قَسَمْنَا بَيْنَهُمْ مَعِيشَتَهُمْ فِي الْحَيَاةِ الدُّنْيَا وَرَفَعْنَا بَعْضَهُمْ فَوْقَ بَعْضٍ دَرَجَاتٍ﴾** [الزخرف: 31-32].</w:t>
      </w:r>
    </w:p>
    <w:p w14:paraId="25B8B902" w14:textId="77777777" w:rsidR="00154EA7" w:rsidRDefault="00154EA7">
      <w:pPr>
        <w:rPr>
          <w:rFonts w:hint="cs"/>
          <w:b/>
          <w:bCs/>
          <w:rtl/>
        </w:rPr>
      </w:pPr>
      <w:r>
        <w:rPr>
          <w:rFonts w:hint="cs"/>
          <w:b/>
          <w:bCs/>
          <w:rtl/>
        </w:rPr>
        <w:t>فالقسمة قسمة الرحمن، والتدبير تدبير الخالق العليم، وليس لأحد من الخلق اعتراض على حكمه وتقديره.</w:t>
      </w:r>
    </w:p>
    <w:p w14:paraId="3A9E581F" w14:textId="025FE1D7" w:rsidR="00154EA7" w:rsidRDefault="00154EA7">
      <w:pPr>
        <w:rPr>
          <w:rFonts w:hint="cs"/>
          <w:b/>
          <w:bCs/>
          <w:rtl/>
        </w:rPr>
      </w:pPr>
      <w:r>
        <w:rPr>
          <w:rFonts w:hint="cs"/>
          <w:b/>
          <w:bCs/>
          <w:rtl/>
        </w:rPr>
        <w:t>عباد الله:</w:t>
      </w:r>
    </w:p>
    <w:p w14:paraId="67A7614B" w14:textId="77777777" w:rsidR="00154EA7" w:rsidRDefault="00154EA7">
      <w:pPr>
        <w:rPr>
          <w:rFonts w:hint="cs"/>
          <w:b/>
          <w:bCs/>
          <w:rtl/>
        </w:rPr>
      </w:pPr>
      <w:r>
        <w:rPr>
          <w:rFonts w:hint="cs"/>
          <w:b/>
          <w:bCs/>
          <w:rtl/>
        </w:rPr>
        <w:t>إن ثقتنا بوعد الله وبنصره، وتصديقنا بقدره، يدفعنا إلى الثبات والصبر في مواجهة الابتلاءات والتمحيص. مهما ضاقت عليك الظروف والأحوال، فتذكر قول الله عز وجل:</w:t>
      </w:r>
    </w:p>
    <w:p w14:paraId="5F9AE41A" w14:textId="2ED1AE57" w:rsidR="00154EA7" w:rsidRDefault="00154EA7" w:rsidP="0090353F">
      <w:pPr>
        <w:rPr>
          <w:rFonts w:hint="cs"/>
          <w:b/>
          <w:bCs/>
          <w:rtl/>
        </w:rPr>
      </w:pPr>
      <w:r>
        <w:rPr>
          <w:rFonts w:hint="cs"/>
          <w:b/>
          <w:bCs/>
          <w:rtl/>
        </w:rPr>
        <w:t>﴿قُلْ لَنْ يُصِيبَنَا إِلَّا مَا كَتَبَ اللَّهُ لَنَا هُوَ مَوْلَانَا وَعَلَى اللَّهِ فَلْيَتَوَكَّلِ الْمُؤْمِنُونَ﴾** [التوبة: 51].</w:t>
      </w:r>
    </w:p>
    <w:p w14:paraId="542DB41A" w14:textId="77777777" w:rsidR="00154EA7" w:rsidRDefault="00154EA7">
      <w:pPr>
        <w:rPr>
          <w:rFonts w:hint="cs"/>
          <w:b/>
          <w:bCs/>
          <w:rtl/>
        </w:rPr>
      </w:pPr>
      <w:r>
        <w:rPr>
          <w:rFonts w:hint="cs"/>
          <w:b/>
          <w:bCs/>
          <w:rtl/>
        </w:rPr>
        <w:t>هو مولانا، نعم المولى ونعم النصير؛ لن يضيعنا ولن يكلنا إلى أنفسنا طرفة عين.</w:t>
      </w:r>
    </w:p>
    <w:p w14:paraId="7863308B" w14:textId="6C1350DB" w:rsidR="00154EA7" w:rsidRDefault="00154EA7">
      <w:pPr>
        <w:rPr>
          <w:rFonts w:hint="cs"/>
          <w:b/>
          <w:bCs/>
          <w:rtl/>
        </w:rPr>
      </w:pPr>
      <w:r>
        <w:rPr>
          <w:rFonts w:hint="cs"/>
          <w:b/>
          <w:bCs/>
          <w:rtl/>
        </w:rPr>
        <w:t>اللهم ارزقنا إيماناً صادقاً بقضائك وقدرك، واجعلنا من الراضين بحكمك، الصابرين على بلائك، الشاكرين لنعمائك.</w:t>
      </w:r>
    </w:p>
    <w:p w14:paraId="104A424E" w14:textId="11BBEDDF" w:rsidR="00154EA7" w:rsidRDefault="00154EA7">
      <w:pPr>
        <w:rPr>
          <w:rFonts w:hint="cs"/>
          <w:b/>
          <w:bCs/>
          <w:rtl/>
        </w:rPr>
      </w:pPr>
      <w:r>
        <w:rPr>
          <w:rFonts w:hint="cs"/>
          <w:b/>
          <w:bCs/>
          <w:rtl/>
        </w:rPr>
        <w:t>اللهم اجعل قلوبنا مطمئنة بذكرك، موقنة بلقائك، راضية بقضائك، قانعة بعطائك.</w:t>
      </w:r>
    </w:p>
    <w:p w14:paraId="0BDE5CEB" w14:textId="50A9AA48" w:rsidR="00154EA7" w:rsidRDefault="00154EA7">
      <w:pPr>
        <w:rPr>
          <w:rFonts w:hint="cs"/>
          <w:b/>
          <w:bCs/>
          <w:rtl/>
        </w:rPr>
      </w:pPr>
      <w:r>
        <w:rPr>
          <w:rFonts w:hint="cs"/>
          <w:b/>
          <w:bCs/>
          <w:rtl/>
        </w:rPr>
        <w:t>اللهم انصر إخواننا المرابطين والمستضعفين في فلسطين وفي كل مكان، وألّف بين قلوب المسلمين واجمع كلمتهم على الحق والهدى يا رب العالمين.</w:t>
      </w:r>
    </w:p>
    <w:p w14:paraId="6C9F47C9" w14:textId="77777777" w:rsidR="00154EA7" w:rsidRDefault="00154EA7">
      <w:pPr>
        <w:rPr>
          <w:b/>
          <w:bCs/>
          <w:rtl/>
        </w:rPr>
      </w:pPr>
      <w:r>
        <w:rPr>
          <w:rFonts w:hint="cs"/>
          <w:b/>
          <w:bCs/>
          <w:rtl/>
        </w:rPr>
        <w:t>وصلّ اللهم وسلم وبارك على نبينا محمد وعلى آله وصحبه أجمعين، وأقم الصلاة.</w:t>
      </w:r>
    </w:p>
    <w:p w14:paraId="2150301E" w14:textId="77777777" w:rsidR="00CB20DE" w:rsidRDefault="00CB20DE">
      <w:pPr>
        <w:rPr>
          <w:rFonts w:hint="cs"/>
          <w:b/>
          <w:bCs/>
          <w:rtl/>
        </w:rPr>
      </w:pPr>
      <w:r>
        <w:rPr>
          <w:rFonts w:hint="cs"/>
          <w:b/>
          <w:bCs/>
          <w:rtl/>
        </w:rPr>
        <w:t>نَفحُ الجُوري في خُطَبِ الحُوري</w:t>
      </w:r>
    </w:p>
    <w:p w14:paraId="1C52A706" w14:textId="33BC9CE6" w:rsidR="00CB20DE" w:rsidRDefault="00CB20DE">
      <w:pPr>
        <w:rPr>
          <w:rFonts w:hint="cs"/>
          <w:b/>
          <w:bCs/>
          <w:rtl/>
        </w:rPr>
      </w:pPr>
      <w:r>
        <w:rPr>
          <w:rFonts w:hint="cs"/>
          <w:b/>
          <w:bCs/>
          <w:rtl/>
        </w:rPr>
        <w:t xml:space="preserve">قناتي على التليجرام </w:t>
      </w:r>
      <w:hyperlink r:id="rId4" w:history="1">
        <w:r w:rsidRPr="00DE5A8D">
          <w:rPr>
            <w:rStyle w:val="Hyperlink"/>
            <w:b/>
            <w:bCs/>
            <w:lang w:bidi="ar-EG"/>
          </w:rPr>
          <w:t>https://t.me/dr_alhuri83</w:t>
        </w:r>
      </w:hyperlink>
    </w:p>
    <w:p w14:paraId="29DE4688" w14:textId="77777777" w:rsidR="00CB20DE" w:rsidRDefault="00CB20DE">
      <w:pPr>
        <w:rPr>
          <w:b/>
          <w:bCs/>
          <w:rtl/>
        </w:rPr>
      </w:pPr>
      <w:r>
        <w:rPr>
          <w:rFonts w:hint="cs"/>
          <w:b/>
          <w:bCs/>
          <w:rtl/>
        </w:rPr>
        <w:t xml:space="preserve"> </w:t>
      </w:r>
    </w:p>
    <w:p w14:paraId="35ABCE4E" w14:textId="77777777" w:rsidR="00154EA7" w:rsidRPr="00154EA7" w:rsidRDefault="00154EA7">
      <w:pPr>
        <w:rPr>
          <w:b/>
          <w:bCs/>
        </w:rPr>
      </w:pPr>
    </w:p>
    <w:p w14:paraId="68370BCA" w14:textId="77777777" w:rsidR="00154EA7" w:rsidRPr="00154EA7" w:rsidRDefault="00154EA7">
      <w:pPr>
        <w:rPr>
          <w:b/>
          <w:bCs/>
        </w:rPr>
      </w:pPr>
    </w:p>
    <w:sectPr w:rsidR="00154EA7" w:rsidRPr="00154EA7" w:rsidSect="001C4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A7"/>
    <w:rsid w:val="00154EA7"/>
    <w:rsid w:val="001C47CE"/>
    <w:rsid w:val="002F7644"/>
    <w:rsid w:val="003F1E92"/>
    <w:rsid w:val="00416405"/>
    <w:rsid w:val="0065021C"/>
    <w:rsid w:val="0090353F"/>
    <w:rsid w:val="00986ACA"/>
    <w:rsid w:val="00A06E1F"/>
    <w:rsid w:val="00A672FC"/>
    <w:rsid w:val="00B26658"/>
    <w:rsid w:val="00BE3967"/>
    <w:rsid w:val="00CB20DE"/>
    <w:rsid w:val="00D87C24"/>
    <w:rsid w:val="00DE16F0"/>
    <w:rsid w:val="00F94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B17B01B"/>
  <w15:chartTrackingRefBased/>
  <w15:docId w15:val="{616A4ACE-6022-3548-B2FD-DC15F00E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54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54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54E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54E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54E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54E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4E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4E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4E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54EA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54EA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54EA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54EA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54EA7"/>
    <w:rPr>
      <w:rFonts w:eastAsiaTheme="majorEastAsia" w:cstheme="majorBidi"/>
      <w:color w:val="0F4761" w:themeColor="accent1" w:themeShade="BF"/>
    </w:rPr>
  </w:style>
  <w:style w:type="character" w:customStyle="1" w:styleId="6Char">
    <w:name w:val="عنوان 6 Char"/>
    <w:basedOn w:val="a0"/>
    <w:link w:val="6"/>
    <w:uiPriority w:val="9"/>
    <w:semiHidden/>
    <w:rsid w:val="00154EA7"/>
    <w:rPr>
      <w:rFonts w:eastAsiaTheme="majorEastAsia" w:cstheme="majorBidi"/>
      <w:i/>
      <w:iCs/>
      <w:color w:val="595959" w:themeColor="text1" w:themeTint="A6"/>
    </w:rPr>
  </w:style>
  <w:style w:type="character" w:customStyle="1" w:styleId="7Char">
    <w:name w:val="عنوان 7 Char"/>
    <w:basedOn w:val="a0"/>
    <w:link w:val="7"/>
    <w:uiPriority w:val="9"/>
    <w:semiHidden/>
    <w:rsid w:val="00154EA7"/>
    <w:rPr>
      <w:rFonts w:eastAsiaTheme="majorEastAsia" w:cstheme="majorBidi"/>
      <w:color w:val="595959" w:themeColor="text1" w:themeTint="A6"/>
    </w:rPr>
  </w:style>
  <w:style w:type="character" w:customStyle="1" w:styleId="8Char">
    <w:name w:val="عنوان 8 Char"/>
    <w:basedOn w:val="a0"/>
    <w:link w:val="8"/>
    <w:uiPriority w:val="9"/>
    <w:semiHidden/>
    <w:rsid w:val="00154EA7"/>
    <w:rPr>
      <w:rFonts w:eastAsiaTheme="majorEastAsia" w:cstheme="majorBidi"/>
      <w:i/>
      <w:iCs/>
      <w:color w:val="272727" w:themeColor="text1" w:themeTint="D8"/>
    </w:rPr>
  </w:style>
  <w:style w:type="character" w:customStyle="1" w:styleId="9Char">
    <w:name w:val="عنوان 9 Char"/>
    <w:basedOn w:val="a0"/>
    <w:link w:val="9"/>
    <w:uiPriority w:val="9"/>
    <w:semiHidden/>
    <w:rsid w:val="00154EA7"/>
    <w:rPr>
      <w:rFonts w:eastAsiaTheme="majorEastAsia" w:cstheme="majorBidi"/>
      <w:color w:val="272727" w:themeColor="text1" w:themeTint="D8"/>
    </w:rPr>
  </w:style>
  <w:style w:type="paragraph" w:styleId="a3">
    <w:name w:val="Title"/>
    <w:basedOn w:val="a"/>
    <w:next w:val="a"/>
    <w:link w:val="Char"/>
    <w:uiPriority w:val="10"/>
    <w:qFormat/>
    <w:rsid w:val="00154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54EA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4EA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54EA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4EA7"/>
    <w:pPr>
      <w:spacing w:before="160"/>
      <w:jc w:val="center"/>
    </w:pPr>
    <w:rPr>
      <w:i/>
      <w:iCs/>
      <w:color w:val="404040" w:themeColor="text1" w:themeTint="BF"/>
    </w:rPr>
  </w:style>
  <w:style w:type="character" w:customStyle="1" w:styleId="Char1">
    <w:name w:val="اقتباس Char"/>
    <w:basedOn w:val="a0"/>
    <w:link w:val="a5"/>
    <w:uiPriority w:val="29"/>
    <w:rsid w:val="00154EA7"/>
    <w:rPr>
      <w:i/>
      <w:iCs/>
      <w:color w:val="404040" w:themeColor="text1" w:themeTint="BF"/>
    </w:rPr>
  </w:style>
  <w:style w:type="paragraph" w:styleId="a6">
    <w:name w:val="List Paragraph"/>
    <w:basedOn w:val="a"/>
    <w:uiPriority w:val="34"/>
    <w:qFormat/>
    <w:rsid w:val="00154EA7"/>
    <w:pPr>
      <w:ind w:left="720"/>
      <w:contextualSpacing/>
    </w:pPr>
  </w:style>
  <w:style w:type="character" w:styleId="a7">
    <w:name w:val="Intense Emphasis"/>
    <w:basedOn w:val="a0"/>
    <w:uiPriority w:val="21"/>
    <w:qFormat/>
    <w:rsid w:val="00154EA7"/>
    <w:rPr>
      <w:i/>
      <w:iCs/>
      <w:color w:val="0F4761" w:themeColor="accent1" w:themeShade="BF"/>
    </w:rPr>
  </w:style>
  <w:style w:type="paragraph" w:styleId="a8">
    <w:name w:val="Intense Quote"/>
    <w:basedOn w:val="a"/>
    <w:next w:val="a"/>
    <w:link w:val="Char2"/>
    <w:uiPriority w:val="30"/>
    <w:qFormat/>
    <w:rsid w:val="00154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54EA7"/>
    <w:rPr>
      <w:i/>
      <w:iCs/>
      <w:color w:val="0F4761" w:themeColor="accent1" w:themeShade="BF"/>
    </w:rPr>
  </w:style>
  <w:style w:type="character" w:styleId="a9">
    <w:name w:val="Intense Reference"/>
    <w:basedOn w:val="a0"/>
    <w:uiPriority w:val="32"/>
    <w:qFormat/>
    <w:rsid w:val="00154EA7"/>
    <w:rPr>
      <w:b/>
      <w:bCs/>
      <w:smallCaps/>
      <w:color w:val="0F4761" w:themeColor="accent1" w:themeShade="BF"/>
      <w:spacing w:val="5"/>
    </w:rPr>
  </w:style>
  <w:style w:type="character" w:styleId="Hyperlink">
    <w:name w:val="Hyperlink"/>
    <w:basedOn w:val="a0"/>
    <w:uiPriority w:val="99"/>
    <w:unhideWhenUsed/>
    <w:rsid w:val="00CB20DE"/>
    <w:rPr>
      <w:color w:val="467886" w:themeColor="hyperlink"/>
      <w:u w:val="single"/>
    </w:rPr>
  </w:style>
  <w:style w:type="character" w:styleId="aa">
    <w:name w:val="Unresolved Mention"/>
    <w:basedOn w:val="a0"/>
    <w:uiPriority w:val="99"/>
    <w:semiHidden/>
    <w:unhideWhenUsed/>
    <w:rsid w:val="00CB2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2026-07-13T23:23:00Z</dcterms:created>
  <dcterms:modified xsi:type="dcterms:W3CDTF">2026-07-13T23:23:00Z</dcterms:modified>
</cp:coreProperties>
</file>