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50A" w:rsidRDefault="00D0250A" w:rsidP="00D0250A">
      <w:pPr>
        <w:autoSpaceDE w:val="0"/>
        <w:autoSpaceDN w:val="0"/>
        <w:adjustRightInd w:val="0"/>
        <w:spacing w:after="0" w:line="240" w:lineRule="auto"/>
        <w:jc w:val="center"/>
        <w:rPr>
          <w:rFonts w:ascii="Traditional Arabic" w:hAnsi="Traditional Arabic" w:cs="Traditional Arabic"/>
          <w:sz w:val="52"/>
          <w:szCs w:val="52"/>
          <w:rtl/>
          <w:lang w:bidi="ar-EG"/>
        </w:rPr>
      </w:pPr>
    </w:p>
    <w:p w:rsidR="00D0250A" w:rsidRDefault="00D0250A" w:rsidP="00D0250A">
      <w:pPr>
        <w:autoSpaceDE w:val="0"/>
        <w:autoSpaceDN w:val="0"/>
        <w:adjustRightInd w:val="0"/>
        <w:spacing w:after="0" w:line="240" w:lineRule="auto"/>
        <w:jc w:val="center"/>
        <w:rPr>
          <w:rFonts w:ascii="Traditional Arabic" w:hAnsi="Traditional Arabic" w:cs="Traditional Arabic"/>
          <w:sz w:val="52"/>
          <w:szCs w:val="52"/>
          <w:rtl/>
          <w:lang w:bidi="ar-EG"/>
        </w:rPr>
      </w:pPr>
    </w:p>
    <w:p w:rsidR="000F7CE3" w:rsidRPr="00D0250A" w:rsidRDefault="000F7CE3" w:rsidP="00D0250A">
      <w:pPr>
        <w:autoSpaceDE w:val="0"/>
        <w:autoSpaceDN w:val="0"/>
        <w:adjustRightInd w:val="0"/>
        <w:spacing w:after="0" w:line="240" w:lineRule="auto"/>
        <w:jc w:val="center"/>
        <w:rPr>
          <w:rFonts w:ascii="Traditional Arabic" w:hAnsi="Traditional Arabic" w:cs="Traditional Arabic"/>
          <w:sz w:val="52"/>
          <w:szCs w:val="52"/>
          <w:rtl/>
          <w:lang w:bidi="ar-EG"/>
        </w:rPr>
      </w:pPr>
      <w:r w:rsidRPr="00D0250A">
        <w:rPr>
          <w:rFonts w:ascii="Traditional Arabic" w:hAnsi="Traditional Arabic" w:cs="Traditional Arabic"/>
          <w:sz w:val="52"/>
          <w:szCs w:val="52"/>
          <w:rtl/>
          <w:lang w:bidi="ar-EG"/>
        </w:rPr>
        <w:t>[الغرر في المعقود عليه وأثره في صحة العقود المعاصرة]</w:t>
      </w:r>
    </w:p>
    <w:p w:rsidR="00D0250A" w:rsidRDefault="000F7CE3" w:rsidP="00D0250A">
      <w:pPr>
        <w:autoSpaceDE w:val="0"/>
        <w:autoSpaceDN w:val="0"/>
        <w:adjustRightInd w:val="0"/>
        <w:spacing w:after="0" w:line="240" w:lineRule="auto"/>
        <w:jc w:val="center"/>
        <w:rPr>
          <w:rFonts w:ascii="Traditional Arabic" w:hAnsi="Traditional Arabic" w:cs="Traditional Arabic"/>
          <w:sz w:val="52"/>
          <w:szCs w:val="52"/>
          <w:rtl/>
          <w:lang w:bidi="ar-EG"/>
        </w:rPr>
      </w:pPr>
      <w:r w:rsidRPr="00D0250A">
        <w:rPr>
          <w:rFonts w:ascii="Traditional Arabic" w:hAnsi="Traditional Arabic" w:cs="Traditional Arabic"/>
          <w:sz w:val="52"/>
          <w:szCs w:val="52"/>
          <w:rtl/>
          <w:lang w:bidi="ar-EG"/>
        </w:rPr>
        <w:t>دراسة فقهية تطبيقية مقارنة</w:t>
      </w:r>
      <w:r w:rsidRPr="00D0250A">
        <w:rPr>
          <w:rFonts w:ascii="Traditional Arabic" w:hAnsi="Traditional Arabic" w:cs="Traditional Arabic"/>
          <w:sz w:val="52"/>
          <w:szCs w:val="52"/>
          <w:rtl/>
          <w:lang w:bidi="ar-EG"/>
        </w:rPr>
        <w:br/>
        <w:t>((البوفيه المفتوح أنموذجا))</w:t>
      </w:r>
    </w:p>
    <w:p w:rsidR="00D0250A" w:rsidRDefault="00D0250A" w:rsidP="00D0250A">
      <w:pPr>
        <w:autoSpaceDE w:val="0"/>
        <w:autoSpaceDN w:val="0"/>
        <w:adjustRightInd w:val="0"/>
        <w:spacing w:after="0" w:line="240" w:lineRule="auto"/>
        <w:jc w:val="center"/>
        <w:rPr>
          <w:rFonts w:ascii="Traditional Arabic" w:hAnsi="Traditional Arabic" w:cs="Traditional Arabic"/>
          <w:sz w:val="52"/>
          <w:szCs w:val="52"/>
          <w:rtl/>
          <w:lang w:bidi="ar-EG"/>
        </w:rPr>
      </w:pPr>
    </w:p>
    <w:p w:rsidR="00D0250A" w:rsidRPr="00D0250A" w:rsidRDefault="000C73F0" w:rsidP="00D0250A">
      <w:pPr>
        <w:autoSpaceDE w:val="0"/>
        <w:autoSpaceDN w:val="0"/>
        <w:adjustRightInd w:val="0"/>
        <w:spacing w:after="0" w:line="240" w:lineRule="auto"/>
        <w:jc w:val="center"/>
        <w:rPr>
          <w:rFonts w:ascii="Traditional Arabic" w:hAnsi="Traditional Arabic" w:cs="Traditional Arabic"/>
          <w:sz w:val="52"/>
          <w:szCs w:val="52"/>
          <w:rtl/>
          <w:lang w:bidi="ar-EG"/>
        </w:rPr>
      </w:pPr>
      <w:r w:rsidRPr="00D0250A">
        <w:rPr>
          <w:rFonts w:ascii="Traditional Arabic" w:hAnsi="Traditional Arabic" w:cs="Traditional Arabic"/>
          <w:sz w:val="52"/>
          <w:szCs w:val="52"/>
          <w:rtl/>
          <w:lang w:bidi="ar-EG"/>
        </w:rPr>
        <w:br/>
      </w:r>
      <w:proofErr w:type="spellStart"/>
      <w:r w:rsidR="006A6BF7" w:rsidRPr="00D0250A">
        <w:rPr>
          <w:rFonts w:ascii="Traditional Arabic" w:hAnsi="Traditional Arabic" w:cs="Traditional Arabic"/>
          <w:sz w:val="52"/>
          <w:szCs w:val="52"/>
          <w:rtl/>
          <w:lang w:bidi="ar-EG"/>
        </w:rPr>
        <w:t>د.علي</w:t>
      </w:r>
      <w:proofErr w:type="spellEnd"/>
      <w:r w:rsidR="006A6BF7" w:rsidRPr="00D0250A">
        <w:rPr>
          <w:rFonts w:ascii="Traditional Arabic" w:hAnsi="Traditional Arabic" w:cs="Traditional Arabic"/>
          <w:sz w:val="52"/>
          <w:szCs w:val="52"/>
          <w:rtl/>
          <w:lang w:bidi="ar-EG"/>
        </w:rPr>
        <w:t xml:space="preserve"> محمد ونيس</w:t>
      </w:r>
      <w:r w:rsidR="00D0250A">
        <w:rPr>
          <w:rFonts w:ascii="Traditional Arabic" w:hAnsi="Traditional Arabic" w:cs="Traditional Arabic" w:hint="cs"/>
          <w:sz w:val="52"/>
          <w:szCs w:val="52"/>
          <w:rtl/>
          <w:lang w:bidi="ar-EG"/>
        </w:rPr>
        <w:t xml:space="preserve"> الأجهوري</w:t>
      </w:r>
      <w:bookmarkStart w:id="0" w:name="_GoBack"/>
      <w:bookmarkEnd w:id="0"/>
      <w:r w:rsidR="000F7CE3" w:rsidRPr="00D0250A">
        <w:rPr>
          <w:rFonts w:ascii="Traditional Arabic" w:hAnsi="Traditional Arabic" w:cs="Traditional Arabic"/>
          <w:sz w:val="52"/>
          <w:szCs w:val="52"/>
          <w:rtl/>
          <w:lang w:bidi="ar-EG"/>
        </w:rPr>
        <w:br/>
      </w:r>
    </w:p>
    <w:p w:rsidR="00D0250A" w:rsidRDefault="00D0250A">
      <w:pPr>
        <w:bidi w:val="0"/>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br w:type="page"/>
      </w:r>
    </w:p>
    <w:p w:rsidR="00D0250A" w:rsidRDefault="000F7CE3" w:rsidP="00D0250A">
      <w:pPr>
        <w:autoSpaceDE w:val="0"/>
        <w:autoSpaceDN w:val="0"/>
        <w:adjustRightInd w:val="0"/>
        <w:spacing w:after="0" w:line="240" w:lineRule="auto"/>
        <w:jc w:val="center"/>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lastRenderedPageBreak/>
        <w:t>بسم الله الرحمن الرحيم</w:t>
      </w:r>
    </w:p>
    <w:p w:rsidR="004756FE" w:rsidRDefault="000F7CE3" w:rsidP="00D0250A">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br/>
        <w:t xml:space="preserve">الحمد لله، والصلاة والسلام على رسول الله، وعلى </w:t>
      </w:r>
      <w:proofErr w:type="spellStart"/>
      <w:r w:rsidRPr="007E3555">
        <w:rPr>
          <w:rFonts w:ascii="Traditional Arabic" w:hAnsi="Traditional Arabic" w:cs="Traditional Arabic"/>
          <w:sz w:val="36"/>
          <w:szCs w:val="36"/>
          <w:rtl/>
          <w:lang w:bidi="ar-EG"/>
        </w:rPr>
        <w:t>آله</w:t>
      </w:r>
      <w:proofErr w:type="spellEnd"/>
      <w:r w:rsidRPr="007E3555">
        <w:rPr>
          <w:rFonts w:ascii="Traditional Arabic" w:hAnsi="Traditional Arabic" w:cs="Traditional Arabic"/>
          <w:sz w:val="36"/>
          <w:szCs w:val="36"/>
          <w:rtl/>
          <w:lang w:bidi="ar-EG"/>
        </w:rPr>
        <w:t xml:space="preserve"> وصحبه ومن وال</w:t>
      </w:r>
      <w:r w:rsidR="000C73F0" w:rsidRPr="007E3555">
        <w:rPr>
          <w:rFonts w:ascii="Traditional Arabic" w:hAnsi="Traditional Arabic" w:cs="Traditional Arabic"/>
          <w:sz w:val="36"/>
          <w:szCs w:val="36"/>
          <w:rtl/>
          <w:lang w:bidi="ar-EG"/>
        </w:rPr>
        <w:t>ا</w:t>
      </w:r>
      <w:r w:rsidRPr="007E3555">
        <w:rPr>
          <w:rFonts w:ascii="Traditional Arabic" w:hAnsi="Traditional Arabic" w:cs="Traditional Arabic"/>
          <w:sz w:val="36"/>
          <w:szCs w:val="36"/>
          <w:rtl/>
          <w:lang w:bidi="ar-EG"/>
        </w:rPr>
        <w:t>ه، وبعد....</w:t>
      </w:r>
      <w:r w:rsidRPr="007E3555">
        <w:rPr>
          <w:rFonts w:ascii="Traditional Arabic" w:hAnsi="Traditional Arabic" w:cs="Traditional Arabic"/>
          <w:sz w:val="36"/>
          <w:szCs w:val="36"/>
          <w:rtl/>
          <w:lang w:bidi="ar-EG"/>
        </w:rPr>
        <w:br/>
        <w:t>فإن من محاسن شريعة الإسلام أنها جعلت العقود في المعاملات مبنية على الوضوح التام، بحيث يكون المبيع معلوما والثمن معلوما</w:t>
      </w:r>
      <w:r w:rsidR="000C73F0" w:rsidRPr="007E3555">
        <w:rPr>
          <w:rFonts w:ascii="Traditional Arabic" w:hAnsi="Traditional Arabic" w:cs="Traditional Arabic"/>
          <w:sz w:val="36"/>
          <w:szCs w:val="36"/>
          <w:rtl/>
          <w:lang w:bidi="ar-EG"/>
        </w:rPr>
        <w:t>، قدرا ووصفا ووقتا لتسليمه، وغير ذلك من الشروط.</w:t>
      </w:r>
      <w:r w:rsidR="000C73F0" w:rsidRPr="007E3555">
        <w:rPr>
          <w:rFonts w:ascii="Traditional Arabic" w:hAnsi="Traditional Arabic" w:cs="Traditional Arabic"/>
          <w:sz w:val="36"/>
          <w:szCs w:val="36"/>
          <w:rtl/>
          <w:lang w:bidi="ar-EG"/>
        </w:rPr>
        <w:br/>
        <w:t>والذي يظهر من الحكمة في ذلك: هو سد باب النزاع والخصومة بين المتبايعين؛ فشرط الشرع في البيع أن يكون كلا من العوضين معلوما في الحال، مأمون العاقبة في المآل.</w:t>
      </w:r>
      <w:r w:rsidR="000C73F0" w:rsidRPr="007E3555">
        <w:rPr>
          <w:rFonts w:ascii="Traditional Arabic" w:hAnsi="Traditional Arabic" w:cs="Traditional Arabic"/>
          <w:sz w:val="36"/>
          <w:szCs w:val="36"/>
          <w:rtl/>
          <w:lang w:bidi="ar-EG"/>
        </w:rPr>
        <w:br/>
        <w:t xml:space="preserve">ومن أجل ذلك حرم الله كثيرا من العقود المبنية على عدم هذا الوضوح، ومن هذه العقود التي ذكرها الفقهاء في كتبهم قديما: </w:t>
      </w:r>
      <w:r w:rsidR="000C73F0" w:rsidRPr="007E3555">
        <w:rPr>
          <w:rFonts w:ascii="Traditional Arabic" w:hAnsi="Traditional Arabic" w:cs="Traditional Arabic"/>
          <w:sz w:val="36"/>
          <w:szCs w:val="36"/>
          <w:rtl/>
          <w:lang w:bidi="ar-EG"/>
        </w:rPr>
        <w:br/>
        <w:t xml:space="preserve">بيع السمك في الماء، وبيع الطير في الهواء، وبيع العبد الآبق، </w:t>
      </w:r>
      <w:r w:rsidR="00330982" w:rsidRPr="007E3555">
        <w:rPr>
          <w:rFonts w:ascii="Traditional Arabic" w:hAnsi="Traditional Arabic" w:cs="Traditional Arabic"/>
          <w:sz w:val="36"/>
          <w:szCs w:val="36"/>
          <w:rtl/>
          <w:lang w:bidi="ar-EG"/>
        </w:rPr>
        <w:t>وبيع ما لم يخلق، وبيع الثمار حتى تزهي، وبيع الملامسة، والمنابذة، وبيع الحصاة، ..... إلخ.</w:t>
      </w:r>
      <w:r w:rsidR="00330982" w:rsidRPr="007E3555">
        <w:rPr>
          <w:rFonts w:ascii="Traditional Arabic" w:hAnsi="Traditional Arabic" w:cs="Traditional Arabic"/>
          <w:sz w:val="36"/>
          <w:szCs w:val="36"/>
          <w:rtl/>
          <w:lang w:bidi="ar-EG"/>
        </w:rPr>
        <w:br/>
        <w:t xml:space="preserve">ومن المعلوم أن باب المعاملات من الأبواب التي يعتريها التجدد الدائم، فما من وقت يمر إلا ويستحدث الناس عقودا لم تكن معهودة بوصفها المعاصر عند </w:t>
      </w:r>
      <w:proofErr w:type="spellStart"/>
      <w:r w:rsidR="00330982" w:rsidRPr="007E3555">
        <w:rPr>
          <w:rFonts w:ascii="Traditional Arabic" w:hAnsi="Traditional Arabic" w:cs="Traditional Arabic"/>
          <w:sz w:val="36"/>
          <w:szCs w:val="36"/>
          <w:rtl/>
          <w:lang w:bidi="ar-EG"/>
        </w:rPr>
        <w:t>فقهائنا</w:t>
      </w:r>
      <w:proofErr w:type="spellEnd"/>
      <w:r w:rsidR="00330982" w:rsidRPr="007E3555">
        <w:rPr>
          <w:rFonts w:ascii="Traditional Arabic" w:hAnsi="Traditional Arabic" w:cs="Traditional Arabic"/>
          <w:sz w:val="36"/>
          <w:szCs w:val="36"/>
          <w:rtl/>
          <w:lang w:bidi="ar-EG"/>
        </w:rPr>
        <w:t xml:space="preserve"> القدماء، وإن وُجد لها أصل </w:t>
      </w:r>
      <w:r w:rsidR="00D0005E" w:rsidRPr="007E3555">
        <w:rPr>
          <w:rFonts w:ascii="Traditional Arabic" w:hAnsi="Traditional Arabic" w:cs="Traditional Arabic"/>
          <w:sz w:val="36"/>
          <w:szCs w:val="36"/>
          <w:rtl/>
          <w:lang w:bidi="ar-EG"/>
        </w:rPr>
        <w:t>ي بعض العقود.</w:t>
      </w:r>
      <w:r w:rsidR="00D0005E" w:rsidRPr="007E3555">
        <w:rPr>
          <w:rFonts w:ascii="Traditional Arabic" w:hAnsi="Traditional Arabic" w:cs="Traditional Arabic"/>
          <w:sz w:val="36"/>
          <w:szCs w:val="36"/>
          <w:rtl/>
          <w:lang w:bidi="ar-EG"/>
        </w:rPr>
        <w:br/>
        <w:t>ولما كانت شريعة الإسلام هي الشريعة الخالدة الباقية الخاتمة؛ أوجب الله على الأمة الاجتهاد في المسائل الحادثة التي لم تكن موجودة في العصور الأولى للإسلام، ولا في عصور الفقهاء القدماء؛ لئلا تخلو واقعة عن حكم شرعي إلى يوم القيامة.</w:t>
      </w:r>
      <w:r w:rsidR="00D0005E" w:rsidRPr="007E3555">
        <w:rPr>
          <w:rFonts w:ascii="Traditional Arabic" w:hAnsi="Traditional Arabic" w:cs="Traditional Arabic"/>
          <w:sz w:val="36"/>
          <w:szCs w:val="36"/>
          <w:rtl/>
          <w:lang w:bidi="ar-EG"/>
        </w:rPr>
        <w:br/>
        <w:t xml:space="preserve">ومن هذه العقود المستحدثة التي لم تكن مألوفة قديما: التعاقد على ((البوفيه </w:t>
      </w:r>
      <w:r w:rsidR="0071042E">
        <w:rPr>
          <w:rFonts w:ascii="Traditional Arabic" w:hAnsi="Traditional Arabic" w:cs="Traditional Arabic"/>
          <w:sz w:val="36"/>
          <w:szCs w:val="36"/>
          <w:rtl/>
          <w:lang w:bidi="ar-EG"/>
        </w:rPr>
        <w:t>المفتوح))</w:t>
      </w:r>
      <w:r w:rsidR="00D0005E" w:rsidRPr="007E3555">
        <w:rPr>
          <w:rFonts w:ascii="Traditional Arabic" w:hAnsi="Traditional Arabic" w:cs="Traditional Arabic"/>
          <w:sz w:val="36"/>
          <w:szCs w:val="36"/>
          <w:rtl/>
          <w:lang w:bidi="ar-EG"/>
        </w:rPr>
        <w:t>.</w:t>
      </w:r>
      <w:r w:rsidR="00D0005E" w:rsidRPr="007E3555">
        <w:rPr>
          <w:rFonts w:ascii="Traditional Arabic" w:hAnsi="Traditional Arabic" w:cs="Traditional Arabic"/>
          <w:sz w:val="36"/>
          <w:szCs w:val="36"/>
          <w:rtl/>
          <w:lang w:bidi="ar-EG"/>
        </w:rPr>
        <w:br/>
        <w:t xml:space="preserve">وهو أن يقوم أحد الأشخاص بدفع مبلغ من المال، على أن يدخل مكانا معدا للطعام، ويأكل من الطعام الموجود فيه ما يريد، ويشرب ما يشاء، وذلك دون تحديد لِكَمِّ أو وصف الذي </w:t>
      </w:r>
      <w:proofErr w:type="spellStart"/>
      <w:r w:rsidR="00D0005E" w:rsidRPr="007E3555">
        <w:rPr>
          <w:rFonts w:ascii="Traditional Arabic" w:hAnsi="Traditional Arabic" w:cs="Traditional Arabic"/>
          <w:sz w:val="36"/>
          <w:szCs w:val="36"/>
          <w:rtl/>
          <w:lang w:bidi="ar-EG"/>
        </w:rPr>
        <w:t>يأكلة</w:t>
      </w:r>
      <w:proofErr w:type="spellEnd"/>
      <w:r w:rsidR="00D0005E" w:rsidRPr="007E3555">
        <w:rPr>
          <w:rFonts w:ascii="Traditional Arabic" w:hAnsi="Traditional Arabic" w:cs="Traditional Arabic"/>
          <w:sz w:val="36"/>
          <w:szCs w:val="36"/>
          <w:rtl/>
          <w:lang w:bidi="ar-EG"/>
        </w:rPr>
        <w:t>، وعادة يكون ذلك مع تحديد الوقت.</w:t>
      </w:r>
      <w:r w:rsidR="00D0005E" w:rsidRPr="007E3555">
        <w:rPr>
          <w:rFonts w:ascii="Traditional Arabic" w:hAnsi="Traditional Arabic" w:cs="Traditional Arabic"/>
          <w:sz w:val="36"/>
          <w:szCs w:val="36"/>
          <w:rtl/>
          <w:lang w:bidi="ar-EG"/>
        </w:rPr>
        <w:br/>
        <w:t>ولا شك أن في هذا جهل بمعلومية قدر المبيع، وكذلك وصفه؛ لأن الآكل ربما أكل من نوع واحد من أنواع الطعام، وربما أكل من أكثر من نوع</w:t>
      </w:r>
      <w:r w:rsidR="00DB0177" w:rsidRPr="007E3555">
        <w:rPr>
          <w:rFonts w:ascii="Traditional Arabic" w:hAnsi="Traditional Arabic" w:cs="Traditional Arabic"/>
          <w:sz w:val="36"/>
          <w:szCs w:val="36"/>
          <w:rtl/>
          <w:lang w:bidi="ar-EG"/>
        </w:rPr>
        <w:t>، على ما سنبحثه في موضعه إن شاء الله.</w:t>
      </w:r>
      <w:r w:rsidR="00DB0177" w:rsidRPr="007E3555">
        <w:rPr>
          <w:rFonts w:ascii="Traditional Arabic" w:hAnsi="Traditional Arabic" w:cs="Traditional Arabic"/>
          <w:sz w:val="36"/>
          <w:szCs w:val="36"/>
          <w:rtl/>
          <w:lang w:bidi="ar-EG"/>
        </w:rPr>
        <w:br/>
      </w:r>
      <w:r w:rsidR="00DB0177" w:rsidRPr="007E3555">
        <w:rPr>
          <w:rFonts w:ascii="Traditional Arabic" w:hAnsi="Traditional Arabic" w:cs="Traditional Arabic"/>
          <w:sz w:val="36"/>
          <w:szCs w:val="36"/>
          <w:rtl/>
          <w:lang w:bidi="ar-EG"/>
        </w:rPr>
        <w:lastRenderedPageBreak/>
        <w:t>وفي هذا البحث سنحاول الوصول إلى تكييف شرعي للبوفيه المفتوح بناء على دراسة بعض عقود الغرر وعلاقة عقد البوفيه المفتوح بها</w:t>
      </w:r>
      <w:r w:rsidR="00D55654" w:rsidRPr="007E3555">
        <w:rPr>
          <w:rFonts w:ascii="Traditional Arabic" w:hAnsi="Traditional Arabic" w:cs="Traditional Arabic"/>
          <w:sz w:val="36"/>
          <w:szCs w:val="36"/>
          <w:rtl/>
          <w:lang w:bidi="ar-EG"/>
        </w:rPr>
        <w:t>، ومن ثَمَّ يمكننا الحكم على البوفيه المفتوح، هل هو من عقود الغرر المحرمة، أم أن الغرر مغتفر فيه لقلته مع جريان العرف به، أم أنه عقد بيع فيما يقابل المبلغ المدفوع، وما زاد عليه من يعد عقد إباحة؟</w:t>
      </w:r>
      <w:r w:rsidR="00432F87" w:rsidRPr="007E3555">
        <w:rPr>
          <w:rFonts w:ascii="Traditional Arabic" w:hAnsi="Traditional Arabic" w:cs="Traditional Arabic"/>
          <w:sz w:val="36"/>
          <w:szCs w:val="36"/>
          <w:rtl/>
          <w:lang w:bidi="ar-EG"/>
        </w:rPr>
        <w:t>.</w:t>
      </w:r>
      <w:r w:rsidR="00432F87" w:rsidRPr="007E3555">
        <w:rPr>
          <w:rFonts w:ascii="Traditional Arabic" w:hAnsi="Traditional Arabic" w:cs="Traditional Arabic"/>
          <w:sz w:val="36"/>
          <w:szCs w:val="36"/>
          <w:rtl/>
          <w:lang w:bidi="ar-EG"/>
        </w:rPr>
        <w:br/>
        <w:t>وتكمن أهمية بحث مسألة البوفيه المفتوح في عدة أمور:</w:t>
      </w:r>
      <w:r w:rsidR="00432F87" w:rsidRPr="007E3555">
        <w:rPr>
          <w:rFonts w:ascii="Traditional Arabic" w:hAnsi="Traditional Arabic" w:cs="Traditional Arabic"/>
          <w:sz w:val="36"/>
          <w:szCs w:val="36"/>
          <w:rtl/>
          <w:lang w:bidi="ar-EG"/>
        </w:rPr>
        <w:br/>
        <w:t xml:space="preserve">1 – أنه لم يسبق بحث هذه المسألة بصورة مفصلة في حدود علمي، </w:t>
      </w:r>
      <w:r w:rsidR="004756FE">
        <w:rPr>
          <w:rFonts w:ascii="Traditional Arabic" w:hAnsi="Traditional Arabic" w:cs="Traditional Arabic" w:hint="cs"/>
          <w:sz w:val="36"/>
          <w:szCs w:val="36"/>
          <w:rtl/>
          <w:lang w:bidi="ar-EG"/>
        </w:rPr>
        <w:t>حيث لم نجد فيها كثير كلام للمعاصرين، غير فتاوى منثورة على الشبكة العنكبوتية، أو تمثيل بها في بعض الكتب، أو كلمات يسيرة حولها كمسألة حادثة.</w:t>
      </w:r>
    </w:p>
    <w:p w:rsidR="00D0250A" w:rsidRDefault="00432F87" w:rsidP="007D134D">
      <w:pPr>
        <w:autoSpaceDE w:val="0"/>
        <w:autoSpaceDN w:val="0"/>
        <w:adjustRightInd w:val="0"/>
        <w:spacing w:after="0" w:line="240" w:lineRule="auto"/>
        <w:rPr>
          <w:rFonts w:ascii="Traditional Arabic" w:hAnsi="Traditional Arabic" w:cs="Traditional Arabic"/>
          <w:b/>
          <w:bCs/>
          <w:sz w:val="36"/>
          <w:szCs w:val="36"/>
          <w:rtl/>
          <w:lang w:bidi="ar-EG"/>
        </w:rPr>
      </w:pPr>
      <w:r w:rsidRPr="007E3555">
        <w:rPr>
          <w:rFonts w:ascii="Traditional Arabic" w:hAnsi="Traditional Arabic" w:cs="Traditional Arabic"/>
          <w:sz w:val="36"/>
          <w:szCs w:val="36"/>
          <w:rtl/>
          <w:lang w:bidi="ar-EG"/>
        </w:rPr>
        <w:t>2 – أن البوفيه المفتوح مما عمت به البلوى، فقد صار عرفا جاريا في الفنادق والحفلات وغير ذلك من مواطن تجمع الناس، فكان لزاما على من كان أهلا لمعرفة الحكم الشرعي فيها أن يتصدى لها بالبحث والتحرير.</w:t>
      </w:r>
      <w:r w:rsidRPr="007E3555">
        <w:rPr>
          <w:rFonts w:ascii="Traditional Arabic" w:hAnsi="Traditional Arabic" w:cs="Traditional Arabic"/>
          <w:sz w:val="36"/>
          <w:szCs w:val="36"/>
          <w:rtl/>
          <w:lang w:bidi="ar-EG"/>
        </w:rPr>
        <w:br/>
        <w:t>3 – أن هذه المسألة مما يكثر السؤال عنها، وهذا يقضي بوجوب الإسراع في بيانها، وتجلية الحكم فيها.</w:t>
      </w:r>
      <w:r w:rsidRPr="007E3555">
        <w:rPr>
          <w:rFonts w:ascii="Traditional Arabic" w:hAnsi="Traditional Arabic" w:cs="Traditional Arabic"/>
          <w:sz w:val="36"/>
          <w:szCs w:val="36"/>
          <w:rtl/>
          <w:lang w:bidi="ar-EG"/>
        </w:rPr>
        <w:br/>
        <w:t>4 – أنه ينبني عليها إباحة معاملة أو تحريمها، وهي معاملة تتصل بالطعام، وقد حض الإسلام على تحري الطعام الحلال، ونهى عن</w:t>
      </w:r>
      <w:r w:rsidR="0045166F" w:rsidRPr="007E3555">
        <w:rPr>
          <w:rFonts w:ascii="Traditional Arabic" w:hAnsi="Traditional Arabic" w:cs="Traditional Arabic"/>
          <w:sz w:val="36"/>
          <w:szCs w:val="36"/>
          <w:rtl/>
          <w:lang w:bidi="ar-EG"/>
        </w:rPr>
        <w:t xml:space="preserve"> الطعام</w:t>
      </w:r>
      <w:r w:rsidRPr="007E3555">
        <w:rPr>
          <w:rFonts w:ascii="Traditional Arabic" w:hAnsi="Traditional Arabic" w:cs="Traditional Arabic"/>
          <w:sz w:val="36"/>
          <w:szCs w:val="36"/>
          <w:rtl/>
          <w:lang w:bidi="ar-EG"/>
        </w:rPr>
        <w:t xml:space="preserve"> الحرام.</w:t>
      </w:r>
      <w:r w:rsidR="00D55654" w:rsidRPr="007E3555">
        <w:rPr>
          <w:rFonts w:ascii="Traditional Arabic" w:hAnsi="Traditional Arabic" w:cs="Traditional Arabic"/>
          <w:sz w:val="36"/>
          <w:szCs w:val="36"/>
          <w:rtl/>
          <w:lang w:bidi="ar-EG"/>
        </w:rPr>
        <w:br/>
        <w:t>والله تعالى من وراء القصد، نسأله أن يوفقنا لكل خير، وأن يرزقنا الإخلاص في القول والعمل</w:t>
      </w:r>
      <w:r w:rsidRPr="007E3555">
        <w:rPr>
          <w:rFonts w:ascii="Traditional Arabic" w:hAnsi="Traditional Arabic" w:cs="Traditional Arabic"/>
          <w:sz w:val="36"/>
          <w:szCs w:val="36"/>
          <w:rtl/>
          <w:lang w:bidi="ar-EG"/>
        </w:rPr>
        <w:t>،</w:t>
      </w:r>
      <w:r w:rsidR="00D55654" w:rsidRPr="007E3555">
        <w:rPr>
          <w:rFonts w:ascii="Traditional Arabic" w:hAnsi="Traditional Arabic" w:cs="Traditional Arabic"/>
          <w:sz w:val="36"/>
          <w:szCs w:val="36"/>
          <w:rtl/>
          <w:lang w:bidi="ar-EG"/>
        </w:rPr>
        <w:t xml:space="preserve"> فهو خير مسؤول وأكرم مأمول، وهو حسبنا ونعم الوكيل.</w:t>
      </w:r>
      <w:r w:rsidR="00D55654" w:rsidRPr="007E3555">
        <w:rPr>
          <w:rFonts w:ascii="Traditional Arabic" w:hAnsi="Traditional Arabic" w:cs="Traditional Arabic"/>
          <w:sz w:val="36"/>
          <w:szCs w:val="36"/>
          <w:rtl/>
          <w:lang w:bidi="ar-EG"/>
        </w:rPr>
        <w:br/>
        <w:t xml:space="preserve">وصلى الله وسلم وبارك على سيدنا محمد وعلى </w:t>
      </w:r>
      <w:proofErr w:type="spellStart"/>
      <w:r w:rsidR="00D55654" w:rsidRPr="007E3555">
        <w:rPr>
          <w:rFonts w:ascii="Traditional Arabic" w:hAnsi="Traditional Arabic" w:cs="Traditional Arabic"/>
          <w:sz w:val="36"/>
          <w:szCs w:val="36"/>
          <w:rtl/>
          <w:lang w:bidi="ar-EG"/>
        </w:rPr>
        <w:t>آله</w:t>
      </w:r>
      <w:proofErr w:type="spellEnd"/>
      <w:r w:rsidR="00D55654" w:rsidRPr="007E3555">
        <w:rPr>
          <w:rFonts w:ascii="Traditional Arabic" w:hAnsi="Traditional Arabic" w:cs="Traditional Arabic"/>
          <w:sz w:val="36"/>
          <w:szCs w:val="36"/>
          <w:rtl/>
          <w:lang w:bidi="ar-EG"/>
        </w:rPr>
        <w:t xml:space="preserve"> وصحبه وسلم.</w:t>
      </w:r>
      <w:r w:rsidRPr="007E3555">
        <w:rPr>
          <w:rFonts w:ascii="Traditional Arabic" w:hAnsi="Traditional Arabic" w:cs="Traditional Arabic"/>
          <w:sz w:val="36"/>
          <w:szCs w:val="36"/>
          <w:rtl/>
          <w:lang w:bidi="ar-EG"/>
        </w:rPr>
        <w:br/>
      </w:r>
    </w:p>
    <w:p w:rsidR="00D0250A" w:rsidRDefault="00D0250A">
      <w:pPr>
        <w:bidi w:val="0"/>
        <w:rPr>
          <w:rFonts w:ascii="Traditional Arabic" w:hAnsi="Traditional Arabic" w:cs="Traditional Arabic"/>
          <w:b/>
          <w:bCs/>
          <w:sz w:val="36"/>
          <w:szCs w:val="36"/>
          <w:rtl/>
          <w:lang w:bidi="ar-EG"/>
        </w:rPr>
      </w:pPr>
      <w:r>
        <w:rPr>
          <w:rFonts w:ascii="Traditional Arabic" w:hAnsi="Traditional Arabic" w:cs="Traditional Arabic"/>
          <w:b/>
          <w:bCs/>
          <w:sz w:val="36"/>
          <w:szCs w:val="36"/>
          <w:rtl/>
          <w:lang w:bidi="ar-EG"/>
        </w:rPr>
        <w:br w:type="page"/>
      </w:r>
    </w:p>
    <w:p w:rsidR="0024335A" w:rsidRPr="007E3555" w:rsidRDefault="0045166F" w:rsidP="007D134D">
      <w:pPr>
        <w:autoSpaceDE w:val="0"/>
        <w:autoSpaceDN w:val="0"/>
        <w:adjustRightInd w:val="0"/>
        <w:spacing w:after="0" w:line="240" w:lineRule="auto"/>
        <w:rPr>
          <w:rFonts w:ascii="Traditional Arabic" w:hAnsi="Traditional Arabic" w:cs="Traditional Arabic"/>
          <w:sz w:val="36"/>
          <w:szCs w:val="36"/>
          <w:rtl/>
          <w:lang w:bidi="ar-EG"/>
        </w:rPr>
      </w:pPr>
      <w:r w:rsidRPr="006D48C6">
        <w:rPr>
          <w:rFonts w:ascii="Traditional Arabic" w:hAnsi="Traditional Arabic" w:cs="Traditional Arabic"/>
          <w:b/>
          <w:bCs/>
          <w:sz w:val="36"/>
          <w:szCs w:val="36"/>
          <w:rtl/>
          <w:lang w:bidi="ar-EG"/>
        </w:rPr>
        <w:lastRenderedPageBreak/>
        <w:t>المبحث الأول: الغرر.</w:t>
      </w:r>
      <w:r w:rsidR="00330982" w:rsidRPr="006D48C6">
        <w:rPr>
          <w:rFonts w:ascii="Traditional Arabic" w:hAnsi="Traditional Arabic" w:cs="Traditional Arabic"/>
          <w:b/>
          <w:bCs/>
          <w:sz w:val="36"/>
          <w:szCs w:val="36"/>
          <w:rtl/>
          <w:lang w:bidi="ar-EG"/>
        </w:rPr>
        <w:br/>
      </w:r>
      <w:r w:rsidRPr="006D48C6">
        <w:rPr>
          <w:rFonts w:ascii="Traditional Arabic" w:hAnsi="Traditional Arabic" w:cs="Traditional Arabic"/>
          <w:b/>
          <w:bCs/>
          <w:sz w:val="36"/>
          <w:szCs w:val="36"/>
          <w:rtl/>
          <w:lang w:bidi="ar-EG"/>
        </w:rPr>
        <w:t>المطلب الأول: تعريف الغرر.</w:t>
      </w:r>
      <w:r w:rsidRPr="006D48C6">
        <w:rPr>
          <w:rFonts w:ascii="Traditional Arabic" w:hAnsi="Traditional Arabic" w:cs="Traditional Arabic"/>
          <w:b/>
          <w:bCs/>
          <w:sz w:val="36"/>
          <w:szCs w:val="36"/>
          <w:rtl/>
          <w:lang w:bidi="ar-EG"/>
        </w:rPr>
        <w:br/>
      </w:r>
      <w:r w:rsidR="00081E98" w:rsidRPr="007E3555">
        <w:rPr>
          <w:rFonts w:ascii="Traditional Arabic" w:hAnsi="Traditional Arabic" w:cs="Traditional Arabic"/>
          <w:sz w:val="36"/>
          <w:szCs w:val="36"/>
          <w:rtl/>
          <w:lang w:bidi="ar-EG"/>
        </w:rPr>
        <w:t>تعريف الغرر لغة: الغرر</w:t>
      </w:r>
      <w:r w:rsidR="000F7CE3" w:rsidRPr="007E3555">
        <w:rPr>
          <w:rFonts w:ascii="Traditional Arabic" w:hAnsi="Traditional Arabic" w:cs="Traditional Arabic"/>
          <w:sz w:val="36"/>
          <w:szCs w:val="36"/>
          <w:rtl/>
          <w:lang w:bidi="ar-EG"/>
        </w:rPr>
        <w:t xml:space="preserve"> لغة</w:t>
      </w:r>
      <w:r w:rsidR="00081E98" w:rsidRPr="007E3555">
        <w:rPr>
          <w:rFonts w:ascii="Traditional Arabic" w:hAnsi="Traditional Arabic" w:cs="Traditional Arabic"/>
          <w:sz w:val="36"/>
          <w:szCs w:val="36"/>
          <w:rtl/>
          <w:lang w:bidi="ar-EG"/>
        </w:rPr>
        <w:t xml:space="preserve"> اسم مصدر من التغرير، وهو الخطر، والخدعة، وتعريض المرء نفسه أو ماله للهلكة، وغرته الدنيا غرورا: خدعته بزينتها، والغرة بالكسر الغفلة، والغرر </w:t>
      </w:r>
      <w:proofErr w:type="gramStart"/>
      <w:r w:rsidR="00081E98" w:rsidRPr="007E3555">
        <w:rPr>
          <w:rFonts w:ascii="Traditional Arabic" w:hAnsi="Traditional Arabic" w:cs="Traditional Arabic"/>
          <w:sz w:val="36"/>
          <w:szCs w:val="36"/>
          <w:rtl/>
          <w:lang w:bidi="ar-EG"/>
        </w:rPr>
        <w:t>الخطر(</w:t>
      </w:r>
      <w:proofErr w:type="gramEnd"/>
      <w:r w:rsidR="00081E98" w:rsidRPr="007E3555">
        <w:rPr>
          <w:sz w:val="36"/>
          <w:szCs w:val="36"/>
          <w:rtl/>
          <w:lang w:bidi="ar-EG"/>
        </w:rPr>
        <w:footnoteReference w:id="1"/>
      </w:r>
      <w:r w:rsidR="00081E98" w:rsidRPr="007E3555">
        <w:rPr>
          <w:rFonts w:ascii="Traditional Arabic" w:hAnsi="Traditional Arabic" w:cs="Traditional Arabic"/>
          <w:sz w:val="36"/>
          <w:szCs w:val="36"/>
          <w:rtl/>
          <w:lang w:bidi="ar-EG"/>
        </w:rPr>
        <w:t>)</w:t>
      </w:r>
      <w:r w:rsidR="00081E98" w:rsidRPr="007E3555">
        <w:rPr>
          <w:rFonts w:ascii="Traditional Arabic" w:hAnsi="Traditional Arabic" w:cs="Traditional Arabic"/>
          <w:sz w:val="36"/>
          <w:szCs w:val="36"/>
          <w:rtl/>
          <w:lang w:bidi="ar-EG"/>
        </w:rPr>
        <w:br/>
      </w:r>
      <w:r w:rsidR="00081E98" w:rsidRPr="006D48C6">
        <w:rPr>
          <w:rFonts w:ascii="Traditional Arabic" w:hAnsi="Traditional Arabic" w:cs="Traditional Arabic"/>
          <w:b/>
          <w:bCs/>
          <w:sz w:val="36"/>
          <w:szCs w:val="36"/>
          <w:rtl/>
          <w:lang w:bidi="ar-EG"/>
        </w:rPr>
        <w:t xml:space="preserve">تعريف الغرر اصطلاحا: </w:t>
      </w:r>
      <w:r w:rsidR="00081E98" w:rsidRPr="006D48C6">
        <w:rPr>
          <w:rFonts w:ascii="Traditional Arabic" w:hAnsi="Traditional Arabic" w:cs="Traditional Arabic"/>
          <w:b/>
          <w:bCs/>
          <w:sz w:val="36"/>
          <w:szCs w:val="36"/>
          <w:rtl/>
          <w:lang w:bidi="ar-EG"/>
        </w:rPr>
        <w:br/>
      </w:r>
      <w:r w:rsidR="00081E98" w:rsidRPr="007E3555">
        <w:rPr>
          <w:rFonts w:ascii="Traditional Arabic" w:hAnsi="Traditional Arabic" w:cs="Traditional Arabic"/>
          <w:sz w:val="36"/>
          <w:szCs w:val="36"/>
          <w:rtl/>
          <w:lang w:bidi="ar-EG"/>
        </w:rPr>
        <w:t>اختلف العلماء في تعريف الغرر اصطلاحا على ثلاث تعريفات:</w:t>
      </w:r>
      <w:r w:rsidR="00081E98" w:rsidRPr="007E3555">
        <w:rPr>
          <w:rFonts w:ascii="Traditional Arabic" w:hAnsi="Traditional Arabic" w:cs="Traditional Arabic"/>
          <w:sz w:val="36"/>
          <w:szCs w:val="36"/>
          <w:rtl/>
          <w:lang w:bidi="ar-EG"/>
        </w:rPr>
        <w:br/>
        <w:t xml:space="preserve">التعريف الأول: </w:t>
      </w:r>
      <w:r w:rsidR="0024335A" w:rsidRPr="007E3555">
        <w:rPr>
          <w:rFonts w:ascii="Traditional Arabic" w:hAnsi="Traditional Arabic" w:cs="Traditional Arabic"/>
          <w:sz w:val="36"/>
          <w:szCs w:val="36"/>
          <w:rtl/>
          <w:lang w:bidi="ar-EG"/>
        </w:rPr>
        <w:t xml:space="preserve">الغرر </w:t>
      </w:r>
      <w:r w:rsidR="00081E98" w:rsidRPr="007E3555">
        <w:rPr>
          <w:rFonts w:ascii="Traditional Arabic" w:hAnsi="Traditional Arabic" w:cs="Traditional Arabic"/>
          <w:sz w:val="36"/>
          <w:szCs w:val="36"/>
          <w:rtl/>
          <w:lang w:bidi="ar-EG"/>
        </w:rPr>
        <w:t>هو ما كان مستور العاقبة(</w:t>
      </w:r>
      <w:r w:rsidR="00081E98" w:rsidRPr="007E3555">
        <w:rPr>
          <w:rFonts w:ascii="Traditional Arabic" w:hAnsi="Traditional Arabic" w:cs="Traditional Arabic"/>
          <w:sz w:val="36"/>
          <w:szCs w:val="36"/>
          <w:rtl/>
          <w:lang w:bidi="ar-EG"/>
        </w:rPr>
        <w:footnoteReference w:id="2"/>
      </w:r>
      <w:r w:rsidR="00081E98" w:rsidRPr="007E3555">
        <w:rPr>
          <w:rFonts w:ascii="Traditional Arabic" w:hAnsi="Traditional Arabic" w:cs="Traditional Arabic"/>
          <w:sz w:val="36"/>
          <w:szCs w:val="36"/>
          <w:rtl/>
          <w:lang w:bidi="ar-EG"/>
        </w:rPr>
        <w:t xml:space="preserve">) </w:t>
      </w:r>
      <w:r w:rsidR="0024335A" w:rsidRPr="007E3555">
        <w:rPr>
          <w:rFonts w:ascii="Traditional Arabic" w:hAnsi="Traditional Arabic" w:cs="Traditional Arabic"/>
          <w:sz w:val="36"/>
          <w:szCs w:val="36"/>
          <w:rtl/>
          <w:lang w:bidi="ar-EG"/>
        </w:rPr>
        <w:br/>
        <w:t>ومستور العاقبة يشمل أمرين:</w:t>
      </w:r>
    </w:p>
    <w:p w:rsidR="0024335A" w:rsidRPr="007E3555" w:rsidRDefault="0024335A" w:rsidP="007D134D">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t>الأمر الأول: ما تردد بين الحصول وعدمه.</w:t>
      </w:r>
    </w:p>
    <w:p w:rsidR="001F09E7" w:rsidRPr="007E3555" w:rsidRDefault="0024335A" w:rsidP="007D134D">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t>الأمر الثاني: ما كان مجهول الصفة والمقدار، وإن تحقق حصوله.</w:t>
      </w:r>
      <w:r w:rsidRPr="007E3555">
        <w:rPr>
          <w:rFonts w:ascii="Traditional Arabic" w:hAnsi="Traditional Arabic" w:cs="Traditional Arabic"/>
          <w:sz w:val="36"/>
          <w:szCs w:val="36"/>
          <w:rtl/>
          <w:lang w:bidi="ar-EG"/>
        </w:rPr>
        <w:br/>
        <w:t xml:space="preserve">التعريف الثاني: الغرر هو ما تردد بين الحصول </w:t>
      </w:r>
      <w:proofErr w:type="gramStart"/>
      <w:r w:rsidRPr="007E3555">
        <w:rPr>
          <w:rFonts w:ascii="Traditional Arabic" w:hAnsi="Traditional Arabic" w:cs="Traditional Arabic"/>
          <w:sz w:val="36"/>
          <w:szCs w:val="36"/>
          <w:rtl/>
          <w:lang w:bidi="ar-EG"/>
        </w:rPr>
        <w:t>والعدم</w:t>
      </w:r>
      <w:r w:rsidR="00605291" w:rsidRPr="007E3555">
        <w:rPr>
          <w:rFonts w:ascii="Traditional Arabic" w:hAnsi="Traditional Arabic" w:cs="Traditional Arabic"/>
          <w:sz w:val="36"/>
          <w:szCs w:val="36"/>
          <w:rtl/>
          <w:lang w:bidi="ar-EG"/>
        </w:rPr>
        <w:t>(</w:t>
      </w:r>
      <w:proofErr w:type="gramEnd"/>
      <w:r w:rsidR="00605291" w:rsidRPr="007E3555">
        <w:rPr>
          <w:rFonts w:ascii="Traditional Arabic" w:hAnsi="Traditional Arabic" w:cs="Traditional Arabic"/>
          <w:sz w:val="36"/>
          <w:szCs w:val="36"/>
          <w:rtl/>
          <w:lang w:bidi="ar-EG"/>
        </w:rPr>
        <w:footnoteReference w:id="3"/>
      </w:r>
      <w:r w:rsidR="00605291" w:rsidRPr="007E3555">
        <w:rPr>
          <w:rFonts w:ascii="Traditional Arabic" w:hAnsi="Traditional Arabic" w:cs="Traditional Arabic"/>
          <w:sz w:val="36"/>
          <w:szCs w:val="36"/>
          <w:rtl/>
          <w:lang w:bidi="ar-EG"/>
        </w:rPr>
        <w:t>)</w:t>
      </w:r>
      <w:r w:rsidRPr="007E3555">
        <w:rPr>
          <w:rFonts w:ascii="Traditional Arabic" w:hAnsi="Traditional Arabic" w:cs="Traditional Arabic"/>
          <w:sz w:val="36"/>
          <w:szCs w:val="36"/>
          <w:rtl/>
          <w:lang w:bidi="ar-EG"/>
        </w:rPr>
        <w:t>.</w:t>
      </w:r>
      <w:r w:rsidRPr="007E3555">
        <w:rPr>
          <w:rFonts w:ascii="Traditional Arabic" w:hAnsi="Traditional Arabic" w:cs="Traditional Arabic"/>
          <w:sz w:val="36"/>
          <w:szCs w:val="36"/>
          <w:rtl/>
          <w:lang w:bidi="ar-EG"/>
        </w:rPr>
        <w:br/>
      </w:r>
      <w:r w:rsidR="001F09E7" w:rsidRPr="007E3555">
        <w:rPr>
          <w:rFonts w:ascii="Traditional Arabic" w:hAnsi="Traditional Arabic" w:cs="Traditional Arabic"/>
          <w:sz w:val="36"/>
          <w:szCs w:val="36"/>
          <w:rtl/>
          <w:lang w:bidi="ar-EG"/>
        </w:rPr>
        <w:t>ف</w:t>
      </w:r>
      <w:r w:rsidR="00F1105D" w:rsidRPr="007E3555">
        <w:rPr>
          <w:rFonts w:ascii="Traditional Arabic" w:hAnsi="Traditional Arabic" w:cs="Traditional Arabic"/>
          <w:sz w:val="36"/>
          <w:szCs w:val="36"/>
          <w:rtl/>
          <w:lang w:bidi="ar-EG"/>
        </w:rPr>
        <w:t>يدخل فيه ما عجز عن تسليمه.</w:t>
      </w:r>
    </w:p>
    <w:p w:rsidR="00811D00" w:rsidRPr="007E3555" w:rsidRDefault="001F09E7" w:rsidP="007D134D">
      <w:pPr>
        <w:pStyle w:val="a6"/>
        <w:keepNext w:val="0"/>
        <w:keepLines w:val="0"/>
        <w:widowControl w:val="0"/>
        <w:spacing w:before="0"/>
        <w:jc w:val="left"/>
        <w:rPr>
          <w:rFonts w:ascii="Traditional Arabic" w:eastAsiaTheme="minorHAnsi" w:hAnsi="Traditional Arabic" w:cs="Traditional Arabic"/>
          <w:color w:val="auto"/>
          <w:sz w:val="36"/>
          <w:szCs w:val="36"/>
          <w:rtl/>
          <w:lang w:bidi="ar-EG"/>
        </w:rPr>
      </w:pPr>
      <w:r w:rsidRPr="007E3555">
        <w:rPr>
          <w:rFonts w:ascii="Traditional Arabic" w:eastAsiaTheme="minorHAnsi" w:hAnsi="Traditional Arabic" w:cs="Traditional Arabic"/>
          <w:color w:val="auto"/>
          <w:sz w:val="36"/>
          <w:szCs w:val="36"/>
          <w:rtl/>
          <w:lang w:bidi="ar-EG"/>
        </w:rPr>
        <w:t>وهذا أخص من التعريف الأول؛ لأنه لا يدخل في تعريف الغرر ما كان مجهول الصفة والمقدار، وإن تحقق حصوله</w:t>
      </w:r>
      <w:r w:rsidR="00F1105D" w:rsidRPr="007E3555">
        <w:rPr>
          <w:rFonts w:ascii="Traditional Arabic" w:eastAsiaTheme="minorHAnsi" w:hAnsi="Traditional Arabic" w:cs="Traditional Arabic"/>
          <w:color w:val="auto"/>
          <w:sz w:val="36"/>
          <w:szCs w:val="36"/>
          <w:rtl/>
          <w:lang w:bidi="ar-EG"/>
        </w:rPr>
        <w:t>.</w:t>
      </w:r>
      <w:r w:rsidR="00F1105D" w:rsidRPr="007E3555">
        <w:rPr>
          <w:rFonts w:ascii="Traditional Arabic" w:eastAsiaTheme="minorHAnsi" w:hAnsi="Traditional Arabic" w:cs="Traditional Arabic"/>
          <w:color w:val="auto"/>
          <w:sz w:val="36"/>
          <w:szCs w:val="36"/>
          <w:rtl/>
          <w:lang w:bidi="ar-EG"/>
        </w:rPr>
        <w:br/>
      </w:r>
      <w:r w:rsidR="00F1105D" w:rsidRPr="007E3555">
        <w:rPr>
          <w:rFonts w:ascii="Traditional Arabic" w:eastAsiaTheme="minorHAnsi" w:hAnsi="Traditional Arabic" w:cs="Traditional Arabic"/>
          <w:color w:val="auto"/>
          <w:sz w:val="36"/>
          <w:szCs w:val="36"/>
          <w:rtl/>
          <w:lang w:bidi="ar-EG"/>
        </w:rPr>
        <w:lastRenderedPageBreak/>
        <w:t>التعريف الثالث: الغرر ما عقد على جهل بمقداره وصفاته حين العقد(</w:t>
      </w:r>
      <w:r w:rsidR="00F1105D" w:rsidRPr="007E3555">
        <w:rPr>
          <w:rFonts w:eastAsiaTheme="minorHAnsi"/>
          <w:sz w:val="36"/>
          <w:szCs w:val="36"/>
          <w:rtl/>
          <w:lang w:bidi="ar-EG"/>
        </w:rPr>
        <w:footnoteReference w:id="4"/>
      </w:r>
      <w:r w:rsidR="00F1105D" w:rsidRPr="007E3555">
        <w:rPr>
          <w:rFonts w:ascii="Traditional Arabic" w:eastAsiaTheme="minorHAnsi" w:hAnsi="Traditional Arabic" w:cs="Traditional Arabic"/>
          <w:color w:val="auto"/>
          <w:sz w:val="36"/>
          <w:szCs w:val="36"/>
          <w:rtl/>
          <w:lang w:bidi="ar-EG"/>
        </w:rPr>
        <w:t>).</w:t>
      </w:r>
      <w:r w:rsidR="00F1105D" w:rsidRPr="007E3555">
        <w:rPr>
          <w:rFonts w:ascii="Traditional Arabic" w:eastAsiaTheme="minorHAnsi" w:hAnsi="Traditional Arabic" w:cs="Traditional Arabic"/>
          <w:color w:val="auto"/>
          <w:sz w:val="36"/>
          <w:szCs w:val="36"/>
          <w:rtl/>
          <w:lang w:bidi="ar-EG"/>
        </w:rPr>
        <w:br/>
        <w:t>فلا يدخل عنده ما عجز عن تسليمه، كالعبد الآبق، والبعير الشارد، فإن العبد والبعير معلوما الصفة والمقدار، ولكن وقع الشك في حصولهما، أو وجودهما، ولا يرى - رحمه لله - اشتراط القدرة على التسليم شرطًا في صحة البيع.</w:t>
      </w:r>
      <w:r w:rsidR="0024335A" w:rsidRPr="007E3555">
        <w:rPr>
          <w:rFonts w:ascii="Traditional Arabic" w:eastAsiaTheme="minorHAnsi" w:hAnsi="Traditional Arabic" w:cs="Traditional Arabic"/>
          <w:color w:val="auto"/>
          <w:sz w:val="36"/>
          <w:szCs w:val="36"/>
          <w:rtl/>
          <w:lang w:bidi="ar-EG"/>
        </w:rPr>
        <w:br/>
      </w:r>
      <w:r w:rsidR="00081E98" w:rsidRPr="007E3555">
        <w:rPr>
          <w:rFonts w:ascii="Traditional Arabic" w:eastAsiaTheme="minorHAnsi" w:hAnsi="Traditional Arabic" w:cs="Traditional Arabic"/>
          <w:color w:val="auto"/>
          <w:sz w:val="36"/>
          <w:szCs w:val="36"/>
          <w:rtl/>
          <w:lang w:bidi="ar-EG"/>
        </w:rPr>
        <w:br/>
      </w:r>
      <w:r w:rsidR="00081E98" w:rsidRPr="00B70F8B">
        <w:rPr>
          <w:rFonts w:ascii="Traditional Arabic" w:eastAsiaTheme="minorHAnsi" w:hAnsi="Traditional Arabic" w:cs="Traditional Arabic"/>
          <w:b/>
          <w:bCs/>
          <w:color w:val="auto"/>
          <w:sz w:val="36"/>
          <w:szCs w:val="36"/>
          <w:rtl/>
          <w:lang w:bidi="ar-EG"/>
        </w:rPr>
        <w:t xml:space="preserve">التعريف المختار للغرر: </w:t>
      </w:r>
      <w:r w:rsidR="0079374B" w:rsidRPr="00B70F8B">
        <w:rPr>
          <w:rFonts w:ascii="Traditional Arabic" w:eastAsiaTheme="minorHAnsi" w:hAnsi="Traditional Arabic" w:cs="Traditional Arabic"/>
          <w:b/>
          <w:bCs/>
          <w:color w:val="auto"/>
          <w:sz w:val="36"/>
          <w:szCs w:val="36"/>
          <w:rtl/>
          <w:lang w:bidi="ar-EG"/>
        </w:rPr>
        <w:t>من خلال التعريفات السابقة يمكننا استخلاص تعريف جامع لمعنى الغرر، و</w:t>
      </w:r>
      <w:r w:rsidR="00081E98" w:rsidRPr="00B70F8B">
        <w:rPr>
          <w:rFonts w:ascii="Traditional Arabic" w:eastAsiaTheme="minorHAnsi" w:hAnsi="Traditional Arabic" w:cs="Traditional Arabic"/>
          <w:b/>
          <w:bCs/>
          <w:color w:val="auto"/>
          <w:sz w:val="36"/>
          <w:szCs w:val="36"/>
          <w:rtl/>
          <w:lang w:bidi="ar-EG"/>
        </w:rPr>
        <w:t>هو</w:t>
      </w:r>
      <w:r w:rsidR="0079374B" w:rsidRPr="00B70F8B">
        <w:rPr>
          <w:rFonts w:ascii="Traditional Arabic" w:eastAsiaTheme="minorHAnsi" w:hAnsi="Traditional Arabic" w:cs="Traditional Arabic"/>
          <w:b/>
          <w:bCs/>
          <w:color w:val="auto"/>
          <w:sz w:val="36"/>
          <w:szCs w:val="36"/>
          <w:rtl/>
          <w:lang w:bidi="ar-EG"/>
        </w:rPr>
        <w:t>:</w:t>
      </w:r>
      <w:r w:rsidR="00081E98" w:rsidRPr="00B70F8B">
        <w:rPr>
          <w:rFonts w:ascii="Traditional Arabic" w:eastAsiaTheme="minorHAnsi" w:hAnsi="Traditional Arabic" w:cs="Traditional Arabic"/>
          <w:b/>
          <w:bCs/>
          <w:color w:val="auto"/>
          <w:sz w:val="36"/>
          <w:szCs w:val="36"/>
          <w:rtl/>
          <w:lang w:bidi="ar-EG"/>
        </w:rPr>
        <w:t xml:space="preserve"> </w:t>
      </w:r>
      <w:r w:rsidR="0079374B" w:rsidRPr="00B70F8B">
        <w:rPr>
          <w:rFonts w:ascii="Traditional Arabic" w:eastAsiaTheme="minorHAnsi" w:hAnsi="Traditional Arabic" w:cs="Traditional Arabic"/>
          <w:b/>
          <w:bCs/>
          <w:color w:val="auto"/>
          <w:sz w:val="36"/>
          <w:szCs w:val="36"/>
          <w:rtl/>
          <w:lang w:bidi="ar-EG"/>
        </w:rPr>
        <w:t>((</w:t>
      </w:r>
      <w:r w:rsidR="00081E98" w:rsidRPr="00B70F8B">
        <w:rPr>
          <w:rFonts w:ascii="Traditional Arabic" w:eastAsiaTheme="minorHAnsi" w:hAnsi="Traditional Arabic" w:cs="Traditional Arabic"/>
          <w:b/>
          <w:bCs/>
          <w:color w:val="auto"/>
          <w:sz w:val="36"/>
          <w:szCs w:val="36"/>
          <w:rtl/>
          <w:lang w:bidi="ar-EG"/>
        </w:rPr>
        <w:t>ما كان مجهول العاقبة إما للجهل بوجوده، أو للجهل بصفته ومقداره</w:t>
      </w:r>
      <w:r w:rsidR="0079374B" w:rsidRPr="00B70F8B">
        <w:rPr>
          <w:rFonts w:ascii="Traditional Arabic" w:eastAsiaTheme="minorHAnsi" w:hAnsi="Traditional Arabic" w:cs="Traditional Arabic"/>
          <w:b/>
          <w:bCs/>
          <w:color w:val="auto"/>
          <w:sz w:val="36"/>
          <w:szCs w:val="36"/>
          <w:rtl/>
          <w:lang w:bidi="ar-EG"/>
        </w:rPr>
        <w:t>))</w:t>
      </w:r>
      <w:r w:rsidR="00081E98" w:rsidRPr="00B70F8B">
        <w:rPr>
          <w:rFonts w:ascii="Traditional Arabic" w:eastAsiaTheme="minorHAnsi" w:hAnsi="Traditional Arabic" w:cs="Traditional Arabic"/>
          <w:b/>
          <w:bCs/>
          <w:color w:val="auto"/>
          <w:sz w:val="36"/>
          <w:szCs w:val="36"/>
          <w:rtl/>
          <w:lang w:bidi="ar-EG"/>
        </w:rPr>
        <w:t>(</w:t>
      </w:r>
      <w:r w:rsidR="00081E98" w:rsidRPr="00B70F8B">
        <w:rPr>
          <w:b/>
          <w:bCs/>
          <w:sz w:val="36"/>
          <w:szCs w:val="36"/>
          <w:rtl/>
          <w:lang w:bidi="ar-EG"/>
        </w:rPr>
        <w:footnoteReference w:id="5"/>
      </w:r>
      <w:r w:rsidR="00081E98" w:rsidRPr="00B70F8B">
        <w:rPr>
          <w:rFonts w:ascii="Traditional Arabic" w:eastAsiaTheme="minorHAnsi" w:hAnsi="Traditional Arabic" w:cs="Traditional Arabic"/>
          <w:b/>
          <w:bCs/>
          <w:color w:val="auto"/>
          <w:sz w:val="36"/>
          <w:szCs w:val="36"/>
          <w:rtl/>
          <w:lang w:bidi="ar-EG"/>
        </w:rPr>
        <w:t>).</w:t>
      </w:r>
      <w:r w:rsidR="0079374B" w:rsidRPr="007E3555">
        <w:rPr>
          <w:rFonts w:ascii="Traditional Arabic" w:eastAsiaTheme="minorHAnsi" w:hAnsi="Traditional Arabic" w:cs="Traditional Arabic"/>
          <w:color w:val="auto"/>
          <w:sz w:val="36"/>
          <w:szCs w:val="36"/>
          <w:rtl/>
          <w:lang w:bidi="ar-EG"/>
        </w:rPr>
        <w:br/>
      </w:r>
      <w:r w:rsidR="0045166F" w:rsidRPr="00B70F8B">
        <w:rPr>
          <w:rFonts w:ascii="Traditional Arabic" w:eastAsiaTheme="minorHAnsi" w:hAnsi="Traditional Arabic" w:cs="Traditional Arabic"/>
          <w:b/>
          <w:bCs/>
          <w:color w:val="auto"/>
          <w:sz w:val="36"/>
          <w:szCs w:val="36"/>
          <w:rtl/>
          <w:lang w:bidi="ar-EG"/>
        </w:rPr>
        <w:t xml:space="preserve">المطلب الثاني: </w:t>
      </w:r>
      <w:r w:rsidR="00811D00" w:rsidRPr="00B70F8B">
        <w:rPr>
          <w:rFonts w:ascii="Traditional Arabic" w:eastAsiaTheme="minorHAnsi" w:hAnsi="Traditional Arabic" w:cs="Traditional Arabic"/>
          <w:b/>
          <w:bCs/>
          <w:color w:val="auto"/>
          <w:sz w:val="36"/>
          <w:szCs w:val="36"/>
          <w:rtl/>
          <w:lang w:bidi="ar-EG"/>
        </w:rPr>
        <w:t>أقسام</w:t>
      </w:r>
      <w:r w:rsidR="0079374B" w:rsidRPr="00B70F8B">
        <w:rPr>
          <w:rFonts w:ascii="Traditional Arabic" w:eastAsiaTheme="minorHAnsi" w:hAnsi="Traditional Arabic" w:cs="Traditional Arabic"/>
          <w:b/>
          <w:bCs/>
          <w:color w:val="auto"/>
          <w:sz w:val="36"/>
          <w:szCs w:val="36"/>
          <w:rtl/>
          <w:lang w:bidi="ar-EG"/>
        </w:rPr>
        <w:t xml:space="preserve"> الغرر في البيع</w:t>
      </w:r>
      <w:r w:rsidR="00E34305" w:rsidRPr="00B70F8B">
        <w:rPr>
          <w:rFonts w:ascii="Traditional Arabic" w:eastAsiaTheme="minorHAnsi" w:hAnsi="Traditional Arabic" w:cs="Traditional Arabic"/>
          <w:b/>
          <w:bCs/>
          <w:color w:val="auto"/>
          <w:sz w:val="36"/>
          <w:szCs w:val="36"/>
          <w:rtl/>
          <w:lang w:bidi="ar-EG"/>
        </w:rPr>
        <w:t>:</w:t>
      </w:r>
      <w:r w:rsidR="00E34305" w:rsidRPr="00B70F8B">
        <w:rPr>
          <w:rFonts w:ascii="Traditional Arabic" w:eastAsiaTheme="minorHAnsi" w:hAnsi="Traditional Arabic" w:cs="Traditional Arabic"/>
          <w:b/>
          <w:bCs/>
          <w:color w:val="auto"/>
          <w:sz w:val="36"/>
          <w:szCs w:val="36"/>
          <w:rtl/>
          <w:lang w:bidi="ar-EG"/>
        </w:rPr>
        <w:br/>
      </w:r>
      <w:r w:rsidR="0045166F" w:rsidRPr="00B70F8B">
        <w:rPr>
          <w:rFonts w:ascii="Traditional Arabic" w:eastAsiaTheme="minorHAnsi" w:hAnsi="Traditional Arabic" w:cs="Traditional Arabic"/>
          <w:b/>
          <w:bCs/>
          <w:color w:val="auto"/>
          <w:sz w:val="36"/>
          <w:szCs w:val="36"/>
          <w:rtl/>
          <w:lang w:bidi="ar-EG"/>
        </w:rPr>
        <w:t>الفرع الأول</w:t>
      </w:r>
      <w:r w:rsidR="00E34305" w:rsidRPr="00B70F8B">
        <w:rPr>
          <w:rFonts w:ascii="Traditional Arabic" w:eastAsiaTheme="minorHAnsi" w:hAnsi="Traditional Arabic" w:cs="Traditional Arabic"/>
          <w:b/>
          <w:bCs/>
          <w:color w:val="auto"/>
          <w:sz w:val="36"/>
          <w:szCs w:val="36"/>
          <w:rtl/>
          <w:lang w:bidi="ar-EG"/>
        </w:rPr>
        <w:t>: أقسام الغرر في البيع باعتبار القلة والكثرة.</w:t>
      </w:r>
      <w:r w:rsidR="00C0253D" w:rsidRPr="00B70F8B">
        <w:rPr>
          <w:rFonts w:ascii="Traditional Arabic" w:eastAsiaTheme="minorHAnsi" w:hAnsi="Traditional Arabic" w:cs="Traditional Arabic"/>
          <w:b/>
          <w:bCs/>
          <w:color w:val="auto"/>
          <w:sz w:val="36"/>
          <w:szCs w:val="36"/>
          <w:rtl/>
          <w:lang w:bidi="ar-EG"/>
        </w:rPr>
        <w:br/>
      </w:r>
      <w:r w:rsidR="00E34305" w:rsidRPr="007E3555">
        <w:rPr>
          <w:rFonts w:ascii="Traditional Arabic" w:eastAsiaTheme="minorHAnsi" w:hAnsi="Traditional Arabic" w:cs="Traditional Arabic"/>
          <w:color w:val="auto"/>
          <w:sz w:val="36"/>
          <w:szCs w:val="36"/>
          <w:rtl/>
          <w:lang w:bidi="ar-EG"/>
        </w:rPr>
        <w:t>ينقسم الغرر في البيع بهذا الاعتبار إلى: غرر كثير، وغرر يسير.</w:t>
      </w:r>
      <w:r w:rsidR="00811D00" w:rsidRPr="007E3555">
        <w:rPr>
          <w:rFonts w:ascii="Traditional Arabic" w:eastAsiaTheme="minorHAnsi" w:hAnsi="Traditional Arabic" w:cs="Traditional Arabic"/>
          <w:color w:val="auto"/>
          <w:sz w:val="36"/>
          <w:szCs w:val="36"/>
          <w:rtl/>
          <w:lang w:bidi="ar-EG"/>
        </w:rPr>
        <w:br/>
      </w:r>
      <w:r w:rsidR="00811D00" w:rsidRPr="00B70F8B">
        <w:rPr>
          <w:rFonts w:ascii="Traditional Arabic" w:eastAsiaTheme="minorHAnsi" w:hAnsi="Traditional Arabic" w:cs="Traditional Arabic"/>
          <w:b/>
          <w:bCs/>
          <w:color w:val="auto"/>
          <w:sz w:val="36"/>
          <w:szCs w:val="36"/>
          <w:rtl/>
          <w:lang w:bidi="ar-EG"/>
        </w:rPr>
        <w:t>القسم الأول:</w:t>
      </w:r>
      <w:r w:rsidR="0079374B" w:rsidRPr="00B70F8B">
        <w:rPr>
          <w:rFonts w:ascii="Traditional Arabic" w:eastAsiaTheme="minorHAnsi" w:hAnsi="Traditional Arabic" w:cs="Traditional Arabic"/>
          <w:b/>
          <w:bCs/>
          <w:color w:val="auto"/>
          <w:sz w:val="36"/>
          <w:szCs w:val="36"/>
          <w:rtl/>
          <w:lang w:bidi="ar-EG"/>
        </w:rPr>
        <w:t xml:space="preserve"> الغرر</w:t>
      </w:r>
      <w:r w:rsidR="00811D00" w:rsidRPr="00B70F8B">
        <w:rPr>
          <w:rFonts w:ascii="Traditional Arabic" w:eastAsiaTheme="minorHAnsi" w:hAnsi="Traditional Arabic" w:cs="Traditional Arabic"/>
          <w:b/>
          <w:bCs/>
          <w:color w:val="auto"/>
          <w:sz w:val="36"/>
          <w:szCs w:val="36"/>
          <w:rtl/>
          <w:lang w:bidi="ar-EG"/>
        </w:rPr>
        <w:t xml:space="preserve"> المؤثر</w:t>
      </w:r>
      <w:r w:rsidR="0079374B" w:rsidRPr="00B70F8B">
        <w:rPr>
          <w:rFonts w:ascii="Traditional Arabic" w:eastAsiaTheme="minorHAnsi" w:hAnsi="Traditional Arabic" w:cs="Traditional Arabic"/>
          <w:b/>
          <w:bCs/>
          <w:color w:val="auto"/>
          <w:sz w:val="36"/>
          <w:szCs w:val="36"/>
          <w:rtl/>
          <w:lang w:bidi="ar-EG"/>
        </w:rPr>
        <w:t xml:space="preserve"> </w:t>
      </w:r>
      <w:r w:rsidR="00811D00" w:rsidRPr="00B70F8B">
        <w:rPr>
          <w:rFonts w:ascii="Traditional Arabic" w:eastAsiaTheme="minorHAnsi" w:hAnsi="Traditional Arabic" w:cs="Traditional Arabic"/>
          <w:b/>
          <w:bCs/>
          <w:color w:val="auto"/>
          <w:sz w:val="36"/>
          <w:szCs w:val="36"/>
          <w:rtl/>
          <w:lang w:bidi="ar-EG"/>
        </w:rPr>
        <w:t xml:space="preserve">(وهو الغرر </w:t>
      </w:r>
      <w:r w:rsidR="0079374B" w:rsidRPr="00B70F8B">
        <w:rPr>
          <w:rFonts w:ascii="Traditional Arabic" w:eastAsiaTheme="minorHAnsi" w:hAnsi="Traditional Arabic" w:cs="Traditional Arabic"/>
          <w:b/>
          <w:bCs/>
          <w:color w:val="auto"/>
          <w:sz w:val="36"/>
          <w:szCs w:val="36"/>
          <w:rtl/>
          <w:lang w:bidi="ar-EG"/>
        </w:rPr>
        <w:t>الكثير</w:t>
      </w:r>
      <w:r w:rsidR="00811D00" w:rsidRPr="00B70F8B">
        <w:rPr>
          <w:rFonts w:ascii="Traditional Arabic" w:eastAsiaTheme="minorHAnsi" w:hAnsi="Traditional Arabic" w:cs="Traditional Arabic"/>
          <w:b/>
          <w:bCs/>
          <w:color w:val="auto"/>
          <w:sz w:val="36"/>
          <w:szCs w:val="36"/>
          <w:rtl/>
          <w:lang w:bidi="ar-EG"/>
        </w:rPr>
        <w:t>)</w:t>
      </w:r>
      <w:r w:rsidR="0079374B" w:rsidRPr="00B70F8B">
        <w:rPr>
          <w:rFonts w:ascii="Traditional Arabic" w:eastAsiaTheme="minorHAnsi" w:hAnsi="Traditional Arabic" w:cs="Traditional Arabic"/>
          <w:b/>
          <w:bCs/>
          <w:color w:val="auto"/>
          <w:sz w:val="36"/>
          <w:szCs w:val="36"/>
          <w:rtl/>
          <w:lang w:bidi="ar-EG"/>
        </w:rPr>
        <w:t>.</w:t>
      </w:r>
      <w:r w:rsidR="00D75FF5" w:rsidRPr="00B70F8B">
        <w:rPr>
          <w:rFonts w:ascii="Traditional Arabic" w:eastAsiaTheme="minorHAnsi" w:hAnsi="Traditional Arabic" w:cs="Traditional Arabic"/>
          <w:b/>
          <w:bCs/>
          <w:color w:val="auto"/>
          <w:sz w:val="36"/>
          <w:szCs w:val="36"/>
          <w:rtl/>
          <w:lang w:bidi="ar-EG"/>
        </w:rPr>
        <w:br/>
      </w:r>
      <w:r w:rsidR="00D75FF5" w:rsidRPr="007E3555">
        <w:rPr>
          <w:rFonts w:ascii="Traditional Arabic" w:eastAsiaTheme="minorHAnsi" w:hAnsi="Traditional Arabic" w:cs="Traditional Arabic"/>
          <w:color w:val="auto"/>
          <w:sz w:val="36"/>
          <w:szCs w:val="36"/>
          <w:rtl/>
          <w:lang w:bidi="ar-EG"/>
        </w:rPr>
        <w:t>وهو الغرر الذي يؤثر في عقد البيع، كبيع السمك في الماء والطير في الهواء</w:t>
      </w:r>
      <w:r w:rsidR="00C0253D" w:rsidRPr="007E3555">
        <w:rPr>
          <w:rFonts w:ascii="Traditional Arabic" w:eastAsiaTheme="minorHAnsi" w:hAnsi="Traditional Arabic" w:cs="Traditional Arabic"/>
          <w:color w:val="auto"/>
          <w:sz w:val="36"/>
          <w:szCs w:val="36"/>
          <w:rtl/>
          <w:lang w:bidi="ar-EG"/>
        </w:rPr>
        <w:t>.</w:t>
      </w:r>
      <w:r w:rsidR="002A55DB" w:rsidRPr="007E3555">
        <w:rPr>
          <w:rFonts w:ascii="Traditional Arabic" w:eastAsiaTheme="minorHAnsi" w:hAnsi="Traditional Arabic" w:cs="Traditional Arabic"/>
          <w:color w:val="auto"/>
          <w:sz w:val="36"/>
          <w:szCs w:val="36"/>
          <w:rtl/>
          <w:lang w:bidi="ar-EG"/>
        </w:rPr>
        <w:br/>
      </w:r>
      <w:r w:rsidR="00811D00" w:rsidRPr="00B70F8B">
        <w:rPr>
          <w:rFonts w:ascii="Traditional Arabic" w:eastAsiaTheme="minorHAnsi" w:hAnsi="Traditional Arabic" w:cs="Traditional Arabic"/>
          <w:b/>
          <w:bCs/>
          <w:color w:val="auto"/>
          <w:sz w:val="36"/>
          <w:szCs w:val="36"/>
          <w:rtl/>
          <w:lang w:bidi="ar-EG"/>
        </w:rPr>
        <w:t>شروط الغرر المؤثر:</w:t>
      </w:r>
      <w:r w:rsidR="00811D00" w:rsidRPr="00B70F8B">
        <w:rPr>
          <w:rFonts w:ascii="Traditional Arabic" w:eastAsiaTheme="minorHAnsi" w:hAnsi="Traditional Arabic" w:cs="Traditional Arabic"/>
          <w:b/>
          <w:bCs/>
          <w:color w:val="auto"/>
          <w:sz w:val="36"/>
          <w:szCs w:val="36"/>
          <w:rtl/>
          <w:lang w:bidi="ar-EG"/>
        </w:rPr>
        <w:br/>
        <w:t xml:space="preserve">1 - </w:t>
      </w:r>
      <w:r w:rsidR="00023BD4" w:rsidRPr="00B70F8B">
        <w:rPr>
          <w:rFonts w:ascii="Traditional Arabic" w:eastAsiaTheme="minorHAnsi" w:hAnsi="Traditional Arabic" w:cs="Traditional Arabic"/>
          <w:b/>
          <w:bCs/>
          <w:color w:val="auto"/>
          <w:sz w:val="36"/>
          <w:szCs w:val="36"/>
          <w:rtl/>
          <w:lang w:bidi="ar-EG"/>
        </w:rPr>
        <w:t>يشترط في الغرر المؤثر في العقد أن يكون كثيرا.</w:t>
      </w:r>
      <w:r w:rsidR="00023BD4" w:rsidRPr="00B70F8B">
        <w:rPr>
          <w:rFonts w:ascii="Traditional Arabic" w:eastAsiaTheme="minorHAnsi" w:hAnsi="Traditional Arabic" w:cs="Traditional Arabic"/>
          <w:b/>
          <w:bCs/>
          <w:color w:val="auto"/>
          <w:sz w:val="36"/>
          <w:szCs w:val="36"/>
          <w:rtl/>
          <w:lang w:bidi="ar-EG"/>
        </w:rPr>
        <w:br/>
      </w:r>
      <w:r w:rsidR="00023BD4" w:rsidRPr="007E3555">
        <w:rPr>
          <w:rFonts w:ascii="Traditional Arabic" w:eastAsiaTheme="minorHAnsi" w:hAnsi="Traditional Arabic" w:cs="Traditional Arabic"/>
          <w:color w:val="auto"/>
          <w:sz w:val="36"/>
          <w:szCs w:val="36"/>
          <w:rtl/>
          <w:lang w:bidi="ar-EG"/>
        </w:rPr>
        <w:t xml:space="preserve">الأدلة: </w:t>
      </w:r>
      <w:r w:rsidR="00023BD4" w:rsidRPr="007E3555">
        <w:rPr>
          <w:rFonts w:ascii="Traditional Arabic" w:eastAsiaTheme="minorHAnsi" w:hAnsi="Traditional Arabic" w:cs="Traditional Arabic"/>
          <w:color w:val="auto"/>
          <w:sz w:val="36"/>
          <w:szCs w:val="36"/>
          <w:rtl/>
          <w:lang w:bidi="ar-EG"/>
        </w:rPr>
        <w:br/>
        <w:t>أولا: من السنة.</w:t>
      </w:r>
      <w:r w:rsidR="00023BD4" w:rsidRPr="007E3555">
        <w:rPr>
          <w:rFonts w:ascii="Traditional Arabic" w:eastAsiaTheme="minorHAnsi" w:hAnsi="Traditional Arabic" w:cs="Traditional Arabic"/>
          <w:color w:val="auto"/>
          <w:sz w:val="36"/>
          <w:szCs w:val="36"/>
          <w:rtl/>
          <w:lang w:bidi="ar-EG"/>
        </w:rPr>
        <w:br/>
        <w:t>عن أبي هريرة قال: نهى رسول الله - صلى الله عليه وسلم - عن بيع الغرر.</w:t>
      </w:r>
      <w:r w:rsidR="00023BD4" w:rsidRPr="007E3555">
        <w:rPr>
          <w:rFonts w:ascii="Traditional Arabic" w:eastAsiaTheme="minorHAnsi" w:hAnsi="Traditional Arabic" w:cs="Traditional Arabic"/>
          <w:color w:val="auto"/>
          <w:sz w:val="36"/>
          <w:szCs w:val="36"/>
          <w:rtl/>
          <w:lang w:bidi="ar-EG"/>
        </w:rPr>
        <w:br/>
        <w:t>وجه الدلالة:</w:t>
      </w:r>
      <w:r w:rsidR="00023BD4" w:rsidRPr="007E3555">
        <w:rPr>
          <w:rFonts w:ascii="Traditional Arabic" w:eastAsiaTheme="minorHAnsi" w:hAnsi="Traditional Arabic" w:cs="Traditional Arabic"/>
          <w:color w:val="auto"/>
          <w:sz w:val="36"/>
          <w:szCs w:val="36"/>
          <w:rtl/>
          <w:lang w:bidi="ar-EG"/>
        </w:rPr>
        <w:br/>
        <w:t>أن البيع لا يوصف بأنه بيع غرر حتى يكون الغرر ظاهرا فيه وغالبا عليه(</w:t>
      </w:r>
      <w:r w:rsidR="00023BD4" w:rsidRPr="007E3555">
        <w:rPr>
          <w:rFonts w:ascii="Traditional Arabic" w:eastAsiaTheme="minorHAnsi" w:hAnsi="Traditional Arabic" w:cs="Traditional Arabic"/>
          <w:color w:val="auto"/>
          <w:sz w:val="36"/>
          <w:szCs w:val="36"/>
          <w:rtl/>
          <w:lang w:bidi="ar-EG"/>
        </w:rPr>
        <w:footnoteReference w:id="6"/>
      </w:r>
      <w:r w:rsidR="00023BD4" w:rsidRPr="007E3555">
        <w:rPr>
          <w:rFonts w:ascii="Traditional Arabic" w:eastAsiaTheme="minorHAnsi" w:hAnsi="Traditional Arabic" w:cs="Traditional Arabic"/>
          <w:color w:val="auto"/>
          <w:sz w:val="36"/>
          <w:szCs w:val="36"/>
          <w:rtl/>
          <w:lang w:bidi="ar-EG"/>
        </w:rPr>
        <w:t>)</w:t>
      </w:r>
      <w:r w:rsidR="00023BD4" w:rsidRPr="007E3555">
        <w:rPr>
          <w:rFonts w:ascii="Traditional Arabic" w:eastAsiaTheme="minorHAnsi" w:hAnsi="Traditional Arabic" w:cs="Traditional Arabic"/>
          <w:color w:val="auto"/>
          <w:sz w:val="36"/>
          <w:szCs w:val="36"/>
          <w:rtl/>
          <w:lang w:bidi="ar-EG"/>
        </w:rPr>
        <w:br/>
        <w:t>ثانيا: من الإجماع.</w:t>
      </w:r>
      <w:r w:rsidR="00023BD4" w:rsidRPr="007E3555">
        <w:rPr>
          <w:rFonts w:ascii="Traditional Arabic" w:eastAsiaTheme="minorHAnsi" w:hAnsi="Traditional Arabic" w:cs="Traditional Arabic"/>
          <w:color w:val="auto"/>
          <w:sz w:val="36"/>
          <w:szCs w:val="36"/>
          <w:rtl/>
          <w:lang w:bidi="ar-EG"/>
        </w:rPr>
        <w:br/>
      </w:r>
      <w:r w:rsidR="00023BD4" w:rsidRPr="007E3555">
        <w:rPr>
          <w:rFonts w:ascii="Traditional Arabic" w:eastAsiaTheme="minorHAnsi" w:hAnsi="Traditional Arabic" w:cs="Traditional Arabic"/>
          <w:color w:val="auto"/>
          <w:sz w:val="36"/>
          <w:szCs w:val="36"/>
          <w:rtl/>
          <w:lang w:bidi="ar-EG"/>
        </w:rPr>
        <w:lastRenderedPageBreak/>
        <w:t>نقل الإجماع على ذلك: ابن رشد(</w:t>
      </w:r>
      <w:r w:rsidR="00023BD4" w:rsidRPr="007E3555">
        <w:rPr>
          <w:rFonts w:eastAsiaTheme="minorHAnsi"/>
          <w:sz w:val="36"/>
          <w:szCs w:val="36"/>
          <w:rtl/>
          <w:lang w:bidi="ar-EG"/>
        </w:rPr>
        <w:footnoteReference w:id="7"/>
      </w:r>
      <w:r w:rsidR="00023BD4" w:rsidRPr="007E3555">
        <w:rPr>
          <w:rFonts w:ascii="Traditional Arabic" w:eastAsiaTheme="minorHAnsi" w:hAnsi="Traditional Arabic" w:cs="Traditional Arabic"/>
          <w:color w:val="auto"/>
          <w:sz w:val="36"/>
          <w:szCs w:val="36"/>
          <w:rtl/>
          <w:lang w:bidi="ar-EG"/>
        </w:rPr>
        <w:t>) والقرافي(</w:t>
      </w:r>
      <w:r w:rsidR="00023BD4" w:rsidRPr="007E3555">
        <w:rPr>
          <w:rFonts w:eastAsiaTheme="minorHAnsi"/>
          <w:sz w:val="36"/>
          <w:szCs w:val="36"/>
          <w:rtl/>
          <w:lang w:bidi="ar-EG"/>
        </w:rPr>
        <w:footnoteReference w:id="8"/>
      </w:r>
      <w:r w:rsidR="00023BD4" w:rsidRPr="007E3555">
        <w:rPr>
          <w:rFonts w:ascii="Traditional Arabic" w:eastAsiaTheme="minorHAnsi" w:hAnsi="Traditional Arabic" w:cs="Traditional Arabic"/>
          <w:color w:val="auto"/>
          <w:sz w:val="36"/>
          <w:szCs w:val="36"/>
          <w:rtl/>
          <w:lang w:bidi="ar-EG"/>
        </w:rPr>
        <w:t>) والنووي(</w:t>
      </w:r>
      <w:r w:rsidR="00023BD4" w:rsidRPr="007E3555">
        <w:rPr>
          <w:rFonts w:eastAsiaTheme="minorHAnsi"/>
          <w:sz w:val="36"/>
          <w:szCs w:val="36"/>
          <w:rtl/>
          <w:lang w:bidi="ar-EG"/>
        </w:rPr>
        <w:footnoteReference w:id="9"/>
      </w:r>
      <w:r w:rsidR="00023BD4" w:rsidRPr="007E3555">
        <w:rPr>
          <w:rFonts w:ascii="Traditional Arabic" w:eastAsiaTheme="minorHAnsi" w:hAnsi="Traditional Arabic" w:cs="Traditional Arabic"/>
          <w:color w:val="auto"/>
          <w:sz w:val="36"/>
          <w:szCs w:val="36"/>
          <w:rtl/>
          <w:lang w:bidi="ar-EG"/>
        </w:rPr>
        <w:t>).</w:t>
      </w:r>
      <w:r w:rsidR="002A55DB" w:rsidRPr="007E3555">
        <w:rPr>
          <w:rFonts w:ascii="Traditional Arabic" w:eastAsiaTheme="minorHAnsi" w:hAnsi="Traditional Arabic" w:cs="Traditional Arabic"/>
          <w:color w:val="auto"/>
          <w:sz w:val="36"/>
          <w:szCs w:val="36"/>
          <w:rtl/>
          <w:lang w:bidi="ar-EG"/>
        </w:rPr>
        <w:br/>
        <w:t>وذهب بعض العلماء إلى جواز الغرر مطلقا</w:t>
      </w:r>
      <w:r w:rsidR="002A7EE0" w:rsidRPr="007E3555">
        <w:rPr>
          <w:rFonts w:ascii="Traditional Arabic" w:eastAsiaTheme="minorHAnsi" w:hAnsi="Traditional Arabic" w:cs="Traditional Arabic"/>
          <w:color w:val="auto"/>
          <w:sz w:val="36"/>
          <w:szCs w:val="36"/>
          <w:rtl/>
          <w:lang w:bidi="ar-EG"/>
        </w:rPr>
        <w:t>، ومنهم ابن سيرين(</w:t>
      </w:r>
      <w:r w:rsidR="002A7EE0" w:rsidRPr="007E3555">
        <w:rPr>
          <w:rFonts w:ascii="Traditional Arabic" w:eastAsiaTheme="minorHAnsi" w:hAnsi="Traditional Arabic" w:cs="Traditional Arabic"/>
          <w:color w:val="auto"/>
          <w:sz w:val="36"/>
          <w:szCs w:val="36"/>
          <w:rtl/>
          <w:lang w:bidi="ar-EG"/>
        </w:rPr>
        <w:footnoteReference w:id="10"/>
      </w:r>
      <w:r w:rsidR="002A7EE0" w:rsidRPr="007E3555">
        <w:rPr>
          <w:rFonts w:ascii="Traditional Arabic" w:eastAsiaTheme="minorHAnsi" w:hAnsi="Traditional Arabic" w:cs="Traditional Arabic"/>
          <w:color w:val="auto"/>
          <w:sz w:val="36"/>
          <w:szCs w:val="36"/>
          <w:rtl/>
          <w:lang w:bidi="ar-EG"/>
        </w:rPr>
        <w:t>)، وشريح(</w:t>
      </w:r>
      <w:r w:rsidR="002A7EE0" w:rsidRPr="007E3555">
        <w:rPr>
          <w:rFonts w:ascii="Traditional Arabic" w:eastAsiaTheme="minorHAnsi" w:hAnsi="Traditional Arabic" w:cs="Traditional Arabic"/>
          <w:color w:val="auto"/>
          <w:sz w:val="36"/>
          <w:szCs w:val="36"/>
          <w:rtl/>
          <w:lang w:bidi="ar-EG"/>
        </w:rPr>
        <w:footnoteReference w:id="11"/>
      </w:r>
      <w:r w:rsidR="002A7EE0" w:rsidRPr="007E3555">
        <w:rPr>
          <w:rFonts w:ascii="Traditional Arabic" w:eastAsiaTheme="minorHAnsi" w:hAnsi="Traditional Arabic" w:cs="Traditional Arabic"/>
          <w:color w:val="auto"/>
          <w:sz w:val="36"/>
          <w:szCs w:val="36"/>
          <w:rtl/>
          <w:lang w:bidi="ar-EG"/>
        </w:rPr>
        <w:t>)</w:t>
      </w:r>
      <w:r w:rsidR="00811D00" w:rsidRPr="007E3555">
        <w:rPr>
          <w:rFonts w:ascii="Traditional Arabic" w:eastAsiaTheme="minorHAnsi" w:hAnsi="Traditional Arabic" w:cs="Traditional Arabic"/>
          <w:color w:val="auto"/>
          <w:sz w:val="36"/>
          <w:szCs w:val="36"/>
          <w:rtl/>
          <w:lang w:bidi="ar-EG"/>
        </w:rPr>
        <w:br/>
      </w:r>
      <w:r w:rsidR="00811D00" w:rsidRPr="00B70F8B">
        <w:rPr>
          <w:rFonts w:ascii="Traditional Arabic" w:eastAsiaTheme="minorHAnsi" w:hAnsi="Traditional Arabic" w:cs="Traditional Arabic"/>
          <w:b/>
          <w:bCs/>
          <w:color w:val="auto"/>
          <w:sz w:val="36"/>
          <w:szCs w:val="36"/>
          <w:rtl/>
          <w:lang w:bidi="ar-EG"/>
        </w:rPr>
        <w:t>2 - كون الغرر في البيع المعقود عليه أصالة</w:t>
      </w:r>
      <w:r w:rsidR="00811D00" w:rsidRPr="00B70F8B">
        <w:rPr>
          <w:rFonts w:ascii="Traditional Arabic" w:eastAsiaTheme="minorHAnsi" w:hAnsi="Traditional Arabic" w:cs="Traditional Arabic"/>
          <w:b/>
          <w:bCs/>
          <w:color w:val="auto"/>
          <w:sz w:val="36"/>
          <w:szCs w:val="36"/>
          <w:rtl/>
          <w:lang w:bidi="ar-EG"/>
        </w:rPr>
        <w:br/>
      </w:r>
      <w:r w:rsidR="00811D00" w:rsidRPr="007E3555">
        <w:rPr>
          <w:rFonts w:ascii="Traditional Arabic" w:eastAsiaTheme="minorHAnsi" w:hAnsi="Traditional Arabic" w:cs="Traditional Arabic"/>
          <w:color w:val="auto"/>
          <w:sz w:val="36"/>
          <w:szCs w:val="36"/>
          <w:rtl/>
          <w:lang w:bidi="ar-EG"/>
        </w:rPr>
        <w:t>يشترط في الغرر المؤثر كون الغرر في البيع المعقود عليه أصالة.</w:t>
      </w:r>
      <w:r w:rsidR="00811D00" w:rsidRPr="007E3555">
        <w:rPr>
          <w:rFonts w:ascii="Traditional Arabic" w:eastAsiaTheme="minorHAnsi" w:hAnsi="Traditional Arabic" w:cs="Traditional Arabic"/>
          <w:color w:val="auto"/>
          <w:sz w:val="36"/>
          <w:szCs w:val="36"/>
          <w:rtl/>
          <w:lang w:bidi="ar-EG"/>
        </w:rPr>
        <w:br/>
      </w:r>
      <w:r w:rsidR="00811D00" w:rsidRPr="00B70F8B">
        <w:rPr>
          <w:rFonts w:ascii="Traditional Arabic" w:eastAsiaTheme="minorHAnsi" w:hAnsi="Traditional Arabic" w:cs="Traditional Arabic"/>
          <w:b/>
          <w:bCs/>
          <w:color w:val="auto"/>
          <w:sz w:val="36"/>
          <w:szCs w:val="36"/>
          <w:rtl/>
          <w:lang w:bidi="ar-EG"/>
        </w:rPr>
        <w:t>الأدلة:</w:t>
      </w:r>
      <w:r w:rsidR="00811D00" w:rsidRPr="00B70F8B">
        <w:rPr>
          <w:rFonts w:ascii="Traditional Arabic" w:eastAsiaTheme="minorHAnsi" w:hAnsi="Traditional Arabic" w:cs="Traditional Arabic"/>
          <w:b/>
          <w:bCs/>
          <w:color w:val="auto"/>
          <w:sz w:val="36"/>
          <w:szCs w:val="36"/>
          <w:rtl/>
          <w:lang w:bidi="ar-EG"/>
        </w:rPr>
        <w:br/>
        <w:t>أولا: من السنة.</w:t>
      </w:r>
      <w:r w:rsidR="00811D00" w:rsidRPr="00B70F8B">
        <w:rPr>
          <w:rFonts w:ascii="Traditional Arabic" w:eastAsiaTheme="minorHAnsi" w:hAnsi="Traditional Arabic" w:cs="Traditional Arabic"/>
          <w:b/>
          <w:bCs/>
          <w:color w:val="auto"/>
          <w:sz w:val="36"/>
          <w:szCs w:val="36"/>
          <w:rtl/>
          <w:lang w:bidi="ar-EG"/>
        </w:rPr>
        <w:br/>
      </w:r>
      <w:r w:rsidR="00811D00" w:rsidRPr="007E3555">
        <w:rPr>
          <w:rFonts w:ascii="Traditional Arabic" w:eastAsiaTheme="minorHAnsi" w:hAnsi="Traditional Arabic" w:cs="Traditional Arabic"/>
          <w:color w:val="auto"/>
          <w:sz w:val="36"/>
          <w:szCs w:val="36"/>
          <w:rtl/>
          <w:lang w:bidi="ar-EG"/>
        </w:rPr>
        <w:t>عن عبد الله بن عمر رضي الله عنهما: أن رسول الله صلى الله عليه وسلم، قال: «من باع نخلا قد أبرت فثمرها للبائع، إلا أن يشترط المبتاع»</w:t>
      </w:r>
      <w:r w:rsidR="00811D00" w:rsidRPr="007E3555">
        <w:rPr>
          <w:rFonts w:ascii="Traditional Arabic" w:eastAsiaTheme="minorHAnsi" w:hAnsi="Traditional Arabic" w:cs="Traditional Arabic"/>
          <w:color w:val="auto"/>
          <w:sz w:val="36"/>
          <w:szCs w:val="36"/>
          <w:rtl/>
          <w:lang w:bidi="ar-EG"/>
        </w:rPr>
        <w:br/>
        <w:t>وجه الدلالة:</w:t>
      </w:r>
      <w:r w:rsidR="00811D00" w:rsidRPr="007E3555">
        <w:rPr>
          <w:rFonts w:ascii="Traditional Arabic" w:eastAsiaTheme="minorHAnsi" w:hAnsi="Traditional Arabic" w:cs="Traditional Arabic"/>
          <w:color w:val="auto"/>
          <w:sz w:val="36"/>
          <w:szCs w:val="36"/>
          <w:rtl/>
          <w:lang w:bidi="ar-EG"/>
        </w:rPr>
        <w:br/>
      </w:r>
      <w:r w:rsidR="00811D00" w:rsidRPr="007E3555">
        <w:rPr>
          <w:rFonts w:ascii="Traditional Arabic" w:eastAsiaTheme="minorHAnsi" w:hAnsi="Traditional Arabic" w:cs="Traditional Arabic"/>
          <w:color w:val="auto"/>
          <w:sz w:val="36"/>
          <w:szCs w:val="36"/>
          <w:rtl/>
          <w:lang w:bidi="ar-EG"/>
        </w:rPr>
        <w:lastRenderedPageBreak/>
        <w:t>أن النبي صلى الله عليه وسلم أجاز لمن باع نخلا قد أبرت أن يشترط المبتاع ثمرتها، فيكون قد اشترى ثمرة قبل بدو صلاحها، لكن على وجه البيع للأصل، فظهر أنه يجوز من الغرر اليسير ضمنا وتبعا ما لا يجوز من غيره(</w:t>
      </w:r>
      <w:r w:rsidR="00811D00" w:rsidRPr="007E3555">
        <w:rPr>
          <w:rFonts w:eastAsiaTheme="minorHAnsi"/>
          <w:sz w:val="36"/>
          <w:szCs w:val="36"/>
          <w:rtl/>
          <w:lang w:bidi="ar-EG"/>
        </w:rPr>
        <w:footnoteReference w:id="12"/>
      </w:r>
      <w:r w:rsidR="00811D00" w:rsidRPr="007E3555">
        <w:rPr>
          <w:rFonts w:ascii="Traditional Arabic" w:eastAsiaTheme="minorHAnsi" w:hAnsi="Traditional Arabic" w:cs="Traditional Arabic"/>
          <w:color w:val="auto"/>
          <w:sz w:val="36"/>
          <w:szCs w:val="36"/>
          <w:rtl/>
          <w:lang w:bidi="ar-EG"/>
        </w:rPr>
        <w:t>).</w:t>
      </w:r>
      <w:r w:rsidR="00811D00" w:rsidRPr="007E3555">
        <w:rPr>
          <w:rFonts w:ascii="Traditional Arabic" w:eastAsiaTheme="minorHAnsi" w:hAnsi="Traditional Arabic" w:cs="Traditional Arabic"/>
          <w:color w:val="auto"/>
          <w:sz w:val="36"/>
          <w:szCs w:val="36"/>
          <w:rtl/>
          <w:lang w:bidi="ar-EG"/>
        </w:rPr>
        <w:br/>
      </w:r>
      <w:r w:rsidR="00811D00" w:rsidRPr="00B70F8B">
        <w:rPr>
          <w:rFonts w:ascii="Traditional Arabic" w:eastAsiaTheme="minorHAnsi" w:hAnsi="Traditional Arabic" w:cs="Traditional Arabic"/>
          <w:b/>
          <w:bCs/>
          <w:color w:val="auto"/>
          <w:sz w:val="36"/>
          <w:szCs w:val="36"/>
          <w:rtl/>
          <w:lang w:bidi="ar-EG"/>
        </w:rPr>
        <w:t>ثانيا: من الإجماع.</w:t>
      </w:r>
      <w:r w:rsidR="00811D00" w:rsidRPr="00B70F8B">
        <w:rPr>
          <w:rFonts w:ascii="Traditional Arabic" w:eastAsiaTheme="minorHAnsi" w:hAnsi="Traditional Arabic" w:cs="Traditional Arabic"/>
          <w:b/>
          <w:bCs/>
          <w:color w:val="auto"/>
          <w:sz w:val="36"/>
          <w:szCs w:val="36"/>
          <w:rtl/>
          <w:lang w:bidi="ar-EG"/>
        </w:rPr>
        <w:br/>
      </w:r>
      <w:r w:rsidR="00811D00" w:rsidRPr="007E3555">
        <w:rPr>
          <w:rFonts w:ascii="Traditional Arabic" w:eastAsiaTheme="minorHAnsi" w:hAnsi="Traditional Arabic" w:cs="Traditional Arabic"/>
          <w:color w:val="auto"/>
          <w:sz w:val="36"/>
          <w:szCs w:val="36"/>
          <w:rtl/>
          <w:lang w:bidi="ar-EG"/>
        </w:rPr>
        <w:t>نقل الإجماع على مثل هذه البيوع: النووي(</w:t>
      </w:r>
      <w:r w:rsidR="00811D00" w:rsidRPr="007E3555">
        <w:rPr>
          <w:rFonts w:ascii="Traditional Arabic" w:eastAsiaTheme="minorHAnsi" w:hAnsi="Traditional Arabic" w:cs="Traditional Arabic"/>
          <w:color w:val="auto"/>
          <w:sz w:val="36"/>
          <w:szCs w:val="36"/>
          <w:rtl/>
          <w:lang w:bidi="ar-EG"/>
        </w:rPr>
        <w:footnoteReference w:id="13"/>
      </w:r>
      <w:r w:rsidR="00811D00" w:rsidRPr="007E3555">
        <w:rPr>
          <w:rFonts w:ascii="Traditional Arabic" w:eastAsiaTheme="minorHAnsi" w:hAnsi="Traditional Arabic" w:cs="Traditional Arabic"/>
          <w:color w:val="auto"/>
          <w:sz w:val="36"/>
          <w:szCs w:val="36"/>
          <w:rtl/>
          <w:lang w:bidi="ar-EG"/>
        </w:rPr>
        <w:t>) وابن قدامة(</w:t>
      </w:r>
      <w:r w:rsidR="00811D00" w:rsidRPr="007E3555">
        <w:rPr>
          <w:sz w:val="36"/>
          <w:szCs w:val="36"/>
          <w:rtl/>
          <w:lang w:bidi="ar-EG"/>
        </w:rPr>
        <w:footnoteReference w:id="14"/>
      </w:r>
      <w:r w:rsidR="00811D00" w:rsidRPr="007E3555">
        <w:rPr>
          <w:rFonts w:ascii="Traditional Arabic" w:eastAsiaTheme="minorHAnsi" w:hAnsi="Traditional Arabic" w:cs="Traditional Arabic"/>
          <w:color w:val="auto"/>
          <w:sz w:val="36"/>
          <w:szCs w:val="36"/>
          <w:rtl/>
          <w:lang w:bidi="ar-EG"/>
        </w:rPr>
        <w:t>)</w:t>
      </w:r>
      <w:r w:rsidR="00811D00" w:rsidRPr="007E3555">
        <w:rPr>
          <w:rFonts w:ascii="Traditional Arabic" w:eastAsiaTheme="minorHAnsi" w:hAnsi="Traditional Arabic" w:cs="Traditional Arabic"/>
          <w:color w:val="auto"/>
          <w:sz w:val="36"/>
          <w:szCs w:val="36"/>
          <w:rtl/>
          <w:lang w:bidi="ar-EG"/>
        </w:rPr>
        <w:br/>
        <w:t>ثالثا: لأنه إذا باع التابع مع الأصل حصلت تبعا في البيع، فلم يضر احتمال الغرر فيها، كما احتملت الجهالة في بيع اللبن في الضرع مع بيع الشاة، والنوى في التمر مع التمر، وأساسات الحيطان في بيع الدار(</w:t>
      </w:r>
      <w:r w:rsidR="00811D00" w:rsidRPr="007E3555">
        <w:rPr>
          <w:sz w:val="36"/>
          <w:szCs w:val="36"/>
          <w:rtl/>
          <w:lang w:bidi="ar-EG"/>
        </w:rPr>
        <w:footnoteReference w:id="15"/>
      </w:r>
      <w:r w:rsidR="00811D00" w:rsidRPr="007E3555">
        <w:rPr>
          <w:rFonts w:ascii="Traditional Arabic" w:eastAsiaTheme="minorHAnsi" w:hAnsi="Traditional Arabic" w:cs="Traditional Arabic"/>
          <w:color w:val="auto"/>
          <w:sz w:val="36"/>
          <w:szCs w:val="36"/>
          <w:rtl/>
          <w:lang w:bidi="ar-EG"/>
        </w:rPr>
        <w:t>)</w:t>
      </w:r>
    </w:p>
    <w:p w:rsidR="00811D00" w:rsidRPr="007E3555" w:rsidRDefault="00811D00" w:rsidP="007D134D">
      <w:pPr>
        <w:autoSpaceDE w:val="0"/>
        <w:autoSpaceDN w:val="0"/>
        <w:adjustRightInd w:val="0"/>
        <w:spacing w:after="0" w:line="240" w:lineRule="auto"/>
        <w:rPr>
          <w:rFonts w:ascii="Traditional Arabic" w:hAnsi="Traditional Arabic" w:cs="Traditional Arabic"/>
          <w:sz w:val="36"/>
          <w:szCs w:val="36"/>
          <w:rtl/>
          <w:lang w:bidi="ar-EG"/>
        </w:rPr>
      </w:pPr>
      <w:r w:rsidRPr="00B70F8B">
        <w:rPr>
          <w:rFonts w:ascii="Traditional Arabic" w:hAnsi="Traditional Arabic" w:cs="Traditional Arabic"/>
          <w:b/>
          <w:bCs/>
          <w:sz w:val="36"/>
          <w:szCs w:val="36"/>
          <w:rtl/>
          <w:lang w:bidi="ar-EG"/>
        </w:rPr>
        <w:t>3 - ألا تدعو للعقد حاجة في بيع الغرر</w:t>
      </w:r>
      <w:r w:rsidRPr="00B70F8B">
        <w:rPr>
          <w:rFonts w:ascii="Traditional Arabic" w:hAnsi="Traditional Arabic" w:cs="Traditional Arabic"/>
          <w:b/>
          <w:bCs/>
          <w:sz w:val="36"/>
          <w:szCs w:val="36"/>
          <w:rtl/>
          <w:lang w:bidi="ar-EG"/>
        </w:rPr>
        <w:br/>
      </w:r>
      <w:r w:rsidRPr="007E3555">
        <w:rPr>
          <w:rFonts w:ascii="Traditional Arabic" w:hAnsi="Traditional Arabic" w:cs="Traditional Arabic"/>
          <w:sz w:val="36"/>
          <w:szCs w:val="36"/>
          <w:rtl/>
          <w:lang w:bidi="ar-EG"/>
        </w:rPr>
        <w:t xml:space="preserve">يشترط في الغرر المؤثر ألا تدعو للعقد حاجة في بيع </w:t>
      </w:r>
      <w:proofErr w:type="gramStart"/>
      <w:r w:rsidRPr="007E3555">
        <w:rPr>
          <w:rFonts w:ascii="Traditional Arabic" w:hAnsi="Traditional Arabic" w:cs="Traditional Arabic"/>
          <w:sz w:val="36"/>
          <w:szCs w:val="36"/>
          <w:rtl/>
          <w:lang w:bidi="ar-EG"/>
        </w:rPr>
        <w:t>الغرر(</w:t>
      </w:r>
      <w:proofErr w:type="gramEnd"/>
      <w:r w:rsidRPr="007E3555">
        <w:rPr>
          <w:sz w:val="36"/>
          <w:szCs w:val="36"/>
          <w:rtl/>
          <w:lang w:bidi="ar-EG"/>
        </w:rPr>
        <w:footnoteReference w:id="16"/>
      </w:r>
      <w:r w:rsidRPr="007E3555">
        <w:rPr>
          <w:rFonts w:ascii="Traditional Arabic" w:hAnsi="Traditional Arabic" w:cs="Traditional Arabic"/>
          <w:sz w:val="36"/>
          <w:szCs w:val="36"/>
          <w:rtl/>
          <w:lang w:bidi="ar-EG"/>
        </w:rPr>
        <w:t>).</w:t>
      </w:r>
      <w:r w:rsidRPr="007E3555">
        <w:rPr>
          <w:rFonts w:ascii="Traditional Arabic" w:hAnsi="Traditional Arabic" w:cs="Traditional Arabic"/>
          <w:sz w:val="36"/>
          <w:szCs w:val="36"/>
          <w:rtl/>
          <w:lang w:bidi="ar-EG"/>
        </w:rPr>
        <w:br/>
        <w:t>الأدلة:</w:t>
      </w:r>
      <w:r w:rsidRPr="007E3555">
        <w:rPr>
          <w:rFonts w:ascii="Traditional Arabic" w:hAnsi="Traditional Arabic" w:cs="Traditional Arabic"/>
          <w:sz w:val="36"/>
          <w:szCs w:val="36"/>
          <w:rtl/>
          <w:lang w:bidi="ar-EG"/>
        </w:rPr>
        <w:br/>
        <w:t>أولا: من السنة.</w:t>
      </w:r>
      <w:r w:rsidRPr="007E3555">
        <w:rPr>
          <w:rFonts w:ascii="Traditional Arabic" w:hAnsi="Traditional Arabic" w:cs="Traditional Arabic"/>
          <w:sz w:val="36"/>
          <w:szCs w:val="36"/>
          <w:rtl/>
          <w:lang w:bidi="ar-EG"/>
        </w:rPr>
        <w:br/>
        <w:t>عن أبي هريرة رضي الله عنه: «أن النبي صلى الله عليه وسلم رخص في بيع العرايا في خمسة أوسق، أو دون خمسة أوسق؟» قال: نعم</w:t>
      </w:r>
    </w:p>
    <w:p w:rsidR="00811D00" w:rsidRPr="007E3555" w:rsidRDefault="00811D00" w:rsidP="007D134D">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t>وجه الدلالة:</w:t>
      </w:r>
      <w:r w:rsidRPr="007E3555">
        <w:rPr>
          <w:rFonts w:ascii="Traditional Arabic" w:hAnsi="Traditional Arabic" w:cs="Traditional Arabic"/>
          <w:sz w:val="36"/>
          <w:szCs w:val="36"/>
          <w:rtl/>
          <w:lang w:bidi="ar-EG"/>
        </w:rPr>
        <w:br/>
        <w:t xml:space="preserve">أن النبي صلى الله عليه وسلم رخص في العرايا للحاجة، مع ما فيها من الغرر؛ لأن ضرر المنع </w:t>
      </w:r>
      <w:r w:rsidRPr="007E3555">
        <w:rPr>
          <w:rFonts w:ascii="Traditional Arabic" w:hAnsi="Traditional Arabic" w:cs="Traditional Arabic"/>
          <w:sz w:val="36"/>
          <w:szCs w:val="36"/>
          <w:rtl/>
          <w:lang w:bidi="ar-EG"/>
        </w:rPr>
        <w:lastRenderedPageBreak/>
        <w:t xml:space="preserve">من ذلك </w:t>
      </w:r>
      <w:proofErr w:type="gramStart"/>
      <w:r w:rsidRPr="007E3555">
        <w:rPr>
          <w:rFonts w:ascii="Traditional Arabic" w:hAnsi="Traditional Arabic" w:cs="Traditional Arabic"/>
          <w:sz w:val="36"/>
          <w:szCs w:val="36"/>
          <w:rtl/>
          <w:lang w:bidi="ar-EG"/>
        </w:rPr>
        <w:t>أشد(</w:t>
      </w:r>
      <w:proofErr w:type="gramEnd"/>
      <w:r w:rsidRPr="007E3555">
        <w:rPr>
          <w:sz w:val="36"/>
          <w:szCs w:val="36"/>
          <w:rtl/>
          <w:lang w:bidi="ar-EG"/>
        </w:rPr>
        <w:footnoteReference w:id="17"/>
      </w:r>
      <w:r w:rsidRPr="007E3555">
        <w:rPr>
          <w:rFonts w:ascii="Traditional Arabic" w:hAnsi="Traditional Arabic" w:cs="Traditional Arabic"/>
          <w:sz w:val="36"/>
          <w:szCs w:val="36"/>
          <w:rtl/>
          <w:lang w:bidi="ar-EG"/>
        </w:rPr>
        <w:t>)</w:t>
      </w:r>
      <w:r w:rsidRPr="007E3555">
        <w:rPr>
          <w:rFonts w:ascii="Traditional Arabic" w:hAnsi="Traditional Arabic" w:cs="Traditional Arabic"/>
          <w:sz w:val="36"/>
          <w:szCs w:val="36"/>
          <w:rtl/>
          <w:lang w:bidi="ar-EG"/>
        </w:rPr>
        <w:br/>
        <w:t>ثانيا: من الإجماع.</w:t>
      </w:r>
      <w:r w:rsidRPr="007E3555">
        <w:rPr>
          <w:rFonts w:ascii="Traditional Arabic" w:hAnsi="Traditional Arabic" w:cs="Traditional Arabic"/>
          <w:sz w:val="36"/>
          <w:szCs w:val="36"/>
          <w:rtl/>
          <w:lang w:bidi="ar-EG"/>
        </w:rPr>
        <w:br/>
        <w:t>نقل الإجماع على مثل هذه البيوع: النووي(</w:t>
      </w:r>
      <w:r w:rsidRPr="007E3555">
        <w:rPr>
          <w:sz w:val="36"/>
          <w:szCs w:val="36"/>
          <w:rtl/>
          <w:lang w:bidi="ar-EG"/>
        </w:rPr>
        <w:footnoteReference w:id="18"/>
      </w:r>
      <w:r w:rsidRPr="007E3555">
        <w:rPr>
          <w:rFonts w:ascii="Traditional Arabic" w:hAnsi="Traditional Arabic" w:cs="Traditional Arabic"/>
          <w:sz w:val="36"/>
          <w:szCs w:val="36"/>
          <w:rtl/>
          <w:lang w:bidi="ar-EG"/>
        </w:rPr>
        <w:t>)</w:t>
      </w:r>
      <w:r w:rsidRPr="007E3555">
        <w:rPr>
          <w:rFonts w:ascii="Traditional Arabic" w:hAnsi="Traditional Arabic" w:cs="Traditional Arabic"/>
          <w:sz w:val="36"/>
          <w:szCs w:val="36"/>
          <w:rtl/>
          <w:lang w:bidi="ar-EG"/>
        </w:rPr>
        <w:br/>
        <w:t>ثالثا: أن مفسدة بيع الغرر، وإن كانت مظنة العداوة، والبغضاء، وأكل الأموال بالباطل، فمعلوم أن هذه المفسدة إذا عارضتها المصلحة الراجحة، قدمت عليها، كما أن السباق بالخيل والسهام، والإبل لما كان فيه مصلحة شرعية جاز بالعوض، وإن لم يجز غيره بعوض(</w:t>
      </w:r>
      <w:r w:rsidRPr="007E3555">
        <w:rPr>
          <w:sz w:val="36"/>
          <w:szCs w:val="36"/>
          <w:rtl/>
          <w:lang w:bidi="ar-EG"/>
        </w:rPr>
        <w:footnoteReference w:id="19"/>
      </w:r>
      <w:r w:rsidRPr="007E3555">
        <w:rPr>
          <w:rFonts w:ascii="Traditional Arabic" w:hAnsi="Traditional Arabic" w:cs="Traditional Arabic"/>
          <w:sz w:val="36"/>
          <w:szCs w:val="36"/>
          <w:rtl/>
          <w:lang w:bidi="ar-EG"/>
        </w:rPr>
        <w:t>)</w:t>
      </w:r>
    </w:p>
    <w:p w:rsidR="00E34305" w:rsidRPr="007E3555" w:rsidRDefault="00811D00" w:rsidP="007D134D">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t>4 - كون الغرر في عقود المعاوضات المالية</w:t>
      </w:r>
      <w:r w:rsidRPr="007E3555">
        <w:rPr>
          <w:rFonts w:ascii="Traditional Arabic" w:hAnsi="Traditional Arabic" w:cs="Traditional Arabic"/>
          <w:sz w:val="36"/>
          <w:szCs w:val="36"/>
          <w:rtl/>
          <w:lang w:bidi="ar-EG"/>
        </w:rPr>
        <w:br/>
        <w:t>يشترط في الغرر المؤثر أن يكون في عقود المعاوضات المالية، نص على ذلك: المالكية(</w:t>
      </w:r>
      <w:r w:rsidRPr="007E3555">
        <w:rPr>
          <w:sz w:val="36"/>
          <w:szCs w:val="36"/>
          <w:rtl/>
          <w:lang w:bidi="ar-EG"/>
        </w:rPr>
        <w:footnoteReference w:id="20"/>
      </w:r>
      <w:r w:rsidRPr="007E3555">
        <w:rPr>
          <w:rFonts w:ascii="Traditional Arabic" w:hAnsi="Traditional Arabic" w:cs="Traditional Arabic"/>
          <w:sz w:val="36"/>
          <w:szCs w:val="36"/>
          <w:rtl/>
          <w:lang w:bidi="ar-EG"/>
        </w:rPr>
        <w:t>)، واختاره ابن تيمية(</w:t>
      </w:r>
      <w:r w:rsidRPr="007E3555">
        <w:rPr>
          <w:sz w:val="36"/>
          <w:szCs w:val="36"/>
          <w:rtl/>
          <w:lang w:bidi="ar-EG"/>
        </w:rPr>
        <w:footnoteReference w:id="21"/>
      </w:r>
      <w:r w:rsidRPr="007E3555">
        <w:rPr>
          <w:rFonts w:ascii="Traditional Arabic" w:hAnsi="Traditional Arabic" w:cs="Traditional Arabic"/>
          <w:sz w:val="36"/>
          <w:szCs w:val="36"/>
          <w:rtl/>
          <w:lang w:bidi="ar-EG"/>
        </w:rPr>
        <w:t>).</w:t>
      </w:r>
      <w:r w:rsidRPr="007E3555">
        <w:rPr>
          <w:rFonts w:ascii="Traditional Arabic" w:hAnsi="Traditional Arabic" w:cs="Traditional Arabic"/>
          <w:sz w:val="36"/>
          <w:szCs w:val="36"/>
          <w:rtl/>
          <w:lang w:bidi="ar-EG"/>
        </w:rPr>
        <w:br/>
        <w:t>وذلك للآتي:</w:t>
      </w:r>
      <w:r w:rsidRPr="007E3555">
        <w:rPr>
          <w:rFonts w:ascii="Traditional Arabic" w:hAnsi="Traditional Arabic" w:cs="Traditional Arabic"/>
          <w:sz w:val="36"/>
          <w:szCs w:val="36"/>
          <w:rtl/>
          <w:lang w:bidi="ar-EG"/>
        </w:rPr>
        <w:br/>
      </w:r>
      <w:r w:rsidRPr="007E3555">
        <w:rPr>
          <w:rFonts w:ascii="Traditional Arabic" w:hAnsi="Traditional Arabic" w:cs="Traditional Arabic"/>
          <w:sz w:val="36"/>
          <w:szCs w:val="36"/>
          <w:rtl/>
          <w:lang w:bidi="ar-EG"/>
        </w:rPr>
        <w:lastRenderedPageBreak/>
        <w:t xml:space="preserve">أولا: أن عقود التبرعات إن فاتت على من أحسن إليه بها لا ضرر عليه؛ لأنه لم يبذل شيئًا، وذلك بخلاف عقود المعاوضات، إذا فات </w:t>
      </w:r>
      <w:proofErr w:type="spellStart"/>
      <w:r w:rsidRPr="007E3555">
        <w:rPr>
          <w:rFonts w:ascii="Traditional Arabic" w:hAnsi="Traditional Arabic" w:cs="Traditional Arabic"/>
          <w:sz w:val="36"/>
          <w:szCs w:val="36"/>
          <w:rtl/>
          <w:lang w:bidi="ar-EG"/>
        </w:rPr>
        <w:t>فات</w:t>
      </w:r>
      <w:proofErr w:type="spellEnd"/>
      <w:r w:rsidRPr="007E3555">
        <w:rPr>
          <w:rFonts w:ascii="Traditional Arabic" w:hAnsi="Traditional Arabic" w:cs="Traditional Arabic"/>
          <w:sz w:val="36"/>
          <w:szCs w:val="36"/>
          <w:rtl/>
          <w:lang w:bidi="ar-EG"/>
        </w:rPr>
        <w:t xml:space="preserve"> منها شيء بالغرر والجهالة ضاع المال المبذول في مقابلته، فاقتضت حكمة الشرع منع الغرر فيه، أما الإحسان الصرف فلا ضرر فيه فاقتضت حكمة الشرع وحثه على الإحسان التوسعة فيه بكل طريق بالمعلوم والمجهول فإن ذلك أيسر لكثرة وقوعه قطعا وفي المنع من ذلك وسيلة إلى تقليله(</w:t>
      </w:r>
      <w:r w:rsidRPr="007E3555">
        <w:rPr>
          <w:rFonts w:ascii="Traditional Arabic" w:hAnsi="Traditional Arabic" w:cs="Traditional Arabic"/>
          <w:sz w:val="36"/>
          <w:szCs w:val="36"/>
          <w:rtl/>
          <w:lang w:bidi="ar-EG"/>
        </w:rPr>
        <w:footnoteReference w:id="22"/>
      </w:r>
      <w:r w:rsidRPr="007E3555">
        <w:rPr>
          <w:rFonts w:ascii="Traditional Arabic" w:hAnsi="Traditional Arabic" w:cs="Traditional Arabic"/>
          <w:sz w:val="36"/>
          <w:szCs w:val="36"/>
          <w:rtl/>
          <w:lang w:bidi="ar-EG"/>
        </w:rPr>
        <w:t>)</w:t>
      </w:r>
      <w:r w:rsidRPr="007E3555">
        <w:rPr>
          <w:rFonts w:ascii="Traditional Arabic" w:hAnsi="Traditional Arabic" w:cs="Traditional Arabic"/>
          <w:sz w:val="36"/>
          <w:szCs w:val="36"/>
          <w:rtl/>
          <w:lang w:bidi="ar-EG"/>
        </w:rPr>
        <w:br/>
        <w:t>القسم الثاني: الغرر غير المؤثر (</w:t>
      </w:r>
      <w:r w:rsidR="0079374B" w:rsidRPr="007E3555">
        <w:rPr>
          <w:rFonts w:ascii="Traditional Arabic" w:hAnsi="Traditional Arabic" w:cs="Traditional Arabic"/>
          <w:sz w:val="36"/>
          <w:szCs w:val="36"/>
          <w:rtl/>
          <w:lang w:bidi="ar-EG"/>
        </w:rPr>
        <w:t>الغرر اليسير</w:t>
      </w:r>
      <w:r w:rsidRPr="007E3555">
        <w:rPr>
          <w:rFonts w:ascii="Traditional Arabic" w:hAnsi="Traditional Arabic" w:cs="Traditional Arabic"/>
          <w:sz w:val="36"/>
          <w:szCs w:val="36"/>
          <w:rtl/>
          <w:lang w:bidi="ar-EG"/>
        </w:rPr>
        <w:t>)</w:t>
      </w:r>
      <w:r w:rsidR="0079374B" w:rsidRPr="007E3555">
        <w:rPr>
          <w:rFonts w:ascii="Traditional Arabic" w:hAnsi="Traditional Arabic" w:cs="Traditional Arabic"/>
          <w:sz w:val="36"/>
          <w:szCs w:val="36"/>
          <w:rtl/>
          <w:lang w:bidi="ar-EG"/>
        </w:rPr>
        <w:t>.</w:t>
      </w:r>
      <w:r w:rsidR="0079374B" w:rsidRPr="007E3555">
        <w:rPr>
          <w:rFonts w:ascii="Traditional Arabic" w:hAnsi="Traditional Arabic" w:cs="Traditional Arabic"/>
          <w:sz w:val="36"/>
          <w:szCs w:val="36"/>
          <w:rtl/>
          <w:lang w:bidi="ar-EG"/>
        </w:rPr>
        <w:br/>
      </w:r>
      <w:r w:rsidR="00C94484" w:rsidRPr="007E3555">
        <w:rPr>
          <w:rFonts w:ascii="Traditional Arabic" w:hAnsi="Traditional Arabic" w:cs="Traditional Arabic"/>
          <w:sz w:val="36"/>
          <w:szCs w:val="36"/>
          <w:rtl/>
          <w:lang w:bidi="ar-EG"/>
        </w:rPr>
        <w:t>1 - معنى الغرر اليسير.</w:t>
      </w:r>
      <w:r w:rsidR="00C94484" w:rsidRPr="007E3555">
        <w:rPr>
          <w:rFonts w:ascii="Traditional Arabic" w:hAnsi="Traditional Arabic" w:cs="Traditional Arabic"/>
          <w:sz w:val="36"/>
          <w:szCs w:val="36"/>
          <w:rtl/>
          <w:lang w:bidi="ar-EG"/>
        </w:rPr>
        <w:br/>
        <w:t>جمع الإمام النووي رحمه الله كثيرا من صور الغرر اليسير التي يتسامح فيها عادة في المعاملات التي فيها معاوضة فقال: ((أجمع المسلمون على جواز أشياء فيها غرر حقير منها أنهم أجمعوا على صحة بيع الجبة المحشوة وإن لم ير حشوها ولو بيع حشوها بانفراده لم يجز وأجمعوا على جواز إجارة الدار والدابة والثوب ونحو ذلك شهرا مع أن الشهر قد يكون ثلاثين يوما وقد يكون تسعة وعشرين وأجمعوا على جواز دخول الحمام بالأجرة مع اختلاف الناس في استعمالهم الماء وفي قدر مكثهم وأجمعوا على جواز الشرب من السقاء بالعوض مع جهالة قدر المشروب واختلاف عادة الشاربين وعكس هذا وأجمعوا على بطلان بيع الأجنة في البطون والطير في الهواء قال العلماء مدار البطلان بسبب الغرر والصحة مع وجوده على ما ذكرناه وهو أنه إن دعت حاجة إلى ارتكاب الغرر ولا يمكن الاحتراز عنه إلا بمشقة وكان الغرر حقيرا جاز البيع وإلا فلا))(</w:t>
      </w:r>
      <w:r w:rsidR="00C94484" w:rsidRPr="007E3555">
        <w:rPr>
          <w:rFonts w:ascii="Traditional Arabic" w:hAnsi="Traditional Arabic" w:cs="Traditional Arabic"/>
          <w:sz w:val="36"/>
          <w:szCs w:val="36"/>
          <w:rtl/>
          <w:lang w:bidi="ar-EG"/>
        </w:rPr>
        <w:footnoteReference w:id="23"/>
      </w:r>
      <w:r w:rsidR="00C94484" w:rsidRPr="007E3555">
        <w:rPr>
          <w:rFonts w:ascii="Traditional Arabic" w:hAnsi="Traditional Arabic" w:cs="Traditional Arabic"/>
          <w:sz w:val="36"/>
          <w:szCs w:val="36"/>
          <w:rtl/>
          <w:lang w:bidi="ar-EG"/>
        </w:rPr>
        <w:t>)</w:t>
      </w:r>
      <w:r w:rsidR="00C94484" w:rsidRPr="007E3555">
        <w:rPr>
          <w:rFonts w:ascii="Traditional Arabic" w:hAnsi="Traditional Arabic" w:cs="Traditional Arabic"/>
          <w:sz w:val="36"/>
          <w:szCs w:val="36"/>
          <w:rtl/>
          <w:lang w:bidi="ar-EG"/>
        </w:rPr>
        <w:br/>
        <w:t>2 - حكم الغرر اليسير</w:t>
      </w:r>
      <w:r w:rsidR="00C94484" w:rsidRPr="007E3555">
        <w:rPr>
          <w:rFonts w:ascii="Traditional Arabic" w:hAnsi="Traditional Arabic" w:cs="Traditional Arabic"/>
          <w:sz w:val="36"/>
          <w:szCs w:val="36"/>
          <w:rtl/>
          <w:lang w:bidi="ar-EG"/>
        </w:rPr>
        <w:br/>
        <w:t>لا يؤثر الغرر اليسير في عقد البيع.</w:t>
      </w:r>
      <w:r w:rsidR="0079374B" w:rsidRPr="007E3555">
        <w:rPr>
          <w:rFonts w:ascii="Traditional Arabic" w:hAnsi="Traditional Arabic" w:cs="Traditional Arabic"/>
          <w:sz w:val="36"/>
          <w:szCs w:val="36"/>
          <w:rtl/>
          <w:lang w:bidi="ar-EG"/>
        </w:rPr>
        <w:br/>
        <w:t xml:space="preserve">الأدلة: </w:t>
      </w:r>
      <w:r w:rsidR="0079374B" w:rsidRPr="007E3555">
        <w:rPr>
          <w:rFonts w:ascii="Traditional Arabic" w:hAnsi="Traditional Arabic" w:cs="Traditional Arabic"/>
          <w:sz w:val="36"/>
          <w:szCs w:val="36"/>
          <w:rtl/>
          <w:lang w:bidi="ar-EG"/>
        </w:rPr>
        <w:br/>
        <w:t>أولا: من السنة.</w:t>
      </w:r>
      <w:r w:rsidR="0079374B" w:rsidRPr="007E3555">
        <w:rPr>
          <w:rFonts w:ascii="Traditional Arabic" w:hAnsi="Traditional Arabic" w:cs="Traditional Arabic"/>
          <w:sz w:val="36"/>
          <w:szCs w:val="36"/>
          <w:rtl/>
          <w:lang w:bidi="ar-EG"/>
        </w:rPr>
        <w:br/>
        <w:t>عن أبي هريرة قال: نهى رسول الله - صلى الله عليه وسلم - عن بيع الغرر</w:t>
      </w:r>
      <w:r w:rsidR="004337F5" w:rsidRPr="007E3555">
        <w:rPr>
          <w:rFonts w:ascii="Traditional Arabic" w:hAnsi="Traditional Arabic" w:cs="Traditional Arabic"/>
          <w:sz w:val="36"/>
          <w:szCs w:val="36"/>
          <w:rtl/>
          <w:lang w:bidi="ar-EG"/>
        </w:rPr>
        <w:t>(</w:t>
      </w:r>
      <w:r w:rsidR="004337F5" w:rsidRPr="007E3555">
        <w:rPr>
          <w:sz w:val="36"/>
          <w:szCs w:val="36"/>
          <w:rtl/>
          <w:lang w:bidi="ar-EG"/>
        </w:rPr>
        <w:footnoteReference w:id="24"/>
      </w:r>
      <w:r w:rsidR="004337F5" w:rsidRPr="007E3555">
        <w:rPr>
          <w:rFonts w:ascii="Traditional Arabic" w:hAnsi="Traditional Arabic" w:cs="Traditional Arabic"/>
          <w:sz w:val="36"/>
          <w:szCs w:val="36"/>
          <w:rtl/>
          <w:lang w:bidi="ar-EG"/>
        </w:rPr>
        <w:t>)</w:t>
      </w:r>
      <w:r w:rsidR="0079374B" w:rsidRPr="007E3555">
        <w:rPr>
          <w:rFonts w:ascii="Traditional Arabic" w:hAnsi="Traditional Arabic" w:cs="Traditional Arabic"/>
          <w:sz w:val="36"/>
          <w:szCs w:val="36"/>
          <w:rtl/>
          <w:lang w:bidi="ar-EG"/>
        </w:rPr>
        <w:t>.</w:t>
      </w:r>
      <w:r w:rsidR="0079374B" w:rsidRPr="007E3555">
        <w:rPr>
          <w:rFonts w:ascii="Traditional Arabic" w:hAnsi="Traditional Arabic" w:cs="Traditional Arabic"/>
          <w:sz w:val="36"/>
          <w:szCs w:val="36"/>
          <w:rtl/>
          <w:lang w:bidi="ar-EG"/>
        </w:rPr>
        <w:br/>
      </w:r>
      <w:r w:rsidR="0079374B" w:rsidRPr="007E3555">
        <w:rPr>
          <w:rFonts w:ascii="Traditional Arabic" w:hAnsi="Traditional Arabic" w:cs="Traditional Arabic"/>
          <w:sz w:val="36"/>
          <w:szCs w:val="36"/>
          <w:rtl/>
          <w:lang w:bidi="ar-EG"/>
        </w:rPr>
        <w:lastRenderedPageBreak/>
        <w:t>وجه الدلالة:</w:t>
      </w:r>
      <w:r w:rsidR="0079374B" w:rsidRPr="007E3555">
        <w:rPr>
          <w:rFonts w:ascii="Traditional Arabic" w:hAnsi="Traditional Arabic" w:cs="Traditional Arabic"/>
          <w:sz w:val="36"/>
          <w:szCs w:val="36"/>
          <w:rtl/>
          <w:lang w:bidi="ar-EG"/>
        </w:rPr>
        <w:br/>
        <w:t>أن البيع لا يوصف بأنه بيع غرر حتى يكون الغرر ظاهرا فيه وغالبا عليه(</w:t>
      </w:r>
      <w:r w:rsidR="0079374B" w:rsidRPr="007E3555">
        <w:rPr>
          <w:rFonts w:ascii="Traditional Arabic" w:hAnsi="Traditional Arabic" w:cs="Traditional Arabic"/>
          <w:sz w:val="36"/>
          <w:szCs w:val="36"/>
          <w:rtl/>
          <w:lang w:bidi="ar-EG"/>
        </w:rPr>
        <w:footnoteReference w:id="25"/>
      </w:r>
      <w:r w:rsidR="0079374B" w:rsidRPr="007E3555">
        <w:rPr>
          <w:rFonts w:ascii="Traditional Arabic" w:hAnsi="Traditional Arabic" w:cs="Traditional Arabic"/>
          <w:sz w:val="36"/>
          <w:szCs w:val="36"/>
          <w:rtl/>
          <w:lang w:bidi="ar-EG"/>
        </w:rPr>
        <w:t>)</w:t>
      </w:r>
      <w:r w:rsidR="0079374B" w:rsidRPr="007E3555">
        <w:rPr>
          <w:rFonts w:ascii="Traditional Arabic" w:hAnsi="Traditional Arabic" w:cs="Traditional Arabic"/>
          <w:sz w:val="36"/>
          <w:szCs w:val="36"/>
          <w:rtl/>
          <w:lang w:bidi="ar-EG"/>
        </w:rPr>
        <w:br/>
        <w:t>ثانيا: من الإجماع.</w:t>
      </w:r>
      <w:r w:rsidR="0079374B" w:rsidRPr="007E3555">
        <w:rPr>
          <w:rFonts w:ascii="Traditional Arabic" w:hAnsi="Traditional Arabic" w:cs="Traditional Arabic"/>
          <w:sz w:val="36"/>
          <w:szCs w:val="36"/>
          <w:rtl/>
          <w:lang w:bidi="ar-EG"/>
        </w:rPr>
        <w:br/>
        <w:t>نقل الإجماع على ذلك: ابن عبد البر(</w:t>
      </w:r>
      <w:r w:rsidR="0079374B" w:rsidRPr="007E3555">
        <w:rPr>
          <w:sz w:val="36"/>
          <w:szCs w:val="36"/>
          <w:rtl/>
          <w:lang w:bidi="ar-EG"/>
        </w:rPr>
        <w:footnoteReference w:id="26"/>
      </w:r>
      <w:r w:rsidR="0079374B" w:rsidRPr="007E3555">
        <w:rPr>
          <w:rFonts w:ascii="Traditional Arabic" w:hAnsi="Traditional Arabic" w:cs="Traditional Arabic"/>
          <w:sz w:val="36"/>
          <w:szCs w:val="36"/>
          <w:rtl/>
          <w:lang w:bidi="ar-EG"/>
        </w:rPr>
        <w:t>) والقرافي(</w:t>
      </w:r>
      <w:r w:rsidR="0079374B" w:rsidRPr="007E3555">
        <w:rPr>
          <w:sz w:val="36"/>
          <w:szCs w:val="36"/>
          <w:rtl/>
          <w:lang w:bidi="ar-EG"/>
        </w:rPr>
        <w:footnoteReference w:id="27"/>
      </w:r>
      <w:r w:rsidR="0079374B" w:rsidRPr="007E3555">
        <w:rPr>
          <w:rFonts w:ascii="Traditional Arabic" w:hAnsi="Traditional Arabic" w:cs="Traditional Arabic"/>
          <w:sz w:val="36"/>
          <w:szCs w:val="36"/>
          <w:rtl/>
          <w:lang w:bidi="ar-EG"/>
        </w:rPr>
        <w:t>) والنووي(</w:t>
      </w:r>
      <w:r w:rsidR="0079374B" w:rsidRPr="007E3555">
        <w:rPr>
          <w:sz w:val="36"/>
          <w:szCs w:val="36"/>
          <w:rtl/>
          <w:lang w:bidi="ar-EG"/>
        </w:rPr>
        <w:footnoteReference w:id="28"/>
      </w:r>
      <w:r w:rsidR="0079374B" w:rsidRPr="007E3555">
        <w:rPr>
          <w:rFonts w:ascii="Traditional Arabic" w:hAnsi="Traditional Arabic" w:cs="Traditional Arabic"/>
          <w:sz w:val="36"/>
          <w:szCs w:val="36"/>
          <w:rtl/>
          <w:lang w:bidi="ar-EG"/>
        </w:rPr>
        <w:t>).</w:t>
      </w:r>
      <w:r w:rsidR="0079374B" w:rsidRPr="007E3555">
        <w:rPr>
          <w:rFonts w:ascii="Traditional Arabic" w:hAnsi="Traditional Arabic" w:cs="Traditional Arabic"/>
          <w:sz w:val="36"/>
          <w:szCs w:val="36"/>
          <w:rtl/>
          <w:lang w:bidi="ar-EG"/>
        </w:rPr>
        <w:br/>
        <w:t>ثالثا: لأن البيوع لا تنفك عن الغرر اليسير فهو مستخف فيها مستجاز(</w:t>
      </w:r>
      <w:r w:rsidR="0079374B" w:rsidRPr="007E3555">
        <w:rPr>
          <w:rFonts w:ascii="Traditional Arabic" w:hAnsi="Traditional Arabic" w:cs="Traditional Arabic"/>
          <w:sz w:val="36"/>
          <w:szCs w:val="36"/>
          <w:rtl/>
          <w:lang w:bidi="ar-EG"/>
        </w:rPr>
        <w:footnoteReference w:id="29"/>
      </w:r>
      <w:r w:rsidR="0079374B" w:rsidRPr="007E3555">
        <w:rPr>
          <w:rFonts w:ascii="Traditional Arabic" w:hAnsi="Traditional Arabic" w:cs="Traditional Arabic"/>
          <w:sz w:val="36"/>
          <w:szCs w:val="36"/>
          <w:rtl/>
          <w:lang w:bidi="ar-EG"/>
        </w:rPr>
        <w:t>)</w:t>
      </w:r>
      <w:r w:rsidR="0079374B" w:rsidRPr="007E3555">
        <w:rPr>
          <w:rFonts w:ascii="Traditional Arabic" w:hAnsi="Traditional Arabic" w:cs="Traditional Arabic"/>
          <w:sz w:val="36"/>
          <w:szCs w:val="36"/>
          <w:rtl/>
          <w:lang w:bidi="ar-EG"/>
        </w:rPr>
        <w:br/>
        <w:t>رابعا: لأنه لا يسلم منه بيع، ولا يمكن الإحاطة بكل المبيع، لا بنظر، ولا بصفة(</w:t>
      </w:r>
      <w:r w:rsidR="0079374B" w:rsidRPr="007E3555">
        <w:rPr>
          <w:sz w:val="36"/>
          <w:szCs w:val="36"/>
          <w:rtl/>
        </w:rPr>
        <w:footnoteReference w:id="30"/>
      </w:r>
      <w:r w:rsidR="0079374B" w:rsidRPr="007E3555">
        <w:rPr>
          <w:rFonts w:ascii="Traditional Arabic" w:hAnsi="Traditional Arabic" w:cs="Traditional Arabic"/>
          <w:sz w:val="36"/>
          <w:szCs w:val="36"/>
          <w:rtl/>
          <w:lang w:bidi="ar-EG"/>
        </w:rPr>
        <w:t>)</w:t>
      </w:r>
      <w:r w:rsidR="00E34305" w:rsidRPr="007E3555">
        <w:rPr>
          <w:rFonts w:ascii="Traditional Arabic" w:hAnsi="Traditional Arabic" w:cs="Traditional Arabic"/>
          <w:sz w:val="36"/>
          <w:szCs w:val="36"/>
          <w:rtl/>
          <w:lang w:bidi="ar-EG"/>
        </w:rPr>
        <w:t>.</w:t>
      </w:r>
      <w:r w:rsidR="00E34305" w:rsidRPr="007E3555">
        <w:rPr>
          <w:rFonts w:ascii="Traditional Arabic" w:hAnsi="Traditional Arabic" w:cs="Traditional Arabic"/>
          <w:sz w:val="36"/>
          <w:szCs w:val="36"/>
          <w:rtl/>
          <w:lang w:bidi="ar-EG"/>
        </w:rPr>
        <w:br/>
      </w:r>
      <w:r w:rsidR="0045166F" w:rsidRPr="007E3555">
        <w:rPr>
          <w:rFonts w:ascii="Traditional Arabic" w:hAnsi="Traditional Arabic" w:cs="Traditional Arabic"/>
          <w:sz w:val="36"/>
          <w:szCs w:val="36"/>
          <w:rtl/>
          <w:lang w:bidi="ar-EG"/>
        </w:rPr>
        <w:t>الفرع الثاني</w:t>
      </w:r>
      <w:r w:rsidR="00E34305" w:rsidRPr="007E3555">
        <w:rPr>
          <w:rFonts w:ascii="Traditional Arabic" w:hAnsi="Traditional Arabic" w:cs="Traditional Arabic"/>
          <w:sz w:val="36"/>
          <w:szCs w:val="36"/>
          <w:rtl/>
          <w:lang w:bidi="ar-EG"/>
        </w:rPr>
        <w:t>: أقسام الغرر في البيع باعتبار ما يعفى عنه وما لا يعفى عنه.</w:t>
      </w:r>
      <w:r w:rsidR="00E34305" w:rsidRPr="007E3555">
        <w:rPr>
          <w:rFonts w:ascii="Traditional Arabic" w:hAnsi="Traditional Arabic" w:cs="Traditional Arabic"/>
          <w:sz w:val="36"/>
          <w:szCs w:val="36"/>
          <w:rtl/>
          <w:lang w:bidi="ar-EG"/>
        </w:rPr>
        <w:br/>
        <w:t>قسم العز بن عبد السلام الغرر بهذا الاعتبار إلى: غرر يعسر اجتنابه، وغرر لا يعسر اجتنابه، وغرر بينهما في الرتبة.</w:t>
      </w:r>
      <w:r w:rsidR="00E34305" w:rsidRPr="007E3555">
        <w:rPr>
          <w:rFonts w:ascii="Traditional Arabic" w:hAnsi="Traditional Arabic" w:cs="Traditional Arabic"/>
          <w:sz w:val="36"/>
          <w:szCs w:val="36"/>
          <w:rtl/>
          <w:lang w:bidi="ar-EG"/>
        </w:rPr>
        <w:br/>
        <w:t>قال العز بن عبد السلام: ((الغرر في البيوع، وهو أيضا ثلاثة أقسام: أحدها ما يعسر اجتنابه كبيع الفستق والبندق والرمان والبطيخ في قشورها فيعفى عنه.</w:t>
      </w:r>
    </w:p>
    <w:p w:rsidR="00E34305" w:rsidRPr="007E3555" w:rsidRDefault="00E34305" w:rsidP="007D134D">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t>القسم الثاني: ما لا يعسر اجتنابه فلا يعفى عنه.</w:t>
      </w:r>
    </w:p>
    <w:p w:rsidR="00D0250A" w:rsidRDefault="00E34305" w:rsidP="007D134D">
      <w:pPr>
        <w:autoSpaceDE w:val="0"/>
        <w:autoSpaceDN w:val="0"/>
        <w:adjustRightInd w:val="0"/>
        <w:spacing w:after="0" w:line="240" w:lineRule="auto"/>
        <w:rPr>
          <w:rFonts w:ascii="Traditional Arabic" w:hAnsi="Traditional Arabic" w:cs="Traditional Arabic"/>
          <w:b/>
          <w:bCs/>
          <w:sz w:val="36"/>
          <w:szCs w:val="36"/>
          <w:rtl/>
          <w:lang w:bidi="ar-EG"/>
        </w:rPr>
      </w:pPr>
      <w:r w:rsidRPr="007E3555">
        <w:rPr>
          <w:rFonts w:ascii="Traditional Arabic" w:hAnsi="Traditional Arabic" w:cs="Traditional Arabic"/>
          <w:sz w:val="36"/>
          <w:szCs w:val="36"/>
          <w:rtl/>
          <w:lang w:bidi="ar-EG"/>
        </w:rPr>
        <w:t xml:space="preserve">القسم الثالث: ما يقع بين الرتبتين وفيه اختلاف، منهم من يلحقه بما عظمت مشقته، لارتفاعه عما خفت مشقته، ومنهم من يلحقه بما خفت مشقته لانحطاطه عما عظمت مشقته، إلا أنه تارة يعظم الغرر فيه فلا يعفى عنه على الأصح كبيع الجوز الأخضر في قشرته، </w:t>
      </w:r>
      <w:r w:rsidRPr="007E3555">
        <w:rPr>
          <w:rFonts w:ascii="Traditional Arabic" w:hAnsi="Traditional Arabic" w:cs="Traditional Arabic"/>
          <w:sz w:val="36"/>
          <w:szCs w:val="36"/>
          <w:rtl/>
          <w:lang w:bidi="ar-EG"/>
        </w:rPr>
        <w:lastRenderedPageBreak/>
        <w:t>وتارة يخف العسر فيه لمسيس الحاجة إلى بيعه فيكون الأصح جوازه كبيع الباقلاء الأخضر في قشرته</w:t>
      </w:r>
      <w:proofErr w:type="gramStart"/>
      <w:r w:rsidRPr="007E3555">
        <w:rPr>
          <w:rFonts w:ascii="Traditional Arabic" w:hAnsi="Traditional Arabic" w:cs="Traditional Arabic"/>
          <w:sz w:val="36"/>
          <w:szCs w:val="36"/>
          <w:rtl/>
          <w:lang w:bidi="ar-EG"/>
        </w:rPr>
        <w:t>))(</w:t>
      </w:r>
      <w:proofErr w:type="gramEnd"/>
      <w:r w:rsidRPr="007E3555">
        <w:rPr>
          <w:rFonts w:ascii="Traditional Arabic" w:hAnsi="Traditional Arabic" w:cs="Traditional Arabic"/>
          <w:sz w:val="36"/>
          <w:szCs w:val="36"/>
          <w:rtl/>
          <w:lang w:bidi="ar-EG"/>
        </w:rPr>
        <w:footnoteReference w:id="31"/>
      </w:r>
      <w:r w:rsidRPr="007E3555">
        <w:rPr>
          <w:rFonts w:ascii="Traditional Arabic" w:hAnsi="Traditional Arabic" w:cs="Traditional Arabic"/>
          <w:sz w:val="36"/>
          <w:szCs w:val="36"/>
          <w:rtl/>
          <w:lang w:bidi="ar-EG"/>
        </w:rPr>
        <w:t xml:space="preserve">). </w:t>
      </w:r>
      <w:r w:rsidR="00354E19" w:rsidRPr="007E3555">
        <w:rPr>
          <w:rFonts w:ascii="Traditional Arabic" w:hAnsi="Traditional Arabic" w:cs="Traditional Arabic"/>
          <w:sz w:val="36"/>
          <w:szCs w:val="36"/>
          <w:rtl/>
          <w:lang w:bidi="ar-EG"/>
        </w:rPr>
        <w:br/>
        <w:t>وقال ابن رشد: ((وبالجملة فالفقهاء متفقون على أن الغرر الكثير في المبيعات لا يجوز، وأن القليل يجوز. ويختلفون في أشياء من أنواع الغرر، فبعضهم يلحقها بالغرر الكثير، وبعضهم يلحقها بالغرر القليل المباح لترددها بين القليل والكثير</w:t>
      </w:r>
      <w:proofErr w:type="gramStart"/>
      <w:r w:rsidR="00354E19" w:rsidRPr="007E3555">
        <w:rPr>
          <w:rFonts w:ascii="Traditional Arabic" w:hAnsi="Traditional Arabic" w:cs="Traditional Arabic"/>
          <w:sz w:val="36"/>
          <w:szCs w:val="36"/>
          <w:rtl/>
          <w:lang w:bidi="ar-EG"/>
        </w:rPr>
        <w:t>))(</w:t>
      </w:r>
      <w:proofErr w:type="gramEnd"/>
      <w:r w:rsidR="00354E19" w:rsidRPr="007E3555">
        <w:rPr>
          <w:rFonts w:ascii="Traditional Arabic" w:hAnsi="Traditional Arabic" w:cs="Traditional Arabic"/>
          <w:sz w:val="36"/>
          <w:szCs w:val="36"/>
          <w:rtl/>
          <w:lang w:bidi="ar-EG"/>
        </w:rPr>
        <w:footnoteReference w:id="32"/>
      </w:r>
      <w:r w:rsidR="00354E19" w:rsidRPr="007E3555">
        <w:rPr>
          <w:rFonts w:ascii="Traditional Arabic" w:hAnsi="Traditional Arabic" w:cs="Traditional Arabic"/>
          <w:sz w:val="36"/>
          <w:szCs w:val="36"/>
          <w:rtl/>
          <w:lang w:bidi="ar-EG"/>
        </w:rPr>
        <w:t>)</w:t>
      </w:r>
      <w:r w:rsidR="00DD5287" w:rsidRPr="007E3555">
        <w:rPr>
          <w:rFonts w:ascii="Traditional Arabic" w:hAnsi="Traditional Arabic" w:cs="Traditional Arabic"/>
          <w:sz w:val="36"/>
          <w:szCs w:val="36"/>
          <w:rtl/>
          <w:lang w:bidi="ar-EG"/>
        </w:rPr>
        <w:br/>
      </w:r>
    </w:p>
    <w:p w:rsidR="00AD637F" w:rsidRPr="007E3555" w:rsidRDefault="00337CBD" w:rsidP="007D134D">
      <w:pPr>
        <w:autoSpaceDE w:val="0"/>
        <w:autoSpaceDN w:val="0"/>
        <w:adjustRightInd w:val="0"/>
        <w:spacing w:after="0" w:line="240" w:lineRule="auto"/>
        <w:rPr>
          <w:rFonts w:ascii="Traditional Arabic" w:hAnsi="Traditional Arabic" w:cs="Traditional Arabic"/>
          <w:sz w:val="36"/>
          <w:szCs w:val="36"/>
          <w:rtl/>
          <w:lang w:bidi="ar-EG"/>
        </w:rPr>
      </w:pPr>
      <w:r w:rsidRPr="00D0250A">
        <w:rPr>
          <w:rFonts w:ascii="Traditional Arabic" w:hAnsi="Traditional Arabic" w:cs="Traditional Arabic"/>
          <w:b/>
          <w:bCs/>
          <w:sz w:val="36"/>
          <w:szCs w:val="36"/>
          <w:rtl/>
          <w:lang w:bidi="ar-EG"/>
        </w:rPr>
        <w:t xml:space="preserve">المطلب الثالث: </w:t>
      </w:r>
      <w:r w:rsidR="00DD5287" w:rsidRPr="00D0250A">
        <w:rPr>
          <w:rFonts w:ascii="Traditional Arabic" w:hAnsi="Traditional Arabic" w:cs="Traditional Arabic"/>
          <w:b/>
          <w:bCs/>
          <w:sz w:val="36"/>
          <w:szCs w:val="36"/>
          <w:rtl/>
          <w:lang w:bidi="ar-EG"/>
        </w:rPr>
        <w:t>مَحَالُّ</w:t>
      </w:r>
      <w:r w:rsidRPr="00D0250A">
        <w:rPr>
          <w:rFonts w:ascii="Traditional Arabic" w:hAnsi="Traditional Arabic" w:cs="Traditional Arabic"/>
          <w:b/>
          <w:bCs/>
          <w:sz w:val="36"/>
          <w:szCs w:val="36"/>
          <w:rtl/>
          <w:lang w:bidi="ar-EG"/>
        </w:rPr>
        <w:t xml:space="preserve"> وجود الغرر.</w:t>
      </w:r>
      <w:r w:rsidR="00DD5287" w:rsidRPr="00D0250A">
        <w:rPr>
          <w:rFonts w:ascii="Traditional Arabic" w:hAnsi="Traditional Arabic" w:cs="Traditional Arabic"/>
          <w:b/>
          <w:bCs/>
          <w:sz w:val="36"/>
          <w:szCs w:val="36"/>
          <w:rtl/>
          <w:lang w:bidi="ar-EG"/>
        </w:rPr>
        <w:br/>
      </w:r>
      <w:r w:rsidR="0076401B" w:rsidRPr="007E3555">
        <w:rPr>
          <w:rFonts w:ascii="Traditional Arabic" w:hAnsi="Traditional Arabic" w:cs="Traditional Arabic"/>
          <w:sz w:val="36"/>
          <w:szCs w:val="36"/>
          <w:rtl/>
          <w:lang w:bidi="ar-EG"/>
        </w:rPr>
        <w:t>يوجد الغرر في عدة محال</w:t>
      </w:r>
      <w:r w:rsidR="00354E19" w:rsidRPr="007E3555">
        <w:rPr>
          <w:rFonts w:ascii="Traditional Arabic" w:hAnsi="Traditional Arabic" w:cs="Traditional Arabic"/>
          <w:sz w:val="36"/>
          <w:szCs w:val="36"/>
          <w:rtl/>
          <w:lang w:bidi="ar-EG"/>
        </w:rPr>
        <w:t xml:space="preserve"> من البيع، ومنها: </w:t>
      </w:r>
      <w:r w:rsidR="0076401B" w:rsidRPr="007E3555">
        <w:rPr>
          <w:rFonts w:ascii="Traditional Arabic" w:hAnsi="Traditional Arabic" w:cs="Traditional Arabic"/>
          <w:sz w:val="36"/>
          <w:szCs w:val="36"/>
          <w:rtl/>
          <w:lang w:bidi="ar-EG"/>
        </w:rPr>
        <w:br/>
        <w:t>1 - بيع المعدوم. 2 - بيع المجهول المطلق.</w:t>
      </w:r>
      <w:r w:rsidR="00354E19" w:rsidRPr="007E3555">
        <w:rPr>
          <w:rFonts w:ascii="Traditional Arabic" w:hAnsi="Traditional Arabic" w:cs="Traditional Arabic"/>
          <w:sz w:val="36"/>
          <w:szCs w:val="36"/>
          <w:rtl/>
          <w:lang w:bidi="ar-EG"/>
        </w:rPr>
        <w:t xml:space="preserve"> </w:t>
      </w:r>
      <w:r w:rsidR="0076401B" w:rsidRPr="007E3555">
        <w:rPr>
          <w:rFonts w:ascii="Traditional Arabic" w:hAnsi="Traditional Arabic" w:cs="Traditional Arabic"/>
          <w:sz w:val="36"/>
          <w:szCs w:val="36"/>
          <w:rtl/>
          <w:lang w:bidi="ar-EG"/>
        </w:rPr>
        <w:t xml:space="preserve">3 - </w:t>
      </w:r>
      <w:r w:rsidR="00354E19" w:rsidRPr="007E3555">
        <w:rPr>
          <w:rFonts w:ascii="Traditional Arabic" w:hAnsi="Traditional Arabic" w:cs="Traditional Arabic"/>
          <w:sz w:val="36"/>
          <w:szCs w:val="36"/>
          <w:rtl/>
          <w:lang w:bidi="ar-EG"/>
        </w:rPr>
        <w:t>بيع المعجوز عن تسليمه</w:t>
      </w:r>
      <w:r w:rsidR="0076401B" w:rsidRPr="007E3555">
        <w:rPr>
          <w:rFonts w:ascii="Traditional Arabic" w:hAnsi="Traditional Arabic" w:cs="Traditional Arabic"/>
          <w:sz w:val="36"/>
          <w:szCs w:val="36"/>
          <w:rtl/>
          <w:lang w:bidi="ar-EG"/>
        </w:rPr>
        <w:t>.</w:t>
      </w:r>
      <w:r w:rsidR="006443EE" w:rsidRPr="007E3555">
        <w:rPr>
          <w:rFonts w:ascii="Traditional Arabic" w:hAnsi="Traditional Arabic" w:cs="Traditional Arabic"/>
          <w:sz w:val="36"/>
          <w:szCs w:val="36"/>
          <w:rtl/>
          <w:lang w:bidi="ar-EG"/>
        </w:rPr>
        <w:t xml:space="preserve"> </w:t>
      </w:r>
      <w:r w:rsidR="0076401B" w:rsidRPr="007E3555">
        <w:rPr>
          <w:rFonts w:ascii="Traditional Arabic" w:hAnsi="Traditional Arabic" w:cs="Traditional Arabic"/>
          <w:sz w:val="36"/>
          <w:szCs w:val="36"/>
          <w:rtl/>
          <w:lang w:bidi="ar-EG"/>
        </w:rPr>
        <w:t xml:space="preserve">4 – بيع </w:t>
      </w:r>
      <w:r w:rsidR="006443EE" w:rsidRPr="007E3555">
        <w:rPr>
          <w:rFonts w:ascii="Traditional Arabic" w:hAnsi="Traditional Arabic" w:cs="Traditional Arabic"/>
          <w:sz w:val="36"/>
          <w:szCs w:val="36"/>
          <w:rtl/>
          <w:lang w:bidi="ar-EG"/>
        </w:rPr>
        <w:t>المعين المجهول جنسه أو قدره</w:t>
      </w:r>
      <w:r w:rsidR="00354E19" w:rsidRPr="007E3555">
        <w:rPr>
          <w:rFonts w:ascii="Traditional Arabic" w:hAnsi="Traditional Arabic" w:cs="Traditional Arabic"/>
          <w:sz w:val="36"/>
          <w:szCs w:val="36"/>
          <w:rtl/>
          <w:lang w:bidi="ar-EG"/>
        </w:rPr>
        <w:t>.</w:t>
      </w:r>
      <w:r w:rsidR="0076401B" w:rsidRPr="007E3555">
        <w:rPr>
          <w:rFonts w:ascii="Traditional Arabic" w:hAnsi="Traditional Arabic" w:cs="Traditional Arabic"/>
          <w:sz w:val="36"/>
          <w:szCs w:val="36"/>
          <w:rtl/>
          <w:lang w:bidi="ar-EG"/>
        </w:rPr>
        <w:t xml:space="preserve"> 5 </w:t>
      </w:r>
      <w:r w:rsidR="00F85E86" w:rsidRPr="007E3555">
        <w:rPr>
          <w:rFonts w:ascii="Traditional Arabic" w:hAnsi="Traditional Arabic" w:cs="Traditional Arabic"/>
          <w:sz w:val="36"/>
          <w:szCs w:val="36"/>
          <w:rtl/>
          <w:lang w:bidi="ar-EG"/>
        </w:rPr>
        <w:t>–</w:t>
      </w:r>
      <w:r w:rsidR="0076401B" w:rsidRPr="007E3555">
        <w:rPr>
          <w:rFonts w:ascii="Traditional Arabic" w:hAnsi="Traditional Arabic" w:cs="Traditional Arabic"/>
          <w:sz w:val="36"/>
          <w:szCs w:val="36"/>
          <w:rtl/>
          <w:lang w:bidi="ar-EG"/>
        </w:rPr>
        <w:t xml:space="preserve"> </w:t>
      </w:r>
      <w:r w:rsidR="00F85E86" w:rsidRPr="007E3555">
        <w:rPr>
          <w:rFonts w:ascii="Traditional Arabic" w:hAnsi="Traditional Arabic" w:cs="Traditional Arabic"/>
          <w:sz w:val="36"/>
          <w:szCs w:val="36"/>
          <w:rtl/>
          <w:lang w:bidi="ar-EG"/>
        </w:rPr>
        <w:t>الغرر في صيغة عقد البيع.</w:t>
      </w:r>
      <w:r w:rsidR="00354E19" w:rsidRPr="007E3555">
        <w:rPr>
          <w:rFonts w:ascii="Traditional Arabic" w:hAnsi="Traditional Arabic" w:cs="Traditional Arabic"/>
          <w:sz w:val="36"/>
          <w:szCs w:val="36"/>
          <w:rtl/>
          <w:lang w:bidi="ar-EG"/>
        </w:rPr>
        <w:br/>
        <w:t>قال ابن تيمية: ((</w:t>
      </w:r>
      <w:r w:rsidR="00FD43F0" w:rsidRPr="007E3555">
        <w:rPr>
          <w:rFonts w:ascii="Traditional Arabic" w:hAnsi="Traditional Arabic" w:cs="Traditional Arabic"/>
          <w:sz w:val="36"/>
          <w:szCs w:val="36"/>
          <w:rtl/>
          <w:lang w:bidi="ar-EG"/>
        </w:rPr>
        <w:t>وأما الغرر، فإنه ثلاثة أنواع: المعدوم، كحبل الحبلة، واللبن، والمعجوز عن تسليمه: كالآبق، والمجهول المطلق، أو المعين المجهول جنسه، أو قدره كقوله: بعتك عبدا، أو بعتك ما في بيتي، أو بعتك عبيدي))(</w:t>
      </w:r>
      <w:r w:rsidR="00FD43F0" w:rsidRPr="007E3555">
        <w:rPr>
          <w:rFonts w:ascii="Traditional Arabic" w:hAnsi="Traditional Arabic" w:cs="Traditional Arabic"/>
          <w:sz w:val="36"/>
          <w:szCs w:val="36"/>
          <w:rtl/>
          <w:lang w:bidi="ar-EG"/>
        </w:rPr>
        <w:footnoteReference w:id="33"/>
      </w:r>
      <w:r w:rsidR="00FD43F0" w:rsidRPr="007E3555">
        <w:rPr>
          <w:rFonts w:ascii="Traditional Arabic" w:hAnsi="Traditional Arabic" w:cs="Traditional Arabic"/>
          <w:sz w:val="36"/>
          <w:szCs w:val="36"/>
          <w:rtl/>
          <w:lang w:bidi="ar-EG"/>
        </w:rPr>
        <w:t>)</w:t>
      </w:r>
      <w:r w:rsidR="00F85E86" w:rsidRPr="007E3555">
        <w:rPr>
          <w:rFonts w:ascii="Traditional Arabic" w:hAnsi="Traditional Arabic" w:cs="Traditional Arabic"/>
          <w:sz w:val="36"/>
          <w:szCs w:val="36"/>
          <w:rtl/>
          <w:lang w:bidi="ar-EG"/>
        </w:rPr>
        <w:t>.</w:t>
      </w:r>
      <w:r w:rsidR="00F85E86" w:rsidRPr="007E3555">
        <w:rPr>
          <w:rFonts w:ascii="Traditional Arabic" w:hAnsi="Traditional Arabic" w:cs="Traditional Arabic"/>
          <w:sz w:val="36"/>
          <w:szCs w:val="36"/>
          <w:rtl/>
          <w:lang w:bidi="ar-EG"/>
        </w:rPr>
        <w:br/>
        <w:t xml:space="preserve">وقال ابن رشد: ((والغرر يوجد في المبيعات من جهة الجهل على أوجه: إما من جهة الجهل بتعيين المعقود عليه، أو تعيين العقد، أو من جهة الجهل بوصف الثمن </w:t>
      </w:r>
      <w:proofErr w:type="spellStart"/>
      <w:r w:rsidR="00F85E86" w:rsidRPr="007E3555">
        <w:rPr>
          <w:rFonts w:ascii="Traditional Arabic" w:hAnsi="Traditional Arabic" w:cs="Traditional Arabic"/>
          <w:sz w:val="36"/>
          <w:szCs w:val="36"/>
          <w:rtl/>
          <w:lang w:bidi="ar-EG"/>
        </w:rPr>
        <w:t>والمثمون</w:t>
      </w:r>
      <w:proofErr w:type="spellEnd"/>
      <w:r w:rsidR="00F85E86" w:rsidRPr="007E3555">
        <w:rPr>
          <w:rFonts w:ascii="Traditional Arabic" w:hAnsi="Traditional Arabic" w:cs="Traditional Arabic"/>
          <w:sz w:val="36"/>
          <w:szCs w:val="36"/>
          <w:rtl/>
          <w:lang w:bidi="ar-EG"/>
        </w:rPr>
        <w:t xml:space="preserve"> </w:t>
      </w:r>
      <w:r w:rsidR="00AD637F" w:rsidRPr="007E3555">
        <w:rPr>
          <w:rFonts w:ascii="Traditional Arabic" w:hAnsi="Traditional Arabic" w:cs="Traditional Arabic"/>
          <w:sz w:val="36"/>
          <w:szCs w:val="36"/>
          <w:rtl/>
          <w:lang w:bidi="ar-EG"/>
        </w:rPr>
        <w:t>(</w:t>
      </w:r>
      <w:r w:rsidR="00F85E86" w:rsidRPr="007E3555">
        <w:rPr>
          <w:rFonts w:ascii="Traditional Arabic" w:hAnsi="Traditional Arabic" w:cs="Traditional Arabic"/>
          <w:sz w:val="36"/>
          <w:szCs w:val="36"/>
          <w:rtl/>
          <w:lang w:bidi="ar-EG"/>
        </w:rPr>
        <w:t>المبيع</w:t>
      </w:r>
      <w:r w:rsidR="00AD637F" w:rsidRPr="007E3555">
        <w:rPr>
          <w:rFonts w:ascii="Traditional Arabic" w:hAnsi="Traditional Arabic" w:cs="Traditional Arabic"/>
          <w:sz w:val="36"/>
          <w:szCs w:val="36"/>
          <w:rtl/>
          <w:lang w:bidi="ar-EG"/>
        </w:rPr>
        <w:t>)</w:t>
      </w:r>
      <w:r w:rsidR="00F85E86" w:rsidRPr="007E3555">
        <w:rPr>
          <w:rFonts w:ascii="Traditional Arabic" w:hAnsi="Traditional Arabic" w:cs="Traditional Arabic"/>
          <w:sz w:val="36"/>
          <w:szCs w:val="36"/>
          <w:rtl/>
          <w:lang w:bidi="ar-EG"/>
        </w:rPr>
        <w:t xml:space="preserve">، أو بقدره، أو بأجله إن كان هنالك أجل، وإما من جهة الجهل بوجوده، أو تعذر القدرة عليه، وهذا راجع إلى تعذر التسليم، وإما من </w:t>
      </w:r>
      <w:r w:rsidR="00AD637F" w:rsidRPr="007E3555">
        <w:rPr>
          <w:rFonts w:ascii="Traditional Arabic" w:hAnsi="Traditional Arabic" w:cs="Traditional Arabic"/>
          <w:sz w:val="36"/>
          <w:szCs w:val="36"/>
          <w:rtl/>
          <w:lang w:bidi="ar-EG"/>
        </w:rPr>
        <w:t>جهة الجهل بسلامته (أعني: بقاءه)</w:t>
      </w:r>
      <w:r w:rsidR="00F85E86" w:rsidRPr="007E3555">
        <w:rPr>
          <w:rFonts w:ascii="Traditional Arabic" w:hAnsi="Traditional Arabic" w:cs="Traditional Arabic"/>
          <w:sz w:val="36"/>
          <w:szCs w:val="36"/>
          <w:rtl/>
          <w:lang w:bidi="ar-EG"/>
        </w:rPr>
        <w:t xml:space="preserve">، وهاهنا بيوع </w:t>
      </w:r>
      <w:r w:rsidR="00F85E86" w:rsidRPr="007E3555">
        <w:rPr>
          <w:rFonts w:ascii="Traditional Arabic" w:hAnsi="Traditional Arabic" w:cs="Traditional Arabic"/>
          <w:sz w:val="36"/>
          <w:szCs w:val="36"/>
          <w:rtl/>
          <w:lang w:bidi="ar-EG"/>
        </w:rPr>
        <w:lastRenderedPageBreak/>
        <w:t>تجمع أكثر هذه أو بعضها))(</w:t>
      </w:r>
      <w:r w:rsidR="00F85E86" w:rsidRPr="007E3555">
        <w:rPr>
          <w:rFonts w:ascii="Traditional Arabic" w:hAnsi="Traditional Arabic" w:cs="Traditional Arabic"/>
          <w:sz w:val="36"/>
          <w:szCs w:val="36"/>
          <w:rtl/>
          <w:lang w:bidi="ar-EG"/>
        </w:rPr>
        <w:footnoteReference w:id="34"/>
      </w:r>
      <w:r w:rsidR="00F85E86" w:rsidRPr="007E3555">
        <w:rPr>
          <w:rFonts w:ascii="Traditional Arabic" w:hAnsi="Traditional Arabic" w:cs="Traditional Arabic"/>
          <w:sz w:val="36"/>
          <w:szCs w:val="36"/>
          <w:rtl/>
          <w:lang w:bidi="ar-EG"/>
        </w:rPr>
        <w:t>)</w:t>
      </w:r>
      <w:r w:rsidR="00AD637F" w:rsidRPr="007E3555">
        <w:rPr>
          <w:rFonts w:ascii="Traditional Arabic" w:hAnsi="Traditional Arabic" w:cs="Traditional Arabic"/>
          <w:sz w:val="36"/>
          <w:szCs w:val="36"/>
          <w:rtl/>
          <w:lang w:bidi="ar-EG"/>
        </w:rPr>
        <w:br/>
        <w:t>ثم قال: ((ومن البيوع التي توجد فيها هذه الضروب من الغرر: بيوع منطوق بها، وبيوع مسكوت عنها، والمنطوق به أكثره متفق عليه، وإنما يختلف في شرح أسمائها، والمسكوت عنه مختلف فيه. ونحن نذكر أولا المنطوق به في الشرع، وما يتعلق به من الفقه، ثم نذكر بعد ذلك من المسكوت عنه ما شهر الخلاف فيه بين فقهاء الأمصار ليكون كالقانون في نفس الفقه (أعني: في رد الفروع إلى الأصول</w:t>
      </w:r>
      <w:proofErr w:type="gramStart"/>
      <w:r w:rsidR="00AD637F" w:rsidRPr="007E3555">
        <w:rPr>
          <w:rFonts w:ascii="Traditional Arabic" w:hAnsi="Traditional Arabic" w:cs="Traditional Arabic"/>
          <w:sz w:val="36"/>
          <w:szCs w:val="36"/>
          <w:rtl/>
          <w:lang w:bidi="ar-EG"/>
        </w:rPr>
        <w:t>) .</w:t>
      </w:r>
      <w:proofErr w:type="gramEnd"/>
    </w:p>
    <w:p w:rsidR="005A4A89" w:rsidRPr="007E3555" w:rsidRDefault="00AD637F" w:rsidP="007D134D">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t>فأما المنطوق به في الشرع فمنه: «نهيه - صلى الله عليه وسلم - عن بيع حبل الحبلة</w:t>
      </w:r>
      <w:proofErr w:type="gramStart"/>
      <w:r w:rsidRPr="007E3555">
        <w:rPr>
          <w:rFonts w:ascii="Traditional Arabic" w:hAnsi="Traditional Arabic" w:cs="Traditional Arabic"/>
          <w:sz w:val="36"/>
          <w:szCs w:val="36"/>
          <w:rtl/>
          <w:lang w:bidi="ar-EG"/>
        </w:rPr>
        <w:t>» ،</w:t>
      </w:r>
      <w:proofErr w:type="gramEnd"/>
      <w:r w:rsidRPr="007E3555">
        <w:rPr>
          <w:rFonts w:ascii="Traditional Arabic" w:hAnsi="Traditional Arabic" w:cs="Traditional Arabic"/>
          <w:sz w:val="36"/>
          <w:szCs w:val="36"/>
          <w:rtl/>
          <w:lang w:bidi="ar-EG"/>
        </w:rPr>
        <w:t xml:space="preserve"> ومنها: «نهيه عن بيع ما لم يخلق» ، «وعن بيع الثمار حتى تزهي» ، «وعن بيع الملامسة، والمنابذة» ، «وعن بيع الحصاة» ، ومنها: «نهيه عن المعاومة» ، «وعن بيعتين في بيعة» ، «وعن بيع وشرط» ، «وعن بيع، وسلف» ، «وعن بيع السنبل حتى يبيض، والعنب حتى يسود» ، «ونهيه عن المضامين، والملاقيح»))(</w:t>
      </w:r>
      <w:r w:rsidRPr="007E3555">
        <w:rPr>
          <w:rFonts w:ascii="Traditional Arabic" w:hAnsi="Traditional Arabic" w:cs="Traditional Arabic"/>
          <w:sz w:val="36"/>
          <w:szCs w:val="36"/>
          <w:rtl/>
          <w:lang w:bidi="ar-EG"/>
        </w:rPr>
        <w:footnoteReference w:id="35"/>
      </w:r>
      <w:r w:rsidRPr="007E3555">
        <w:rPr>
          <w:rFonts w:ascii="Traditional Arabic" w:hAnsi="Traditional Arabic" w:cs="Traditional Arabic"/>
          <w:sz w:val="36"/>
          <w:szCs w:val="36"/>
          <w:rtl/>
          <w:lang w:bidi="ar-EG"/>
        </w:rPr>
        <w:t>)</w:t>
      </w:r>
      <w:r w:rsidR="00354E19" w:rsidRPr="007E3555">
        <w:rPr>
          <w:rFonts w:ascii="Traditional Arabic" w:hAnsi="Traditional Arabic" w:cs="Traditional Arabic"/>
          <w:sz w:val="36"/>
          <w:szCs w:val="36"/>
          <w:rtl/>
          <w:lang w:bidi="ar-EG"/>
        </w:rPr>
        <w:br/>
      </w:r>
      <w:r w:rsidR="00E83CE5" w:rsidRPr="007E3555">
        <w:rPr>
          <w:rFonts w:ascii="Traditional Arabic" w:hAnsi="Traditional Arabic" w:cs="Traditional Arabic"/>
          <w:sz w:val="36"/>
          <w:szCs w:val="36"/>
          <w:rtl/>
          <w:lang w:bidi="ar-EG"/>
        </w:rPr>
        <w:t xml:space="preserve">المطلب الرابع: </w:t>
      </w:r>
      <w:r w:rsidR="009D0CE2" w:rsidRPr="007E3555">
        <w:rPr>
          <w:rFonts w:ascii="Traditional Arabic" w:hAnsi="Traditional Arabic" w:cs="Traditional Arabic"/>
          <w:sz w:val="36"/>
          <w:szCs w:val="36"/>
          <w:rtl/>
          <w:lang w:bidi="ar-EG"/>
        </w:rPr>
        <w:t>صور</w:t>
      </w:r>
      <w:r w:rsidR="00704F04" w:rsidRPr="007E3555">
        <w:rPr>
          <w:rFonts w:ascii="Traditional Arabic" w:hAnsi="Traditional Arabic" w:cs="Traditional Arabic"/>
          <w:sz w:val="36"/>
          <w:szCs w:val="36"/>
          <w:rtl/>
          <w:lang w:bidi="ar-EG"/>
        </w:rPr>
        <w:t xml:space="preserve"> من</w:t>
      </w:r>
      <w:r w:rsidR="009D0CE2" w:rsidRPr="007E3555">
        <w:rPr>
          <w:rFonts w:ascii="Traditional Arabic" w:hAnsi="Traditional Arabic" w:cs="Traditional Arabic"/>
          <w:sz w:val="36"/>
          <w:szCs w:val="36"/>
          <w:rtl/>
          <w:lang w:bidi="ar-EG"/>
        </w:rPr>
        <w:t xml:space="preserve"> الغرر الذي تسامح الشرع في جوازه</w:t>
      </w:r>
      <w:r w:rsidR="00E83CE5" w:rsidRPr="007E3555">
        <w:rPr>
          <w:rFonts w:ascii="Traditional Arabic" w:hAnsi="Traditional Arabic" w:cs="Traditional Arabic"/>
          <w:sz w:val="36"/>
          <w:szCs w:val="36"/>
          <w:rtl/>
          <w:lang w:bidi="ar-EG"/>
        </w:rPr>
        <w:t>.</w:t>
      </w:r>
    </w:p>
    <w:p w:rsidR="00724589" w:rsidRPr="007E3555" w:rsidRDefault="00354E19" w:rsidP="007D134D">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t xml:space="preserve">1 </w:t>
      </w:r>
      <w:r w:rsidR="00CA6603" w:rsidRPr="007E3555">
        <w:rPr>
          <w:rFonts w:ascii="Traditional Arabic" w:hAnsi="Traditional Arabic" w:cs="Traditional Arabic"/>
          <w:sz w:val="36"/>
          <w:szCs w:val="36"/>
          <w:rtl/>
          <w:lang w:bidi="ar-EG"/>
        </w:rPr>
        <w:t>–</w:t>
      </w:r>
      <w:r w:rsidRPr="007E3555">
        <w:rPr>
          <w:rFonts w:ascii="Traditional Arabic" w:hAnsi="Traditional Arabic" w:cs="Traditional Arabic"/>
          <w:sz w:val="36"/>
          <w:szCs w:val="36"/>
          <w:rtl/>
          <w:lang w:bidi="ar-EG"/>
        </w:rPr>
        <w:t xml:space="preserve"> </w:t>
      </w:r>
      <w:r w:rsidR="00CA6603" w:rsidRPr="007E3555">
        <w:rPr>
          <w:rFonts w:ascii="Traditional Arabic" w:hAnsi="Traditional Arabic" w:cs="Traditional Arabic"/>
          <w:sz w:val="36"/>
          <w:szCs w:val="36"/>
          <w:rtl/>
          <w:lang w:bidi="ar-EG"/>
        </w:rPr>
        <w:t>الغرر</w:t>
      </w:r>
      <w:r w:rsidR="00AD637F" w:rsidRPr="007E3555">
        <w:rPr>
          <w:rFonts w:ascii="Traditional Arabic" w:hAnsi="Traditional Arabic" w:cs="Traditional Arabic"/>
          <w:sz w:val="36"/>
          <w:szCs w:val="36"/>
          <w:rtl/>
          <w:lang w:bidi="ar-EG"/>
        </w:rPr>
        <w:t xml:space="preserve"> الذي يجيزه الشرع لوقوعه</w:t>
      </w:r>
      <w:r w:rsidR="00CA6603" w:rsidRPr="007E3555">
        <w:rPr>
          <w:rFonts w:ascii="Traditional Arabic" w:hAnsi="Traditional Arabic" w:cs="Traditional Arabic"/>
          <w:sz w:val="36"/>
          <w:szCs w:val="36"/>
          <w:rtl/>
          <w:lang w:bidi="ar-EG"/>
        </w:rPr>
        <w:t xml:space="preserve"> تبعا وليس </w:t>
      </w:r>
      <w:r w:rsidR="0080084C" w:rsidRPr="007E3555">
        <w:rPr>
          <w:rFonts w:ascii="Traditional Arabic" w:hAnsi="Traditional Arabic" w:cs="Traditional Arabic"/>
          <w:sz w:val="36"/>
          <w:szCs w:val="36"/>
          <w:rtl/>
          <w:lang w:bidi="ar-EG"/>
        </w:rPr>
        <w:t>أصالة</w:t>
      </w:r>
      <w:r w:rsidR="00CA6603" w:rsidRPr="007E3555">
        <w:rPr>
          <w:rFonts w:ascii="Traditional Arabic" w:hAnsi="Traditional Arabic" w:cs="Traditional Arabic"/>
          <w:sz w:val="36"/>
          <w:szCs w:val="36"/>
          <w:rtl/>
          <w:lang w:bidi="ar-EG"/>
        </w:rPr>
        <w:t>.</w:t>
      </w:r>
      <w:r w:rsidR="00CA6603" w:rsidRPr="007E3555">
        <w:rPr>
          <w:rFonts w:ascii="Traditional Arabic" w:hAnsi="Traditional Arabic" w:cs="Traditional Arabic"/>
          <w:sz w:val="36"/>
          <w:szCs w:val="36"/>
          <w:rtl/>
          <w:lang w:bidi="ar-EG"/>
        </w:rPr>
        <w:br/>
        <w:t>وذلك عملا بقاعدة: ((يغتفر في التابع ما لا يغتفر في غيره))(</w:t>
      </w:r>
      <w:r w:rsidR="00CA6603" w:rsidRPr="007E3555">
        <w:rPr>
          <w:sz w:val="36"/>
          <w:szCs w:val="36"/>
          <w:rtl/>
          <w:lang w:bidi="ar-EG"/>
        </w:rPr>
        <w:footnoteReference w:id="36"/>
      </w:r>
      <w:r w:rsidR="00CA6603" w:rsidRPr="007E3555">
        <w:rPr>
          <w:rFonts w:ascii="Traditional Arabic" w:hAnsi="Traditional Arabic" w:cs="Traditional Arabic"/>
          <w:sz w:val="36"/>
          <w:szCs w:val="36"/>
          <w:rtl/>
          <w:lang w:bidi="ar-EG"/>
        </w:rPr>
        <w:t>).</w:t>
      </w:r>
      <w:r w:rsidR="009B0190" w:rsidRPr="007E3555">
        <w:rPr>
          <w:rFonts w:ascii="Traditional Arabic" w:hAnsi="Traditional Arabic" w:cs="Traditional Arabic"/>
          <w:sz w:val="36"/>
          <w:szCs w:val="36"/>
          <w:rtl/>
          <w:lang w:bidi="ar-EG"/>
        </w:rPr>
        <w:br/>
        <w:t>قال ابن تيمية: ((يجوز من الغرر اليسير ضمنا وتبعا ما لا يجوز من غيره))(</w:t>
      </w:r>
      <w:r w:rsidR="009B0190" w:rsidRPr="007E3555">
        <w:rPr>
          <w:rFonts w:ascii="Traditional Arabic" w:hAnsi="Traditional Arabic" w:cs="Traditional Arabic"/>
          <w:sz w:val="36"/>
          <w:szCs w:val="36"/>
          <w:rtl/>
          <w:lang w:bidi="ar-EG"/>
        </w:rPr>
        <w:footnoteReference w:id="37"/>
      </w:r>
      <w:r w:rsidR="009B0190" w:rsidRPr="007E3555">
        <w:rPr>
          <w:rFonts w:ascii="Traditional Arabic" w:hAnsi="Traditional Arabic" w:cs="Traditional Arabic"/>
          <w:sz w:val="36"/>
          <w:szCs w:val="36"/>
          <w:rtl/>
          <w:lang w:bidi="ar-EG"/>
        </w:rPr>
        <w:t>).</w:t>
      </w:r>
      <w:r w:rsidR="009B0190" w:rsidRPr="007E3555">
        <w:rPr>
          <w:rFonts w:ascii="Traditional Arabic" w:hAnsi="Traditional Arabic" w:cs="Traditional Arabic"/>
          <w:sz w:val="36"/>
          <w:szCs w:val="36"/>
          <w:rtl/>
          <w:lang w:bidi="ar-EG"/>
        </w:rPr>
        <w:br/>
        <w:t xml:space="preserve">وذلك مثل اشتراط المبتاع الثمرة إذا اشترى نخلا قد تم تأبيره، مع أن الثمرة لم توجد بعد، وهذا غرر واضح، لكنه حصل تبعا وليس أصالة، قال ابن تيمية: ((وجوز النبي صلى الله عليه وسلم إذا باع نخلا قد أبرت: أن يشترط المبتاع ثمرتها، فيكون قد اشترى ثمرة قبل بدو </w:t>
      </w:r>
      <w:r w:rsidR="009B0190" w:rsidRPr="007E3555">
        <w:rPr>
          <w:rFonts w:ascii="Traditional Arabic" w:hAnsi="Traditional Arabic" w:cs="Traditional Arabic"/>
          <w:sz w:val="36"/>
          <w:szCs w:val="36"/>
          <w:rtl/>
          <w:lang w:bidi="ar-EG"/>
        </w:rPr>
        <w:lastRenderedPageBreak/>
        <w:t>صلاحها؛ لكن كل وجه البيع للأصل))</w:t>
      </w:r>
      <w:r w:rsidR="009B0190" w:rsidRPr="007E3555">
        <w:rPr>
          <w:rFonts w:ascii="Traditional Arabic" w:hAnsi="Traditional Arabic" w:cs="Traditional Arabic"/>
          <w:sz w:val="36"/>
          <w:szCs w:val="36"/>
          <w:rtl/>
          <w:lang w:bidi="ar-EG"/>
        </w:rPr>
        <w:footnoteReference w:id="38"/>
      </w:r>
      <w:r w:rsidR="009B0190" w:rsidRPr="007E3555">
        <w:rPr>
          <w:rFonts w:ascii="Traditional Arabic" w:hAnsi="Traditional Arabic" w:cs="Traditional Arabic"/>
          <w:sz w:val="36"/>
          <w:szCs w:val="36"/>
          <w:rtl/>
          <w:lang w:bidi="ar-EG"/>
        </w:rPr>
        <w:t>).</w:t>
      </w:r>
      <w:r w:rsidR="005A4A89" w:rsidRPr="007E3555">
        <w:rPr>
          <w:rFonts w:ascii="Traditional Arabic" w:hAnsi="Traditional Arabic" w:cs="Traditional Arabic"/>
          <w:sz w:val="36"/>
          <w:szCs w:val="36"/>
          <w:rtl/>
          <w:lang w:bidi="ar-EG"/>
        </w:rPr>
        <w:br/>
        <w:t xml:space="preserve">2 </w:t>
      </w:r>
      <w:r w:rsidR="00AD637F" w:rsidRPr="007E3555">
        <w:rPr>
          <w:rFonts w:ascii="Traditional Arabic" w:hAnsi="Traditional Arabic" w:cs="Traditional Arabic"/>
          <w:sz w:val="36"/>
          <w:szCs w:val="36"/>
          <w:rtl/>
          <w:lang w:bidi="ar-EG"/>
        </w:rPr>
        <w:t>–</w:t>
      </w:r>
      <w:r w:rsidR="005A4A89" w:rsidRPr="007E3555">
        <w:rPr>
          <w:rFonts w:ascii="Traditional Arabic" w:hAnsi="Traditional Arabic" w:cs="Traditional Arabic"/>
          <w:sz w:val="36"/>
          <w:szCs w:val="36"/>
          <w:rtl/>
          <w:lang w:bidi="ar-EG"/>
        </w:rPr>
        <w:t xml:space="preserve"> </w:t>
      </w:r>
      <w:r w:rsidR="00AD637F" w:rsidRPr="007E3555">
        <w:rPr>
          <w:rFonts w:ascii="Traditional Arabic" w:hAnsi="Traditional Arabic" w:cs="Traditional Arabic"/>
          <w:sz w:val="36"/>
          <w:szCs w:val="36"/>
          <w:rtl/>
          <w:lang w:bidi="ar-EG"/>
        </w:rPr>
        <w:t>الغرر الذي يجيزه الشرع للحاجة.</w:t>
      </w:r>
      <w:r w:rsidR="00AD637F" w:rsidRPr="007E3555">
        <w:rPr>
          <w:rFonts w:ascii="Traditional Arabic" w:hAnsi="Traditional Arabic" w:cs="Traditional Arabic"/>
          <w:sz w:val="36"/>
          <w:szCs w:val="36"/>
          <w:rtl/>
          <w:lang w:bidi="ar-EG"/>
        </w:rPr>
        <w:br/>
        <w:t xml:space="preserve">لقد سمح الشرع ببعض العقود التي فيها غرر مراعاة لحاجة الناس، وذلك دفعا للمفسدة الأعظم المترتبة على منعها، وتحمل المفسدة الأقل، </w:t>
      </w:r>
      <w:r w:rsidR="00913740" w:rsidRPr="007E3555">
        <w:rPr>
          <w:rFonts w:ascii="Traditional Arabic" w:hAnsi="Traditional Arabic" w:cs="Traditional Arabic"/>
          <w:sz w:val="36"/>
          <w:szCs w:val="36"/>
          <w:rtl/>
          <w:lang w:bidi="ar-EG"/>
        </w:rPr>
        <w:t>ومن ذلك: أن الله تعالى أباح العرايا للحاجة، كما أباح بيع العقارات دون العلم بدواخل الحيطان والأساسات، وأباح بيع الدابة الحامل، دون العلم بما في بطنها، وهل سيولد حيا أم لا؟.</w:t>
      </w:r>
      <w:r w:rsidR="00AD637F" w:rsidRPr="007E3555">
        <w:rPr>
          <w:rFonts w:ascii="Traditional Arabic" w:hAnsi="Traditional Arabic" w:cs="Traditional Arabic"/>
          <w:sz w:val="36"/>
          <w:szCs w:val="36"/>
          <w:rtl/>
          <w:lang w:bidi="ar-EG"/>
        </w:rPr>
        <w:br/>
        <w:t>((فإن كانت هناك حاجة إلى العقد لم يؤثر الغرر مهما كانت صفة الغرر، وصفة العقد؛ لأن العقود كلها شرعت لحاجة الناس إليها، ومن مبادئ الشريعة العامة المجمع عليها، رفع الحرج {وَمَا جَعَلَ عَلَيْكُمْ فِي الدِّينِ مِنْ حَرَجٍ} [الحج: 78]، ومما لا شك فيه أن منع الناس من العقود التي هم في حاجة إليها، يجعلهم في حرج، ولهذا كان من عدل الشارع، ورحمته بالناس، أن أباح لهم العقود التي يحتاجون إليها، ولو كان فيها غرر))(</w:t>
      </w:r>
      <w:r w:rsidR="00AD637F" w:rsidRPr="007E3555">
        <w:rPr>
          <w:rFonts w:ascii="Traditional Arabic" w:hAnsi="Traditional Arabic" w:cs="Traditional Arabic"/>
          <w:sz w:val="36"/>
          <w:szCs w:val="36"/>
          <w:rtl/>
          <w:lang w:bidi="ar-EG"/>
        </w:rPr>
        <w:footnoteReference w:id="39"/>
      </w:r>
      <w:r w:rsidR="00AD637F" w:rsidRPr="007E3555">
        <w:rPr>
          <w:rFonts w:ascii="Traditional Arabic" w:hAnsi="Traditional Arabic" w:cs="Traditional Arabic"/>
          <w:sz w:val="36"/>
          <w:szCs w:val="36"/>
          <w:rtl/>
          <w:lang w:bidi="ar-EG"/>
        </w:rPr>
        <w:t>).</w:t>
      </w:r>
      <w:r w:rsidR="00913740" w:rsidRPr="007E3555">
        <w:rPr>
          <w:rFonts w:ascii="Traditional Arabic" w:hAnsi="Traditional Arabic" w:cs="Traditional Arabic"/>
          <w:sz w:val="36"/>
          <w:szCs w:val="36"/>
          <w:rtl/>
          <w:lang w:bidi="ar-EG"/>
        </w:rPr>
        <w:br/>
      </w:r>
      <w:r w:rsidR="001738F4" w:rsidRPr="007E3555">
        <w:rPr>
          <w:rFonts w:ascii="Traditional Arabic" w:hAnsi="Traditional Arabic" w:cs="Traditional Arabic"/>
          <w:sz w:val="36"/>
          <w:szCs w:val="36"/>
          <w:rtl/>
          <w:lang w:bidi="ar-EG"/>
        </w:rPr>
        <w:t>قال ابن تيمية: ((من أصول الشرع أنه إذا تعارض المصلحة والمفسدة قدم أرجحهما فهو إنما نهى عن بيع الغرر لما فيه من المخاطرة التي تضر بأحدهما وفي المنع مما يحتاجون إليه من البيع ضرر أعظم من ذلك فلا يمنعهم من الضرر اليسير بوقوعهم في الضرر الكثير بل يدفع أعظم الضررين باحتمال أدناهما ولهذا لما نهاهم عن المزابنة لما فيها من نوع ربا أو مخاطرة فيها ضرر أباحها لهم في العرايا للحاجة لأن ضرر المنع من ذلك أشد وكذلك لما حرم عليهم الميتة لما فيها من خبث التغذية أباحها لهم عند الضرورة؛ لأن ضرر الموت أشد ونظائره كثيرة))(</w:t>
      </w:r>
      <w:r w:rsidR="001738F4" w:rsidRPr="007E3555">
        <w:rPr>
          <w:rFonts w:ascii="Traditional Arabic" w:hAnsi="Traditional Arabic" w:cs="Traditional Arabic"/>
          <w:sz w:val="36"/>
          <w:szCs w:val="36"/>
          <w:rtl/>
          <w:lang w:bidi="ar-EG"/>
        </w:rPr>
        <w:footnoteReference w:id="40"/>
      </w:r>
      <w:r w:rsidR="001738F4" w:rsidRPr="007E3555">
        <w:rPr>
          <w:rFonts w:ascii="Traditional Arabic" w:hAnsi="Traditional Arabic" w:cs="Traditional Arabic"/>
          <w:sz w:val="36"/>
          <w:szCs w:val="36"/>
          <w:rtl/>
          <w:lang w:bidi="ar-EG"/>
        </w:rPr>
        <w:t>)</w:t>
      </w:r>
      <w:r w:rsidR="00AD637F" w:rsidRPr="007E3555">
        <w:rPr>
          <w:rFonts w:ascii="Traditional Arabic" w:hAnsi="Traditional Arabic" w:cs="Traditional Arabic"/>
          <w:sz w:val="36"/>
          <w:szCs w:val="36"/>
          <w:rtl/>
          <w:lang w:bidi="ar-EG"/>
        </w:rPr>
        <w:br/>
      </w:r>
      <w:r w:rsidR="00B23F07" w:rsidRPr="007E3555">
        <w:rPr>
          <w:rFonts w:ascii="Traditional Arabic" w:hAnsi="Traditional Arabic" w:cs="Traditional Arabic"/>
          <w:sz w:val="36"/>
          <w:szCs w:val="36"/>
          <w:rtl/>
          <w:lang w:bidi="ar-EG"/>
        </w:rPr>
        <w:t>وقال أيضا: ((والحاجة الشديدة يندفع بها يسير الغرر. والشريعة جميعها مبنية على أن المفسدة المقتضية للتحريم إذا عارضتها حاجة راجحة أبيح المحرم؛ فكيف إذا كانت المفسدة منتفية ولهذا لما كانت الحاجة داعية إلى بقاء الثمر بعد البيع على الشجر إلى كمال الصلاح أباح الشرع ذلك))(</w:t>
      </w:r>
      <w:r w:rsidR="00B23F07" w:rsidRPr="007E3555">
        <w:rPr>
          <w:rFonts w:ascii="Traditional Arabic" w:hAnsi="Traditional Arabic" w:cs="Traditional Arabic"/>
          <w:sz w:val="36"/>
          <w:szCs w:val="36"/>
          <w:rtl/>
          <w:lang w:bidi="ar-EG"/>
        </w:rPr>
        <w:footnoteReference w:id="41"/>
      </w:r>
      <w:r w:rsidR="00B23F07" w:rsidRPr="007E3555">
        <w:rPr>
          <w:rFonts w:ascii="Traditional Arabic" w:hAnsi="Traditional Arabic" w:cs="Traditional Arabic"/>
          <w:sz w:val="36"/>
          <w:szCs w:val="36"/>
          <w:rtl/>
          <w:lang w:bidi="ar-EG"/>
        </w:rPr>
        <w:t>)</w:t>
      </w:r>
      <w:r w:rsidR="006541B2" w:rsidRPr="007E3555">
        <w:rPr>
          <w:rFonts w:ascii="Traditional Arabic" w:hAnsi="Traditional Arabic" w:cs="Traditional Arabic"/>
          <w:sz w:val="36"/>
          <w:szCs w:val="36"/>
          <w:rtl/>
          <w:lang w:bidi="ar-EG"/>
        </w:rPr>
        <w:t>.</w:t>
      </w:r>
      <w:r w:rsidR="006541B2" w:rsidRPr="007E3555">
        <w:rPr>
          <w:rFonts w:ascii="Traditional Arabic" w:hAnsi="Traditional Arabic" w:cs="Traditional Arabic"/>
          <w:sz w:val="36"/>
          <w:szCs w:val="36"/>
          <w:rtl/>
          <w:lang w:bidi="ar-EG"/>
        </w:rPr>
        <w:br/>
      </w:r>
      <w:r w:rsidR="006541B2" w:rsidRPr="007E3555">
        <w:rPr>
          <w:rFonts w:ascii="Traditional Arabic" w:hAnsi="Traditional Arabic" w:cs="Traditional Arabic"/>
          <w:sz w:val="36"/>
          <w:szCs w:val="36"/>
          <w:rtl/>
          <w:lang w:bidi="ar-EG"/>
        </w:rPr>
        <w:lastRenderedPageBreak/>
        <w:t xml:space="preserve">3 – الغرر </w:t>
      </w:r>
      <w:r w:rsidR="00D03144" w:rsidRPr="007E3555">
        <w:rPr>
          <w:rFonts w:ascii="Traditional Arabic" w:hAnsi="Traditional Arabic" w:cs="Traditional Arabic"/>
          <w:sz w:val="36"/>
          <w:szCs w:val="36"/>
          <w:rtl/>
          <w:lang w:bidi="ar-EG"/>
        </w:rPr>
        <w:t>الذي يجيزه الشرع لمشقة التحرز منه</w:t>
      </w:r>
      <w:r w:rsidR="006541B2" w:rsidRPr="007E3555">
        <w:rPr>
          <w:rFonts w:ascii="Traditional Arabic" w:hAnsi="Traditional Arabic" w:cs="Traditional Arabic"/>
          <w:sz w:val="36"/>
          <w:szCs w:val="36"/>
          <w:rtl/>
          <w:lang w:bidi="ar-EG"/>
        </w:rPr>
        <w:t>.</w:t>
      </w:r>
      <w:r w:rsidR="006541B2" w:rsidRPr="007E3555">
        <w:rPr>
          <w:rFonts w:ascii="Traditional Arabic" w:hAnsi="Traditional Arabic" w:cs="Traditional Arabic"/>
          <w:sz w:val="36"/>
          <w:szCs w:val="36"/>
          <w:rtl/>
          <w:lang w:bidi="ar-EG"/>
        </w:rPr>
        <w:br/>
        <w:t>ذكرنا من قبل حكم الغرر اليسير والغرر الكثير، وقد أباح الله تعالى الغرر اليسير لأنه لا يكاد يخلو منه عقد بيع، أما الغرر الكثير فإنه يغلب عليه حتى صار البيع يوصف ببيع الغرر(</w:t>
      </w:r>
      <w:r w:rsidR="006541B2" w:rsidRPr="007E3555">
        <w:rPr>
          <w:sz w:val="36"/>
          <w:szCs w:val="36"/>
          <w:rtl/>
          <w:lang w:bidi="ar-EG"/>
        </w:rPr>
        <w:footnoteReference w:id="42"/>
      </w:r>
      <w:r w:rsidR="006541B2" w:rsidRPr="007E3555">
        <w:rPr>
          <w:rFonts w:ascii="Traditional Arabic" w:hAnsi="Traditional Arabic" w:cs="Traditional Arabic"/>
          <w:sz w:val="36"/>
          <w:szCs w:val="36"/>
          <w:rtl/>
          <w:lang w:bidi="ar-EG"/>
        </w:rPr>
        <w:t>)</w:t>
      </w:r>
      <w:r w:rsidR="00D03144" w:rsidRPr="007E3555">
        <w:rPr>
          <w:rFonts w:ascii="Traditional Arabic" w:hAnsi="Traditional Arabic" w:cs="Traditional Arabic"/>
          <w:sz w:val="36"/>
          <w:szCs w:val="36"/>
          <w:rtl/>
          <w:lang w:bidi="ar-EG"/>
        </w:rPr>
        <w:t>.</w:t>
      </w:r>
      <w:r w:rsidR="00D03144" w:rsidRPr="007E3555">
        <w:rPr>
          <w:rFonts w:ascii="Traditional Arabic" w:hAnsi="Traditional Arabic" w:cs="Traditional Arabic"/>
          <w:sz w:val="36"/>
          <w:szCs w:val="36"/>
          <w:rtl/>
          <w:lang w:bidi="ar-EG"/>
        </w:rPr>
        <w:br/>
        <w:t>4 – الغرر الذي يبيحه الشرع ترغيبا في فعل الخير.</w:t>
      </w:r>
      <w:r w:rsidR="00D03144" w:rsidRPr="007E3555">
        <w:rPr>
          <w:rFonts w:ascii="Traditional Arabic" w:hAnsi="Traditional Arabic" w:cs="Traditional Arabic"/>
          <w:sz w:val="36"/>
          <w:szCs w:val="36"/>
          <w:rtl/>
          <w:lang w:bidi="ar-EG"/>
        </w:rPr>
        <w:br/>
      </w:r>
      <w:r w:rsidR="00A9137A" w:rsidRPr="007E3555">
        <w:rPr>
          <w:rFonts w:ascii="Traditional Arabic" w:hAnsi="Traditional Arabic" w:cs="Traditional Arabic"/>
          <w:sz w:val="36"/>
          <w:szCs w:val="36"/>
          <w:rtl/>
          <w:lang w:bidi="ar-EG"/>
        </w:rPr>
        <w:t>من حكمة الشريعة أنها يسرت</w:t>
      </w:r>
      <w:r w:rsidR="00D03144" w:rsidRPr="007E3555">
        <w:rPr>
          <w:rFonts w:ascii="Traditional Arabic" w:hAnsi="Traditional Arabic" w:cs="Traditional Arabic"/>
          <w:sz w:val="36"/>
          <w:szCs w:val="36"/>
          <w:rtl/>
          <w:lang w:bidi="ar-EG"/>
        </w:rPr>
        <w:t xml:space="preserve"> في فعل الطاعات النوافل</w:t>
      </w:r>
      <w:r w:rsidR="00A9137A" w:rsidRPr="007E3555">
        <w:rPr>
          <w:rFonts w:ascii="Traditional Arabic" w:hAnsi="Traditional Arabic" w:cs="Traditional Arabic"/>
          <w:sz w:val="36"/>
          <w:szCs w:val="36"/>
          <w:rtl/>
          <w:lang w:bidi="ar-EG"/>
        </w:rPr>
        <w:t xml:space="preserve"> أكثر من الفرائض؛ لأن الفرض يعاقب تاركه، أما النفل فلا عقاب على تاركه، فرغب الشرع فيها بالتخفيف من شروطه.</w:t>
      </w:r>
      <w:r w:rsidR="00A9137A" w:rsidRPr="007E3555">
        <w:rPr>
          <w:rFonts w:ascii="Traditional Arabic" w:hAnsi="Traditional Arabic" w:cs="Traditional Arabic"/>
          <w:sz w:val="36"/>
          <w:szCs w:val="36"/>
          <w:rtl/>
          <w:lang w:bidi="ar-EG"/>
        </w:rPr>
        <w:br/>
        <w:t>فصلاة الفريضة _مثلا_ لا تصح على الراحلة وهي ماشية، أو في القطار وهو يسير، أو في الطائرة وهي تطير، بل لابد أن تكون على الأرض الثابتة تحت قدمي المصلي.</w:t>
      </w:r>
      <w:r w:rsidR="00A9137A" w:rsidRPr="007E3555">
        <w:rPr>
          <w:rFonts w:ascii="Traditional Arabic" w:hAnsi="Traditional Arabic" w:cs="Traditional Arabic"/>
          <w:sz w:val="36"/>
          <w:szCs w:val="36"/>
          <w:rtl/>
          <w:lang w:bidi="ar-EG"/>
        </w:rPr>
        <w:br/>
        <w:t>أما صلاة النافلة فهي صحيحة ولو كانت الدابة تسير أو الطائرة تطير.</w:t>
      </w:r>
      <w:r w:rsidR="00A9137A" w:rsidRPr="007E3555">
        <w:rPr>
          <w:rFonts w:ascii="Traditional Arabic" w:hAnsi="Traditional Arabic" w:cs="Traditional Arabic"/>
          <w:sz w:val="36"/>
          <w:szCs w:val="36"/>
          <w:rtl/>
          <w:lang w:bidi="ar-EG"/>
        </w:rPr>
        <w:br/>
        <w:t>فعن عبد الله بن عامر بن ربيعة، أن عامر بن ربيعة أخبره، قال: «رأيت رسول الله صلى الله عليه وسلم وهو على الراحلة يسبح، يومئ برأسه قبل أي وجه توجه، ولم يكن رسول الله صلى الله عليه وسلم يصنع ذلك في الصلاة المكتوبة»</w:t>
      </w:r>
      <w:r w:rsidR="006D2947" w:rsidRPr="007E3555">
        <w:rPr>
          <w:rFonts w:ascii="Traditional Arabic" w:hAnsi="Traditional Arabic" w:cs="Traditional Arabic"/>
          <w:sz w:val="36"/>
          <w:szCs w:val="36"/>
          <w:rtl/>
          <w:lang w:bidi="ar-EG"/>
        </w:rPr>
        <w:t>(</w:t>
      </w:r>
      <w:r w:rsidR="006D2947" w:rsidRPr="007E3555">
        <w:rPr>
          <w:sz w:val="36"/>
          <w:szCs w:val="36"/>
          <w:rtl/>
          <w:lang w:bidi="ar-EG"/>
        </w:rPr>
        <w:footnoteReference w:id="43"/>
      </w:r>
      <w:r w:rsidR="006D2947" w:rsidRPr="007E3555">
        <w:rPr>
          <w:rFonts w:ascii="Traditional Arabic" w:hAnsi="Traditional Arabic" w:cs="Traditional Arabic"/>
          <w:sz w:val="36"/>
          <w:szCs w:val="36"/>
          <w:rtl/>
          <w:lang w:bidi="ar-EG"/>
        </w:rPr>
        <w:t>)</w:t>
      </w:r>
      <w:r w:rsidR="00A9137A" w:rsidRPr="007E3555">
        <w:rPr>
          <w:rFonts w:ascii="Traditional Arabic" w:hAnsi="Traditional Arabic" w:cs="Traditional Arabic"/>
          <w:sz w:val="36"/>
          <w:szCs w:val="36"/>
          <w:rtl/>
          <w:lang w:bidi="ar-EG"/>
        </w:rPr>
        <w:t>.</w:t>
      </w:r>
      <w:r w:rsidR="00A9137A" w:rsidRPr="007E3555">
        <w:rPr>
          <w:rFonts w:ascii="Traditional Arabic" w:hAnsi="Traditional Arabic" w:cs="Traditional Arabic"/>
          <w:sz w:val="36"/>
          <w:szCs w:val="36"/>
          <w:rtl/>
          <w:lang w:bidi="ar-EG"/>
        </w:rPr>
        <w:br/>
      </w:r>
      <w:r w:rsidR="00B2080F" w:rsidRPr="007E3555">
        <w:rPr>
          <w:rFonts w:ascii="Traditional Arabic" w:hAnsi="Traditional Arabic" w:cs="Traditional Arabic"/>
          <w:sz w:val="36"/>
          <w:szCs w:val="36"/>
          <w:rtl/>
          <w:lang w:bidi="ar-EG"/>
        </w:rPr>
        <w:t>وعن ابن عمر، قال: «كان النبي صلى الله عليه وسلم يصلي في السفر على راحلته، حيث توجهت به يومئ إيماء صلاة الليل، إلا الفرائض ويوتر على راحلته»(</w:t>
      </w:r>
      <w:r w:rsidR="00B2080F" w:rsidRPr="007E3555">
        <w:rPr>
          <w:rFonts w:ascii="Traditional Arabic" w:hAnsi="Traditional Arabic" w:cs="Traditional Arabic"/>
          <w:sz w:val="36"/>
          <w:szCs w:val="36"/>
          <w:rtl/>
          <w:lang w:bidi="ar-EG"/>
        </w:rPr>
        <w:footnoteReference w:id="44"/>
      </w:r>
      <w:r w:rsidR="00B2080F" w:rsidRPr="007E3555">
        <w:rPr>
          <w:rFonts w:ascii="Traditional Arabic" w:hAnsi="Traditional Arabic" w:cs="Traditional Arabic"/>
          <w:sz w:val="36"/>
          <w:szCs w:val="36"/>
          <w:rtl/>
          <w:lang w:bidi="ar-EG"/>
        </w:rPr>
        <w:t>)</w:t>
      </w:r>
      <w:r w:rsidR="00724589" w:rsidRPr="007E3555">
        <w:rPr>
          <w:rFonts w:ascii="Traditional Arabic" w:hAnsi="Traditional Arabic" w:cs="Traditional Arabic"/>
          <w:sz w:val="36"/>
          <w:szCs w:val="36"/>
          <w:rtl/>
          <w:lang w:bidi="ar-EG"/>
        </w:rPr>
        <w:t>.</w:t>
      </w:r>
      <w:r w:rsidR="00724589" w:rsidRPr="007E3555">
        <w:rPr>
          <w:rFonts w:ascii="Traditional Arabic" w:hAnsi="Traditional Arabic" w:cs="Traditional Arabic"/>
          <w:sz w:val="36"/>
          <w:szCs w:val="36"/>
          <w:rtl/>
          <w:lang w:bidi="ar-EG"/>
        </w:rPr>
        <w:br/>
        <w:t xml:space="preserve">ومن حكمة الله تعالى أنه أباح الغرر في عقود التبرعات بصورة أوسع منها في باب المعاوضات، لأن المعاوضات تبنى على </w:t>
      </w:r>
      <w:proofErr w:type="spellStart"/>
      <w:r w:rsidR="00724589" w:rsidRPr="007E3555">
        <w:rPr>
          <w:rFonts w:ascii="Traditional Arabic" w:hAnsi="Traditional Arabic" w:cs="Traditional Arabic"/>
          <w:sz w:val="36"/>
          <w:szCs w:val="36"/>
          <w:rtl/>
          <w:lang w:bidi="ar-EG"/>
        </w:rPr>
        <w:t>المشاححه</w:t>
      </w:r>
      <w:proofErr w:type="spellEnd"/>
      <w:r w:rsidR="00724589" w:rsidRPr="007E3555">
        <w:rPr>
          <w:rFonts w:ascii="Traditional Arabic" w:hAnsi="Traditional Arabic" w:cs="Traditional Arabic"/>
          <w:sz w:val="36"/>
          <w:szCs w:val="36"/>
          <w:rtl/>
          <w:lang w:bidi="ar-EG"/>
        </w:rPr>
        <w:t xml:space="preserve"> في الثمن والمثمن من جهتي البائع والمشتري، أما التبرعات فهي عقود لا ينتظر فيها المتبرع عوضا مقابل ما تبرع به، كالهبة والعارية والقرض الحسن، والوصية، وغير ذلك.</w:t>
      </w:r>
      <w:r w:rsidR="00724589" w:rsidRPr="007E3555">
        <w:rPr>
          <w:rFonts w:ascii="Traditional Arabic" w:hAnsi="Traditional Arabic" w:cs="Traditional Arabic"/>
          <w:sz w:val="36"/>
          <w:szCs w:val="36"/>
          <w:rtl/>
          <w:lang w:bidi="ar-EG"/>
        </w:rPr>
        <w:br/>
        <w:t>قال القرافي المالكي: ((</w:t>
      </w:r>
      <w:proofErr w:type="spellStart"/>
      <w:r w:rsidR="00724589" w:rsidRPr="007E3555">
        <w:rPr>
          <w:rFonts w:ascii="Traditional Arabic" w:hAnsi="Traditional Arabic" w:cs="Traditional Arabic"/>
          <w:sz w:val="36"/>
          <w:szCs w:val="36"/>
          <w:rtl/>
          <w:lang w:bidi="ar-EG"/>
        </w:rPr>
        <w:t>فصل</w:t>
      </w:r>
      <w:r w:rsidR="006B7DBE" w:rsidRPr="007E3555">
        <w:rPr>
          <w:rFonts w:ascii="Traditional Arabic" w:hAnsi="Traditional Arabic" w:cs="Traditional Arabic"/>
          <w:sz w:val="36"/>
          <w:szCs w:val="36"/>
          <w:rtl/>
          <w:lang w:bidi="ar-EG"/>
        </w:rPr>
        <w:t>:وهو</w:t>
      </w:r>
      <w:proofErr w:type="spellEnd"/>
      <w:r w:rsidR="00724589" w:rsidRPr="007E3555">
        <w:rPr>
          <w:rFonts w:ascii="Traditional Arabic" w:hAnsi="Traditional Arabic" w:cs="Traditional Arabic"/>
          <w:sz w:val="36"/>
          <w:szCs w:val="36"/>
          <w:rtl/>
          <w:lang w:bidi="ar-EG"/>
        </w:rPr>
        <w:t xml:space="preserve"> مالك بين قاعدة ما يجتنب فيه الغرر والجهالة ... وقاعدة ما لا يجتنب فيه الغرر والجهالة ... وانقسمت التصرفات عنده ثلاثة أقسام: طرفان وواسطة: فالطرفان:</w:t>
      </w:r>
    </w:p>
    <w:p w:rsidR="00724589" w:rsidRPr="007E3555" w:rsidRDefault="00724589" w:rsidP="007D134D">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lastRenderedPageBreak/>
        <w:t xml:space="preserve">أحدهما: معاوضة </w:t>
      </w:r>
      <w:proofErr w:type="gramStart"/>
      <w:r w:rsidRPr="007E3555">
        <w:rPr>
          <w:rFonts w:ascii="Traditional Arabic" w:hAnsi="Traditional Arabic" w:cs="Traditional Arabic"/>
          <w:sz w:val="36"/>
          <w:szCs w:val="36"/>
          <w:rtl/>
          <w:lang w:bidi="ar-EG"/>
        </w:rPr>
        <w:t>صرفة</w:t>
      </w:r>
      <w:proofErr w:type="gramEnd"/>
      <w:r w:rsidRPr="007E3555">
        <w:rPr>
          <w:rFonts w:ascii="Traditional Arabic" w:hAnsi="Traditional Arabic" w:cs="Traditional Arabic"/>
          <w:sz w:val="36"/>
          <w:szCs w:val="36"/>
          <w:rtl/>
          <w:lang w:bidi="ar-EG"/>
        </w:rPr>
        <w:t>، فيجتنب فيها ذلك إلا ما دعت الضرورة إليه عادة.</w:t>
      </w:r>
    </w:p>
    <w:p w:rsidR="0056176D" w:rsidRPr="00270B5E" w:rsidRDefault="00724589" w:rsidP="007D134D">
      <w:pPr>
        <w:autoSpaceDE w:val="0"/>
        <w:autoSpaceDN w:val="0"/>
        <w:adjustRightInd w:val="0"/>
        <w:spacing w:after="0" w:line="240" w:lineRule="auto"/>
        <w:rPr>
          <w:rFonts w:ascii="Traditional Arabic" w:hAnsi="Traditional Arabic" w:cs="Traditional Arabic"/>
          <w:b/>
          <w:bCs/>
          <w:sz w:val="44"/>
          <w:szCs w:val="44"/>
          <w:rtl/>
          <w:lang w:bidi="ar-EG"/>
        </w:rPr>
      </w:pPr>
      <w:r w:rsidRPr="007E3555">
        <w:rPr>
          <w:rFonts w:ascii="Traditional Arabic" w:hAnsi="Traditional Arabic" w:cs="Traditional Arabic"/>
          <w:sz w:val="36"/>
          <w:szCs w:val="36"/>
          <w:rtl/>
          <w:lang w:bidi="ar-EG"/>
        </w:rPr>
        <w:t xml:space="preserve">وثانيهما: ما هو إحسان صرف، لا يقصد به تنمية المال، كالصدقة </w:t>
      </w:r>
      <w:proofErr w:type="gramStart"/>
      <w:r w:rsidRPr="007E3555">
        <w:rPr>
          <w:rFonts w:ascii="Traditional Arabic" w:hAnsi="Traditional Arabic" w:cs="Traditional Arabic"/>
          <w:sz w:val="36"/>
          <w:szCs w:val="36"/>
          <w:rtl/>
          <w:lang w:bidi="ar-EG"/>
        </w:rPr>
        <w:t>والهبة .</w:t>
      </w:r>
      <w:proofErr w:type="gramEnd"/>
      <w:r w:rsidRPr="007E3555">
        <w:rPr>
          <w:rFonts w:ascii="Traditional Arabic" w:hAnsi="Traditional Arabic" w:cs="Traditional Arabic"/>
          <w:sz w:val="36"/>
          <w:szCs w:val="36"/>
          <w:rtl/>
          <w:lang w:bidi="ar-EG"/>
        </w:rPr>
        <w:t>. فإن هذه التصرفات إن فاتت على من أحسن إليه بها لا ضرر عليه؛ لأنه لم يبذل شيئًا، بخلاف القسم الأول إذا فات بالغرر والجهالة ضاع المال المبذول في مقابلته، فاقتضت حكمة الشرع منع الجهالة فيه، إما الإحسان الصرف، فلا ضرر فيه، فاقتضت حكمة الشرع وحثه على الإحسان، التوسعة فيه بكل طريق بالمعلوم والمجهول، فإن ذلك أيسر لكثرة وقوعه قطعًا، وفي المنع من ذلك، وسيلة إلى تقليله، فإذا وهب له بعيره الشارد، جاز أن يجده، فيحصل له ما ينتفع به، ولا ضرر عليه إن لم يجده؛ لأنه لم يبذل شيئًا ... وأما الواسطة بين الطرفين فهو النكاح، فهو من جهة أن المال فيه ليس مقصودًا ... ومن جهة أن صاحب الشرع اشترط فيه المال بقوله تعالى: {أَنْ تَبْتَغُوا بِأَمْوَالِكُمْ} [النساء: 24]، يقتضي امتناع الجهالة والغرر ...))(</w:t>
      </w:r>
      <w:r w:rsidRPr="007E3555">
        <w:rPr>
          <w:rFonts w:ascii="Traditional Arabic" w:hAnsi="Traditional Arabic" w:cs="Traditional Arabic"/>
          <w:sz w:val="36"/>
          <w:szCs w:val="36"/>
          <w:rtl/>
          <w:lang w:bidi="ar-EG"/>
        </w:rPr>
        <w:footnoteReference w:id="45"/>
      </w:r>
      <w:r w:rsidRPr="007E3555">
        <w:rPr>
          <w:rFonts w:ascii="Traditional Arabic" w:hAnsi="Traditional Arabic" w:cs="Traditional Arabic"/>
          <w:sz w:val="36"/>
          <w:szCs w:val="36"/>
          <w:rtl/>
          <w:lang w:bidi="ar-EG"/>
        </w:rPr>
        <w:t>)</w:t>
      </w:r>
      <w:r w:rsidR="00C1177A" w:rsidRPr="007E3555">
        <w:rPr>
          <w:rFonts w:ascii="Traditional Arabic" w:hAnsi="Traditional Arabic" w:cs="Traditional Arabic"/>
          <w:sz w:val="36"/>
          <w:szCs w:val="36"/>
          <w:rtl/>
          <w:lang w:bidi="ar-EG"/>
        </w:rPr>
        <w:t>.</w:t>
      </w:r>
      <w:r w:rsidR="00E83CE5" w:rsidRPr="007E3555">
        <w:rPr>
          <w:rFonts w:ascii="Traditional Arabic" w:hAnsi="Traditional Arabic" w:cs="Traditional Arabic"/>
          <w:sz w:val="36"/>
          <w:szCs w:val="36"/>
          <w:rtl/>
          <w:lang w:bidi="ar-EG"/>
        </w:rPr>
        <w:br/>
      </w:r>
      <w:r w:rsidR="00E83CE5" w:rsidRPr="00455ECE">
        <w:rPr>
          <w:rFonts w:ascii="Traditional Arabic" w:hAnsi="Traditional Arabic" w:cs="Traditional Arabic"/>
          <w:b/>
          <w:bCs/>
          <w:sz w:val="36"/>
          <w:szCs w:val="36"/>
          <w:rtl/>
          <w:lang w:bidi="ar-EG"/>
        </w:rPr>
        <w:t xml:space="preserve">المبحث الثاني: </w:t>
      </w:r>
      <w:r w:rsidR="007D6807" w:rsidRPr="00455ECE">
        <w:rPr>
          <w:rFonts w:ascii="Traditional Arabic" w:hAnsi="Traditional Arabic" w:cs="Traditional Arabic"/>
          <w:b/>
          <w:bCs/>
          <w:sz w:val="36"/>
          <w:szCs w:val="36"/>
          <w:rtl/>
          <w:lang w:bidi="ar-EG"/>
        </w:rPr>
        <w:t>حكم بعض العقود المشتملة على الغرر في الفقه.</w:t>
      </w:r>
      <w:r w:rsidR="007D6807" w:rsidRPr="00455ECE">
        <w:rPr>
          <w:rFonts w:ascii="Traditional Arabic" w:hAnsi="Traditional Arabic" w:cs="Traditional Arabic"/>
          <w:b/>
          <w:bCs/>
          <w:sz w:val="36"/>
          <w:szCs w:val="36"/>
          <w:rtl/>
          <w:lang w:bidi="ar-EG"/>
        </w:rPr>
        <w:br/>
      </w:r>
      <w:r w:rsidR="003B52FD" w:rsidRPr="00455ECE">
        <w:rPr>
          <w:rFonts w:ascii="Traditional Arabic" w:hAnsi="Traditional Arabic" w:cs="Traditional Arabic"/>
          <w:b/>
          <w:bCs/>
          <w:sz w:val="36"/>
          <w:szCs w:val="36"/>
          <w:rtl/>
          <w:lang w:bidi="ar-EG"/>
        </w:rPr>
        <w:t>المسألة ال</w:t>
      </w:r>
      <w:r w:rsidR="003B52FD" w:rsidRPr="00455ECE">
        <w:rPr>
          <w:rFonts w:ascii="Traditional Arabic" w:hAnsi="Traditional Arabic" w:cs="Traditional Arabic" w:hint="cs"/>
          <w:b/>
          <w:bCs/>
          <w:sz w:val="36"/>
          <w:szCs w:val="36"/>
          <w:rtl/>
          <w:lang w:bidi="ar-EG"/>
        </w:rPr>
        <w:t>أولى</w:t>
      </w:r>
      <w:r w:rsidR="0093553F" w:rsidRPr="00455ECE">
        <w:rPr>
          <w:rFonts w:ascii="Traditional Arabic" w:hAnsi="Traditional Arabic" w:cs="Traditional Arabic"/>
          <w:b/>
          <w:bCs/>
          <w:sz w:val="36"/>
          <w:szCs w:val="36"/>
          <w:rtl/>
          <w:lang w:bidi="ar-EG"/>
        </w:rPr>
        <w:t>: حكم بيع السنين (المعاومة)</w:t>
      </w:r>
      <w:r w:rsidR="0093553F" w:rsidRPr="00455ECE">
        <w:rPr>
          <w:rFonts w:ascii="Traditional Arabic" w:hAnsi="Traditional Arabic" w:cs="Traditional Arabic"/>
          <w:b/>
          <w:bCs/>
          <w:sz w:val="36"/>
          <w:szCs w:val="36"/>
          <w:rtl/>
          <w:lang w:bidi="ar-EG"/>
        </w:rPr>
        <w:br/>
      </w:r>
      <w:r w:rsidR="0093553F" w:rsidRPr="007E3555">
        <w:rPr>
          <w:rFonts w:ascii="Traditional Arabic" w:hAnsi="Traditional Arabic" w:cs="Traditional Arabic"/>
          <w:sz w:val="36"/>
          <w:szCs w:val="36"/>
          <w:rtl/>
          <w:lang w:bidi="ar-EG"/>
        </w:rPr>
        <w:t>يحرم بيع السنين (المعاومة)</w:t>
      </w:r>
      <w:r w:rsidR="003B52FD" w:rsidRPr="007E3555">
        <w:rPr>
          <w:rFonts w:ascii="Traditional Arabic" w:hAnsi="Traditional Arabic" w:cs="Traditional Arabic" w:hint="cs"/>
          <w:sz w:val="36"/>
          <w:szCs w:val="36"/>
          <w:rtl/>
          <w:lang w:bidi="ar-EG"/>
        </w:rPr>
        <w:t>.</w:t>
      </w:r>
      <w:r w:rsidR="009A28B7" w:rsidRPr="007E3555">
        <w:rPr>
          <w:rFonts w:ascii="Traditional Arabic" w:hAnsi="Traditional Arabic" w:cs="Traditional Arabic" w:hint="cs"/>
          <w:sz w:val="36"/>
          <w:szCs w:val="36"/>
          <w:rtl/>
          <w:lang w:bidi="ar-EG"/>
        </w:rPr>
        <w:t xml:space="preserve"> </w:t>
      </w:r>
      <w:r w:rsidR="003B52FD" w:rsidRPr="007E3555">
        <w:rPr>
          <w:rFonts w:ascii="Traditional Arabic" w:hAnsi="Traditional Arabic" w:cs="Traditional Arabic"/>
          <w:sz w:val="36"/>
          <w:szCs w:val="36"/>
          <w:rtl/>
          <w:lang w:bidi="ar-EG"/>
        </w:rPr>
        <w:br/>
      </w:r>
      <w:r w:rsidR="009A28B7" w:rsidRPr="007E3555">
        <w:rPr>
          <w:rFonts w:ascii="Traditional Arabic" w:hAnsi="Traditional Arabic" w:cs="Traditional Arabic" w:hint="cs"/>
          <w:sz w:val="36"/>
          <w:szCs w:val="36"/>
          <w:rtl/>
          <w:lang w:bidi="ar-EG"/>
        </w:rPr>
        <w:t>و</w:t>
      </w:r>
      <w:r w:rsidR="009A28B7" w:rsidRPr="007E3555">
        <w:rPr>
          <w:rFonts w:ascii="Traditional Arabic" w:hAnsi="Traditional Arabic" w:cs="Traditional Arabic"/>
          <w:sz w:val="36"/>
          <w:szCs w:val="36"/>
          <w:rtl/>
          <w:lang w:bidi="ar-EG"/>
        </w:rPr>
        <w:t>بيع السنين معناه</w:t>
      </w:r>
      <w:r w:rsidR="009A28B7" w:rsidRPr="007E3555">
        <w:rPr>
          <w:rFonts w:ascii="Traditional Arabic" w:hAnsi="Traditional Arabic" w:cs="Traditional Arabic" w:hint="cs"/>
          <w:sz w:val="36"/>
          <w:szCs w:val="36"/>
          <w:rtl/>
          <w:lang w:bidi="ar-EG"/>
        </w:rPr>
        <w:t>:</w:t>
      </w:r>
      <w:r w:rsidR="009A28B7" w:rsidRPr="007E3555">
        <w:rPr>
          <w:rFonts w:ascii="Traditional Arabic" w:hAnsi="Traditional Arabic" w:cs="Traditional Arabic"/>
          <w:sz w:val="36"/>
          <w:szCs w:val="36"/>
          <w:rtl/>
          <w:lang w:bidi="ar-EG"/>
        </w:rPr>
        <w:t xml:space="preserve"> أن يبيع ثمر الشجرة عامين أو ثلاثة أو أكثر فيسمى بيع المعاومة وبيع السنين</w:t>
      </w:r>
      <w:r w:rsidR="009A28B7" w:rsidRPr="007E3555">
        <w:rPr>
          <w:rFonts w:ascii="Traditional Arabic" w:hAnsi="Traditional Arabic" w:cs="Traditional Arabic" w:hint="cs"/>
          <w:sz w:val="36"/>
          <w:szCs w:val="36"/>
          <w:rtl/>
          <w:lang w:bidi="ar-EG"/>
        </w:rPr>
        <w:t>(</w:t>
      </w:r>
      <w:r w:rsidR="009A28B7" w:rsidRPr="007E3555">
        <w:rPr>
          <w:sz w:val="36"/>
          <w:szCs w:val="36"/>
          <w:rtl/>
          <w:lang w:bidi="ar-EG"/>
        </w:rPr>
        <w:footnoteReference w:id="46"/>
      </w:r>
      <w:r w:rsidR="009A28B7" w:rsidRPr="007E3555">
        <w:rPr>
          <w:rFonts w:ascii="Traditional Arabic" w:hAnsi="Traditional Arabic" w:cs="Traditional Arabic" w:hint="cs"/>
          <w:sz w:val="36"/>
          <w:szCs w:val="36"/>
          <w:rtl/>
          <w:lang w:bidi="ar-EG"/>
        </w:rPr>
        <w:t>)</w:t>
      </w:r>
      <w:r w:rsidR="0093553F" w:rsidRPr="007E3555">
        <w:rPr>
          <w:rFonts w:ascii="Traditional Arabic" w:hAnsi="Traditional Arabic" w:cs="Traditional Arabic"/>
          <w:sz w:val="36"/>
          <w:szCs w:val="36"/>
          <w:rtl/>
          <w:lang w:bidi="ar-EG"/>
        </w:rPr>
        <w:t>.</w:t>
      </w:r>
      <w:r w:rsidR="003B52FD" w:rsidRPr="007E3555">
        <w:rPr>
          <w:rFonts w:ascii="Traditional Arabic" w:hAnsi="Traditional Arabic" w:cs="Traditional Arabic" w:hint="cs"/>
          <w:sz w:val="36"/>
          <w:szCs w:val="36"/>
          <w:rtl/>
          <w:lang w:bidi="ar-EG"/>
        </w:rPr>
        <w:br/>
        <w:t>ووجه الغرر فيه أنه بيع مجهول ومعدوم؛ لأن بيع الثمرة قبل وجودها بيع لمجهول ومعدوم وغير مقدور على تسليمه(</w:t>
      </w:r>
      <w:r w:rsidR="003B52FD" w:rsidRPr="007E3555">
        <w:rPr>
          <w:sz w:val="36"/>
          <w:szCs w:val="36"/>
          <w:rtl/>
          <w:lang w:bidi="ar-EG"/>
        </w:rPr>
        <w:footnoteReference w:id="47"/>
      </w:r>
      <w:r w:rsidR="003B52FD" w:rsidRPr="007E3555">
        <w:rPr>
          <w:rFonts w:ascii="Traditional Arabic" w:hAnsi="Traditional Arabic" w:cs="Traditional Arabic" w:hint="cs"/>
          <w:sz w:val="36"/>
          <w:szCs w:val="36"/>
          <w:rtl/>
          <w:lang w:bidi="ar-EG"/>
        </w:rPr>
        <w:t>).</w:t>
      </w:r>
      <w:r w:rsidR="0093553F" w:rsidRPr="007E3555">
        <w:rPr>
          <w:rFonts w:ascii="Traditional Arabic" w:hAnsi="Traditional Arabic" w:cs="Traditional Arabic"/>
          <w:sz w:val="36"/>
          <w:szCs w:val="36"/>
          <w:rtl/>
          <w:lang w:bidi="ar-EG"/>
        </w:rPr>
        <w:br/>
        <w:t>الأدلة:</w:t>
      </w:r>
      <w:r w:rsidR="0093553F" w:rsidRPr="007E3555">
        <w:rPr>
          <w:rFonts w:ascii="Traditional Arabic" w:hAnsi="Traditional Arabic" w:cs="Traditional Arabic"/>
          <w:sz w:val="36"/>
          <w:szCs w:val="36"/>
          <w:rtl/>
          <w:lang w:bidi="ar-EG"/>
        </w:rPr>
        <w:br/>
        <w:t>أولا: من السنة.</w:t>
      </w:r>
      <w:r w:rsidR="0093553F" w:rsidRPr="007E3555">
        <w:rPr>
          <w:rFonts w:ascii="Traditional Arabic" w:hAnsi="Traditional Arabic" w:cs="Traditional Arabic"/>
          <w:sz w:val="36"/>
          <w:szCs w:val="36"/>
          <w:rtl/>
          <w:lang w:bidi="ar-EG"/>
        </w:rPr>
        <w:br/>
        <w:t xml:space="preserve">1 - عن جابر بن عبد الله، قال: " نهى رسول الله صلى الله عليه وسلم عن المحاقلة، والمزابنة، والمعاومة، والمخابرة - قال أحدهما: بيع السنين هي المعاومة - وعن </w:t>
      </w:r>
      <w:proofErr w:type="spellStart"/>
      <w:r w:rsidR="0093553F" w:rsidRPr="007E3555">
        <w:rPr>
          <w:rFonts w:ascii="Traditional Arabic" w:hAnsi="Traditional Arabic" w:cs="Traditional Arabic"/>
          <w:sz w:val="36"/>
          <w:szCs w:val="36"/>
          <w:rtl/>
          <w:lang w:bidi="ar-EG"/>
        </w:rPr>
        <w:t>الثنيا</w:t>
      </w:r>
      <w:proofErr w:type="spellEnd"/>
      <w:r w:rsidR="0093553F" w:rsidRPr="007E3555">
        <w:rPr>
          <w:rFonts w:ascii="Traditional Arabic" w:hAnsi="Traditional Arabic" w:cs="Traditional Arabic"/>
          <w:sz w:val="36"/>
          <w:szCs w:val="36"/>
          <w:rtl/>
          <w:lang w:bidi="ar-EG"/>
        </w:rPr>
        <w:t xml:space="preserve">، ورخص في العرايا </w:t>
      </w:r>
      <w:r w:rsidR="0093553F" w:rsidRPr="007E3555">
        <w:rPr>
          <w:rFonts w:ascii="Traditional Arabic" w:hAnsi="Traditional Arabic" w:cs="Traditional Arabic"/>
          <w:sz w:val="36"/>
          <w:szCs w:val="36"/>
          <w:rtl/>
          <w:lang w:bidi="ar-EG"/>
        </w:rPr>
        <w:lastRenderedPageBreak/>
        <w:t>"</w:t>
      </w:r>
      <w:r w:rsidR="0093553F" w:rsidRPr="007E3555">
        <w:rPr>
          <w:rFonts w:ascii="Traditional Arabic" w:hAnsi="Traditional Arabic" w:cs="Traditional Arabic"/>
          <w:sz w:val="36"/>
          <w:szCs w:val="36"/>
          <w:rtl/>
          <w:lang w:bidi="ar-EG"/>
        </w:rPr>
        <w:br/>
        <w:t>2 - عن جابر، قال: «نهى النبي صلى الله عليه وسلم عن بيع السنين»، وفي رواية ابن أبي شيبة: عن بيع الثمر سنين</w:t>
      </w:r>
      <w:r w:rsidR="0093553F" w:rsidRPr="007E3555">
        <w:rPr>
          <w:rFonts w:ascii="Traditional Arabic" w:hAnsi="Traditional Arabic" w:cs="Traditional Arabic"/>
          <w:sz w:val="36"/>
          <w:szCs w:val="36"/>
          <w:rtl/>
          <w:lang w:bidi="ar-EG"/>
        </w:rPr>
        <w:br/>
        <w:t>ثانيا: من الإجماع.</w:t>
      </w:r>
      <w:r w:rsidR="0093553F" w:rsidRPr="007E3555">
        <w:rPr>
          <w:rFonts w:ascii="Traditional Arabic" w:hAnsi="Traditional Arabic" w:cs="Traditional Arabic"/>
          <w:sz w:val="36"/>
          <w:szCs w:val="36"/>
          <w:rtl/>
          <w:lang w:bidi="ar-EG"/>
        </w:rPr>
        <w:br/>
        <w:t>ابن المنذر(</w:t>
      </w:r>
      <w:r w:rsidR="0093553F" w:rsidRPr="007E3555">
        <w:rPr>
          <w:rFonts w:ascii="Traditional Arabic" w:hAnsi="Traditional Arabic" w:cs="Traditional Arabic"/>
          <w:sz w:val="36"/>
          <w:szCs w:val="36"/>
          <w:rtl/>
          <w:lang w:bidi="ar-EG"/>
        </w:rPr>
        <w:footnoteReference w:id="48"/>
      </w:r>
      <w:r w:rsidR="0093553F" w:rsidRPr="007E3555">
        <w:rPr>
          <w:rFonts w:ascii="Traditional Arabic" w:hAnsi="Traditional Arabic" w:cs="Traditional Arabic"/>
          <w:sz w:val="36"/>
          <w:szCs w:val="36"/>
          <w:rtl/>
          <w:lang w:bidi="ar-EG"/>
        </w:rPr>
        <w:t>) وابن رشد(</w:t>
      </w:r>
      <w:r w:rsidR="0093553F" w:rsidRPr="007E3555">
        <w:rPr>
          <w:rFonts w:ascii="Traditional Arabic" w:hAnsi="Traditional Arabic" w:cs="Traditional Arabic"/>
          <w:sz w:val="36"/>
          <w:szCs w:val="36"/>
          <w:rtl/>
          <w:lang w:bidi="ar-EG"/>
        </w:rPr>
        <w:footnoteReference w:id="49"/>
      </w:r>
      <w:r w:rsidR="0093553F" w:rsidRPr="007E3555">
        <w:rPr>
          <w:rFonts w:ascii="Traditional Arabic" w:hAnsi="Traditional Arabic" w:cs="Traditional Arabic"/>
          <w:sz w:val="36"/>
          <w:szCs w:val="36"/>
          <w:rtl/>
          <w:lang w:bidi="ar-EG"/>
        </w:rPr>
        <w:t>) والنووي(</w:t>
      </w:r>
      <w:r w:rsidR="0093553F" w:rsidRPr="007E3555">
        <w:rPr>
          <w:rFonts w:ascii="Traditional Arabic" w:hAnsi="Traditional Arabic" w:cs="Traditional Arabic"/>
          <w:sz w:val="36"/>
          <w:szCs w:val="36"/>
          <w:rtl/>
          <w:lang w:bidi="ar-EG"/>
        </w:rPr>
        <w:footnoteReference w:id="50"/>
      </w:r>
      <w:r w:rsidR="0093553F" w:rsidRPr="007E3555">
        <w:rPr>
          <w:rFonts w:ascii="Traditional Arabic" w:hAnsi="Traditional Arabic" w:cs="Traditional Arabic"/>
          <w:sz w:val="36"/>
          <w:szCs w:val="36"/>
          <w:rtl/>
          <w:lang w:bidi="ar-EG"/>
        </w:rPr>
        <w:t>)</w:t>
      </w:r>
      <w:r w:rsidR="0093553F" w:rsidRPr="007E3555">
        <w:rPr>
          <w:rFonts w:ascii="Traditional Arabic" w:hAnsi="Traditional Arabic" w:cs="Traditional Arabic"/>
          <w:sz w:val="36"/>
          <w:szCs w:val="36"/>
          <w:rtl/>
          <w:lang w:bidi="ar-EG"/>
        </w:rPr>
        <w:br/>
        <w:t xml:space="preserve">ثالثا: لأنه من بيوع الغرر الذي نهى عنه، وهو بيع ما لم يخلق، فلا يدرى أيكون أم لا؟ وإذا كان كيف يكون: كثيرا أو قليلا أم </w:t>
      </w:r>
      <w:proofErr w:type="gramStart"/>
      <w:r w:rsidR="0093553F" w:rsidRPr="007E3555">
        <w:rPr>
          <w:rFonts w:ascii="Traditional Arabic" w:hAnsi="Traditional Arabic" w:cs="Traditional Arabic"/>
          <w:sz w:val="36"/>
          <w:szCs w:val="36"/>
          <w:rtl/>
          <w:lang w:bidi="ar-EG"/>
        </w:rPr>
        <w:t>وسطا؟(</w:t>
      </w:r>
      <w:proofErr w:type="gramEnd"/>
      <w:r w:rsidR="0093553F" w:rsidRPr="007E3555">
        <w:rPr>
          <w:rFonts w:ascii="Traditional Arabic" w:hAnsi="Traditional Arabic" w:cs="Traditional Arabic"/>
          <w:sz w:val="36"/>
          <w:szCs w:val="36"/>
          <w:rtl/>
          <w:lang w:bidi="ar-EG"/>
        </w:rPr>
        <w:footnoteReference w:id="51"/>
      </w:r>
      <w:r w:rsidR="0093553F" w:rsidRPr="007E3555">
        <w:rPr>
          <w:rFonts w:ascii="Traditional Arabic" w:hAnsi="Traditional Arabic" w:cs="Traditional Arabic"/>
          <w:sz w:val="36"/>
          <w:szCs w:val="36"/>
          <w:rtl/>
          <w:lang w:bidi="ar-EG"/>
        </w:rPr>
        <w:t xml:space="preserve">) </w:t>
      </w:r>
      <w:r w:rsidR="0093553F" w:rsidRPr="007E3555">
        <w:rPr>
          <w:rFonts w:ascii="Traditional Arabic" w:hAnsi="Traditional Arabic" w:cs="Traditional Arabic"/>
          <w:sz w:val="36"/>
          <w:szCs w:val="36"/>
          <w:rtl/>
          <w:lang w:bidi="ar-EG"/>
        </w:rPr>
        <w:br/>
        <w:t>رابعا: لأنه قد تحول دونه الآفات إن حصلت النخل، فلا يصل إلى المشتري شيء ينتفع به(</w:t>
      </w:r>
      <w:r w:rsidR="0093553F" w:rsidRPr="007E3555">
        <w:rPr>
          <w:rFonts w:ascii="Traditional Arabic" w:hAnsi="Traditional Arabic" w:cs="Traditional Arabic"/>
          <w:sz w:val="36"/>
          <w:szCs w:val="36"/>
          <w:rtl/>
          <w:lang w:bidi="ar-EG"/>
        </w:rPr>
        <w:footnoteReference w:id="52"/>
      </w:r>
      <w:r w:rsidR="0093553F" w:rsidRPr="007E3555">
        <w:rPr>
          <w:rFonts w:ascii="Traditional Arabic" w:hAnsi="Traditional Arabic" w:cs="Traditional Arabic"/>
          <w:sz w:val="36"/>
          <w:szCs w:val="36"/>
          <w:rtl/>
          <w:lang w:bidi="ar-EG"/>
        </w:rPr>
        <w:t>).</w:t>
      </w:r>
      <w:r w:rsidR="0093553F" w:rsidRPr="007E3555">
        <w:rPr>
          <w:rFonts w:ascii="Traditional Arabic" w:hAnsi="Traditional Arabic" w:cs="Traditional Arabic"/>
          <w:sz w:val="36"/>
          <w:szCs w:val="36"/>
          <w:rtl/>
          <w:lang w:bidi="ar-EG"/>
        </w:rPr>
        <w:br/>
        <w:t>خامسا: لأنه بيع غير مقدور على تسليمه وغير مملوك للعاقد(</w:t>
      </w:r>
      <w:r w:rsidR="0093553F" w:rsidRPr="007E3555">
        <w:rPr>
          <w:rFonts w:ascii="Traditional Arabic" w:hAnsi="Traditional Arabic" w:cs="Traditional Arabic"/>
          <w:sz w:val="36"/>
          <w:szCs w:val="36"/>
          <w:rtl/>
          <w:lang w:bidi="ar-EG"/>
        </w:rPr>
        <w:footnoteReference w:id="53"/>
      </w:r>
      <w:r w:rsidR="0093553F" w:rsidRPr="007E3555">
        <w:rPr>
          <w:rFonts w:ascii="Traditional Arabic" w:hAnsi="Traditional Arabic" w:cs="Traditional Arabic"/>
          <w:sz w:val="36"/>
          <w:szCs w:val="36"/>
          <w:rtl/>
          <w:lang w:bidi="ar-EG"/>
        </w:rPr>
        <w:t>)</w:t>
      </w:r>
      <w:r w:rsidR="00412386" w:rsidRPr="007E3555">
        <w:rPr>
          <w:rFonts w:ascii="Traditional Arabic" w:hAnsi="Traditional Arabic" w:cs="Traditional Arabic"/>
          <w:sz w:val="36"/>
          <w:szCs w:val="36"/>
          <w:rtl/>
          <w:lang w:bidi="ar-EG"/>
        </w:rPr>
        <w:t>.</w:t>
      </w:r>
      <w:r w:rsidR="003C214E">
        <w:rPr>
          <w:rFonts w:ascii="Traditional Arabic" w:hAnsi="Traditional Arabic" w:cs="Traditional Arabic" w:hint="cs"/>
          <w:sz w:val="36"/>
          <w:szCs w:val="36"/>
          <w:rtl/>
          <w:lang w:bidi="ar-EG"/>
        </w:rPr>
        <w:br/>
      </w:r>
      <w:r w:rsidR="003C214E" w:rsidRPr="003C214E">
        <w:rPr>
          <w:rFonts w:ascii="Traditional Arabic" w:hAnsi="Traditional Arabic" w:cs="Traditional Arabic" w:hint="cs"/>
          <w:b/>
          <w:bCs/>
          <w:sz w:val="36"/>
          <w:szCs w:val="36"/>
          <w:rtl/>
          <w:lang w:bidi="ar-EG"/>
        </w:rPr>
        <w:t>وجه الغرر في بيع المعاومة:</w:t>
      </w:r>
      <w:r w:rsidR="003C214E" w:rsidRPr="003C214E">
        <w:rPr>
          <w:rFonts w:ascii="Traditional Arabic" w:hAnsi="Traditional Arabic" w:cs="Traditional Arabic" w:hint="cs"/>
          <w:b/>
          <w:bCs/>
          <w:sz w:val="36"/>
          <w:szCs w:val="36"/>
          <w:rtl/>
          <w:lang w:bidi="ar-EG"/>
        </w:rPr>
        <w:br/>
      </w:r>
      <w:r w:rsidR="003C214E">
        <w:rPr>
          <w:rFonts w:ascii="Traditional Arabic" w:hAnsi="Traditional Arabic" w:cs="Traditional Arabic" w:hint="cs"/>
          <w:sz w:val="36"/>
          <w:szCs w:val="36"/>
          <w:rtl/>
          <w:lang w:bidi="ar-EG"/>
        </w:rPr>
        <w:t>يظهر وجه الغرر في بيع المعاومة في</w:t>
      </w:r>
      <w:r w:rsidR="00270B5E">
        <w:rPr>
          <w:rFonts w:ascii="Traditional Arabic" w:hAnsi="Traditional Arabic" w:cs="Traditional Arabic" w:hint="cs"/>
          <w:sz w:val="36"/>
          <w:szCs w:val="36"/>
          <w:rtl/>
          <w:lang w:bidi="ar-EG"/>
        </w:rPr>
        <w:t xml:space="preserve"> انه</w:t>
      </w:r>
      <w:r w:rsidR="003C214E">
        <w:rPr>
          <w:rFonts w:ascii="Traditional Arabic" w:hAnsi="Traditional Arabic" w:cs="Traditional Arabic" w:hint="cs"/>
          <w:sz w:val="36"/>
          <w:szCs w:val="36"/>
          <w:rtl/>
          <w:lang w:bidi="ar-EG"/>
        </w:rPr>
        <w:t xml:space="preserve"> </w:t>
      </w:r>
      <w:r w:rsidR="00270B5E" w:rsidRPr="00270B5E">
        <w:rPr>
          <w:rFonts w:ascii="Traditional Arabic" w:hAnsi="Traditional Arabic" w:cs="Traditional Arabic"/>
          <w:sz w:val="36"/>
          <w:szCs w:val="36"/>
          <w:rtl/>
          <w:lang w:bidi="ar-EG"/>
        </w:rPr>
        <w:t>بيع ما لم يخلق، فلا يدرى أيكون أم لا؟</w:t>
      </w:r>
      <w:r w:rsidR="00270B5E">
        <w:rPr>
          <w:rFonts w:ascii="Traditional Arabic" w:hAnsi="Traditional Arabic" w:cs="Traditional Arabic" w:hint="cs"/>
          <w:sz w:val="36"/>
          <w:szCs w:val="36"/>
          <w:rtl/>
          <w:lang w:bidi="ar-EG"/>
        </w:rPr>
        <w:t>.</w:t>
      </w:r>
      <w:r w:rsidR="00270B5E" w:rsidRPr="00270B5E">
        <w:rPr>
          <w:rFonts w:ascii="Traditional Arabic" w:hAnsi="Traditional Arabic" w:cs="Traditional Arabic"/>
          <w:sz w:val="36"/>
          <w:szCs w:val="36"/>
          <w:rtl/>
          <w:lang w:bidi="ar-EG"/>
        </w:rPr>
        <w:t xml:space="preserve"> </w:t>
      </w:r>
      <w:r w:rsidR="00270B5E">
        <w:rPr>
          <w:rFonts w:ascii="Traditional Arabic" w:hAnsi="Traditional Arabic" w:cs="Traditional Arabic" w:hint="cs"/>
          <w:sz w:val="36"/>
          <w:szCs w:val="36"/>
          <w:rtl/>
          <w:lang w:bidi="ar-EG"/>
        </w:rPr>
        <w:br/>
      </w:r>
      <w:r w:rsidR="00270B5E" w:rsidRPr="00270B5E">
        <w:rPr>
          <w:rFonts w:ascii="Traditional Arabic" w:hAnsi="Traditional Arabic" w:cs="Traditional Arabic"/>
          <w:sz w:val="36"/>
          <w:szCs w:val="36"/>
          <w:rtl/>
          <w:lang w:bidi="ar-EG"/>
        </w:rPr>
        <w:t>وإذا كان كيف يكون: كثيرا أو قليلا أم</w:t>
      </w:r>
      <w:r w:rsidR="00270B5E" w:rsidRPr="00270B5E">
        <w:rPr>
          <w:rFonts w:ascii="Traditional Arabic" w:hAnsi="Traditional Arabic" w:cs="Traditional Arabic" w:hint="cs"/>
          <w:sz w:val="36"/>
          <w:szCs w:val="36"/>
          <w:rtl/>
          <w:lang w:bidi="ar-EG"/>
        </w:rPr>
        <w:t xml:space="preserve"> </w:t>
      </w:r>
      <w:proofErr w:type="gramStart"/>
      <w:r w:rsidR="00270B5E">
        <w:rPr>
          <w:rFonts w:ascii="Traditional Arabic" w:hAnsi="Traditional Arabic" w:cs="Traditional Arabic"/>
          <w:sz w:val="36"/>
          <w:szCs w:val="36"/>
          <w:rtl/>
          <w:lang w:bidi="ar-EG"/>
        </w:rPr>
        <w:t>وسطا؟</w:t>
      </w:r>
      <w:r w:rsidR="00270B5E">
        <w:rPr>
          <w:rFonts w:ascii="Traditional Arabic" w:hAnsi="Traditional Arabic" w:cs="Traditional Arabic" w:hint="cs"/>
          <w:sz w:val="36"/>
          <w:szCs w:val="36"/>
          <w:rtl/>
          <w:lang w:bidi="ar-EG"/>
        </w:rPr>
        <w:t>.</w:t>
      </w:r>
      <w:proofErr w:type="gramEnd"/>
      <w:r w:rsidR="00270B5E">
        <w:rPr>
          <w:rFonts w:ascii="Traditional Arabic" w:hAnsi="Traditional Arabic" w:cs="Traditional Arabic" w:hint="cs"/>
          <w:sz w:val="36"/>
          <w:szCs w:val="36"/>
          <w:rtl/>
          <w:lang w:bidi="ar-EG"/>
        </w:rPr>
        <w:br/>
      </w:r>
      <w:r w:rsidR="00270B5E" w:rsidRPr="00270B5E">
        <w:rPr>
          <w:rFonts w:ascii="Traditional Arabic" w:hAnsi="Traditional Arabic" w:cs="Traditional Arabic"/>
          <w:sz w:val="36"/>
          <w:szCs w:val="36"/>
          <w:rtl/>
          <w:lang w:bidi="ar-EG"/>
        </w:rPr>
        <w:t>وقد تحول دونه الآفات إن حصلت النخل، فلا يصل إلى المشتري شيء ينتفع به</w:t>
      </w:r>
      <w:r w:rsidR="00270B5E" w:rsidRPr="00270B5E">
        <w:rPr>
          <w:rFonts w:ascii="Traditional Arabic" w:hAnsi="Traditional Arabic" w:cs="Traditional Arabic" w:hint="cs"/>
          <w:sz w:val="36"/>
          <w:szCs w:val="36"/>
          <w:rtl/>
          <w:lang w:bidi="ar-EG"/>
        </w:rPr>
        <w:t>(</w:t>
      </w:r>
      <w:r w:rsidR="00270B5E" w:rsidRPr="00270B5E">
        <w:rPr>
          <w:sz w:val="36"/>
          <w:szCs w:val="36"/>
          <w:rtl/>
        </w:rPr>
        <w:footnoteReference w:id="54"/>
      </w:r>
      <w:r w:rsidR="00270B5E" w:rsidRPr="00270B5E">
        <w:rPr>
          <w:rFonts w:ascii="Traditional Arabic" w:hAnsi="Traditional Arabic" w:cs="Traditional Arabic" w:hint="cs"/>
          <w:sz w:val="36"/>
          <w:szCs w:val="36"/>
          <w:rtl/>
          <w:lang w:bidi="ar-EG"/>
        </w:rPr>
        <w:t>)</w:t>
      </w:r>
      <w:r w:rsidR="00412386" w:rsidRPr="007E3555">
        <w:rPr>
          <w:rFonts w:ascii="Traditional Arabic" w:hAnsi="Traditional Arabic" w:cs="Traditional Arabic"/>
          <w:sz w:val="36"/>
          <w:szCs w:val="36"/>
          <w:rtl/>
          <w:lang w:bidi="ar-EG"/>
        </w:rPr>
        <w:br/>
      </w:r>
      <w:r w:rsidR="003B52FD" w:rsidRPr="00455ECE">
        <w:rPr>
          <w:rFonts w:ascii="Traditional Arabic" w:hAnsi="Traditional Arabic" w:cs="Traditional Arabic" w:hint="cs"/>
          <w:b/>
          <w:bCs/>
          <w:sz w:val="36"/>
          <w:szCs w:val="36"/>
          <w:rtl/>
          <w:lang w:bidi="ar-EG"/>
        </w:rPr>
        <w:t>المسألة الثانية</w:t>
      </w:r>
      <w:r w:rsidR="0056176D" w:rsidRPr="00455ECE">
        <w:rPr>
          <w:rFonts w:ascii="Traditional Arabic" w:hAnsi="Traditional Arabic" w:cs="Traditional Arabic" w:hint="cs"/>
          <w:b/>
          <w:bCs/>
          <w:sz w:val="36"/>
          <w:szCs w:val="36"/>
          <w:rtl/>
          <w:lang w:bidi="ar-EG"/>
        </w:rPr>
        <w:t xml:space="preserve">: </w:t>
      </w:r>
      <w:r w:rsidR="0056176D" w:rsidRPr="00455ECE">
        <w:rPr>
          <w:rFonts w:ascii="Traditional Arabic" w:hAnsi="Traditional Arabic" w:cs="Traditional Arabic"/>
          <w:b/>
          <w:bCs/>
          <w:sz w:val="36"/>
          <w:szCs w:val="36"/>
          <w:rtl/>
          <w:lang w:bidi="ar-EG"/>
        </w:rPr>
        <w:t>بيع الملامسة</w:t>
      </w:r>
    </w:p>
    <w:p w:rsidR="0056176D" w:rsidRPr="00455ECE" w:rsidRDefault="0056176D" w:rsidP="007D134D">
      <w:pPr>
        <w:pStyle w:val="a5"/>
        <w:keepNext w:val="0"/>
        <w:keepLines w:val="0"/>
        <w:widowControl w:val="0"/>
        <w:spacing w:before="0"/>
        <w:jc w:val="left"/>
        <w:rPr>
          <w:rFonts w:ascii="Traditional Arabic" w:eastAsiaTheme="minorHAnsi" w:hAnsi="Traditional Arabic" w:cs="Traditional Arabic"/>
          <w:i w:val="0"/>
          <w:iCs w:val="0"/>
          <w:color w:val="auto"/>
          <w:sz w:val="36"/>
          <w:szCs w:val="36"/>
          <w:rtl/>
          <w:lang w:bidi="ar-EG"/>
        </w:rPr>
      </w:pPr>
      <w:r w:rsidRPr="00455ECE">
        <w:rPr>
          <w:rFonts w:ascii="Traditional Arabic" w:eastAsiaTheme="minorHAnsi" w:hAnsi="Traditional Arabic" w:cs="Traditional Arabic"/>
          <w:i w:val="0"/>
          <w:iCs w:val="0"/>
          <w:color w:val="auto"/>
          <w:sz w:val="36"/>
          <w:szCs w:val="36"/>
          <w:rtl/>
          <w:lang w:bidi="ar-EG"/>
        </w:rPr>
        <w:lastRenderedPageBreak/>
        <w:t>تعريف بيع الملامسة</w:t>
      </w:r>
    </w:p>
    <w:p w:rsidR="0056176D" w:rsidRPr="007E3555" w:rsidRDefault="0056176D" w:rsidP="007D134D">
      <w:pPr>
        <w:pStyle w:val="a5"/>
        <w:keepNext w:val="0"/>
        <w:keepLines w:val="0"/>
        <w:widowControl w:val="0"/>
        <w:spacing w:before="0"/>
        <w:jc w:val="left"/>
        <w:rPr>
          <w:rFonts w:ascii="Traditional Arabic" w:eastAsiaTheme="minorHAnsi" w:hAnsi="Traditional Arabic" w:cs="Traditional Arabic"/>
          <w:b w:val="0"/>
          <w:bCs w:val="0"/>
          <w:i w:val="0"/>
          <w:iCs w:val="0"/>
          <w:color w:val="auto"/>
          <w:sz w:val="36"/>
          <w:szCs w:val="36"/>
          <w:rtl/>
          <w:lang w:bidi="ar-EG"/>
        </w:rPr>
      </w:pPr>
      <w:r w:rsidRPr="007E3555">
        <w:rPr>
          <w:rFonts w:ascii="Traditional Arabic" w:eastAsiaTheme="minorHAnsi" w:hAnsi="Traditional Arabic" w:cs="Traditional Arabic"/>
          <w:b w:val="0"/>
          <w:bCs w:val="0"/>
          <w:i w:val="0"/>
          <w:iCs w:val="0"/>
          <w:color w:val="auto"/>
          <w:sz w:val="36"/>
          <w:szCs w:val="36"/>
          <w:rtl/>
          <w:lang w:bidi="ar-EG"/>
        </w:rPr>
        <w:t>تعريف الملامسة</w:t>
      </w:r>
      <w:r w:rsidRPr="007E3555">
        <w:rPr>
          <w:rFonts w:ascii="Traditional Arabic" w:eastAsiaTheme="minorHAnsi" w:hAnsi="Traditional Arabic" w:cs="Traditional Arabic" w:hint="cs"/>
          <w:b w:val="0"/>
          <w:bCs w:val="0"/>
          <w:i w:val="0"/>
          <w:iCs w:val="0"/>
          <w:color w:val="auto"/>
          <w:sz w:val="36"/>
          <w:szCs w:val="36"/>
          <w:rtl/>
          <w:lang w:bidi="ar-EG"/>
        </w:rPr>
        <w:t xml:space="preserve"> لغة: </w:t>
      </w:r>
      <w:r w:rsidRPr="007E3555">
        <w:rPr>
          <w:rFonts w:ascii="Traditional Arabic" w:eastAsiaTheme="minorHAnsi" w:hAnsi="Traditional Arabic" w:cs="Traditional Arabic"/>
          <w:b w:val="0"/>
          <w:bCs w:val="0"/>
          <w:i w:val="0"/>
          <w:iCs w:val="0"/>
          <w:color w:val="auto"/>
          <w:sz w:val="36"/>
          <w:szCs w:val="36"/>
          <w:rtl/>
          <w:lang w:bidi="ar-EG"/>
        </w:rPr>
        <w:t>اللمس: المس باليد. وقد لمسه يلمسه ويلمسه. ويكنى به عن الجماع. وكذلك الملامسة</w:t>
      </w:r>
      <w:r w:rsidRPr="007E3555">
        <w:rPr>
          <w:rFonts w:ascii="Traditional Arabic" w:eastAsiaTheme="minorHAnsi" w:hAnsi="Traditional Arabic" w:cs="Traditional Arabic" w:hint="cs"/>
          <w:b w:val="0"/>
          <w:bCs w:val="0"/>
          <w:i w:val="0"/>
          <w:iCs w:val="0"/>
          <w:color w:val="auto"/>
          <w:sz w:val="36"/>
          <w:szCs w:val="36"/>
          <w:rtl/>
          <w:lang w:bidi="ar-EG"/>
        </w:rPr>
        <w:t xml:space="preserve">، </w:t>
      </w:r>
      <w:r w:rsidRPr="007E3555">
        <w:rPr>
          <w:rFonts w:ascii="Traditional Arabic" w:eastAsiaTheme="minorHAnsi" w:hAnsi="Traditional Arabic" w:cs="Traditional Arabic"/>
          <w:b w:val="0"/>
          <w:bCs w:val="0"/>
          <w:i w:val="0"/>
          <w:iCs w:val="0"/>
          <w:color w:val="auto"/>
          <w:sz w:val="36"/>
          <w:szCs w:val="36"/>
          <w:rtl/>
          <w:lang w:bidi="ar-EG"/>
        </w:rPr>
        <w:t>والملامسة أكثرها جاءت من اثنين</w:t>
      </w:r>
      <w:r w:rsidRPr="007E3555">
        <w:rPr>
          <w:rFonts w:ascii="Traditional Arabic" w:eastAsiaTheme="minorHAnsi" w:hAnsi="Traditional Arabic" w:cs="Traditional Arabic" w:hint="cs"/>
          <w:b w:val="0"/>
          <w:bCs w:val="0"/>
          <w:i w:val="0"/>
          <w:iCs w:val="0"/>
          <w:color w:val="auto"/>
          <w:sz w:val="36"/>
          <w:szCs w:val="36"/>
          <w:rtl/>
          <w:lang w:bidi="ar-EG"/>
        </w:rPr>
        <w:t xml:space="preserve">، ومنه بيع </w:t>
      </w:r>
      <w:proofErr w:type="gramStart"/>
      <w:r w:rsidRPr="007E3555">
        <w:rPr>
          <w:rFonts w:ascii="Traditional Arabic" w:eastAsiaTheme="minorHAnsi" w:hAnsi="Traditional Arabic" w:cs="Traditional Arabic" w:hint="cs"/>
          <w:b w:val="0"/>
          <w:bCs w:val="0"/>
          <w:i w:val="0"/>
          <w:iCs w:val="0"/>
          <w:color w:val="auto"/>
          <w:sz w:val="36"/>
          <w:szCs w:val="36"/>
          <w:rtl/>
          <w:lang w:bidi="ar-EG"/>
        </w:rPr>
        <w:t>الملامسة(</w:t>
      </w:r>
      <w:proofErr w:type="gramEnd"/>
      <w:r w:rsidRPr="007E3555">
        <w:rPr>
          <w:rFonts w:ascii="Traditional Arabic" w:eastAsiaTheme="minorHAnsi" w:hAnsi="Traditional Arabic" w:cs="Traditional Arabic"/>
          <w:b w:val="0"/>
          <w:bCs w:val="0"/>
          <w:i w:val="0"/>
          <w:iCs w:val="0"/>
          <w:color w:val="auto"/>
          <w:sz w:val="36"/>
          <w:szCs w:val="36"/>
          <w:rtl/>
          <w:lang w:bidi="ar-EG"/>
        </w:rPr>
        <w:footnoteReference w:id="55"/>
      </w:r>
      <w:r w:rsidRPr="007E3555">
        <w:rPr>
          <w:rFonts w:ascii="Traditional Arabic" w:eastAsiaTheme="minorHAnsi" w:hAnsi="Traditional Arabic" w:cs="Traditional Arabic" w:hint="cs"/>
          <w:b w:val="0"/>
          <w:bCs w:val="0"/>
          <w:i w:val="0"/>
          <w:iCs w:val="0"/>
          <w:color w:val="auto"/>
          <w:sz w:val="36"/>
          <w:szCs w:val="36"/>
          <w:rtl/>
          <w:lang w:bidi="ar-EG"/>
        </w:rPr>
        <w:t>)</w:t>
      </w:r>
      <w:r w:rsidRPr="007E3555">
        <w:rPr>
          <w:rFonts w:ascii="Traditional Arabic" w:eastAsiaTheme="minorHAnsi" w:hAnsi="Traditional Arabic" w:cs="Traditional Arabic" w:hint="cs"/>
          <w:b w:val="0"/>
          <w:bCs w:val="0"/>
          <w:i w:val="0"/>
          <w:iCs w:val="0"/>
          <w:color w:val="auto"/>
          <w:sz w:val="36"/>
          <w:szCs w:val="36"/>
          <w:rtl/>
          <w:lang w:bidi="ar-EG"/>
        </w:rPr>
        <w:br/>
        <w:t xml:space="preserve">تعريف بيع الملامسة اصطلاحا: </w:t>
      </w:r>
      <w:r w:rsidRPr="007E3555">
        <w:rPr>
          <w:rFonts w:ascii="Traditional Arabic" w:eastAsiaTheme="minorHAnsi" w:hAnsi="Traditional Arabic" w:cs="Traditional Arabic"/>
          <w:b w:val="0"/>
          <w:bCs w:val="0"/>
          <w:i w:val="0"/>
          <w:iCs w:val="0"/>
          <w:color w:val="auto"/>
          <w:sz w:val="36"/>
          <w:szCs w:val="36"/>
          <w:rtl/>
          <w:lang w:bidi="ar-EG"/>
        </w:rPr>
        <w:t>أن يتساوم البائعان السلعة، فإذا لمس المشتري السلعة، لزم البيع</w:t>
      </w:r>
      <w:r w:rsidRPr="007E3555">
        <w:rPr>
          <w:rFonts w:ascii="Traditional Arabic" w:eastAsiaTheme="minorHAnsi" w:hAnsi="Traditional Arabic" w:cs="Traditional Arabic" w:hint="cs"/>
          <w:b w:val="0"/>
          <w:bCs w:val="0"/>
          <w:i w:val="0"/>
          <w:iCs w:val="0"/>
          <w:color w:val="auto"/>
          <w:sz w:val="36"/>
          <w:szCs w:val="36"/>
          <w:rtl/>
          <w:lang w:bidi="ar-EG"/>
        </w:rPr>
        <w:t>(</w:t>
      </w:r>
      <w:r w:rsidRPr="007E3555">
        <w:rPr>
          <w:rFonts w:ascii="Traditional Arabic" w:eastAsiaTheme="minorHAnsi" w:hAnsi="Traditional Arabic" w:cs="Traditional Arabic"/>
          <w:b w:val="0"/>
          <w:bCs w:val="0"/>
          <w:i w:val="0"/>
          <w:iCs w:val="0"/>
          <w:color w:val="auto"/>
          <w:sz w:val="36"/>
          <w:szCs w:val="36"/>
          <w:rtl/>
          <w:lang w:bidi="ar-EG"/>
        </w:rPr>
        <w:footnoteReference w:id="56"/>
      </w:r>
      <w:r w:rsidRPr="007E3555">
        <w:rPr>
          <w:rFonts w:ascii="Traditional Arabic" w:eastAsiaTheme="minorHAnsi" w:hAnsi="Traditional Arabic" w:cs="Traditional Arabic" w:hint="cs"/>
          <w:b w:val="0"/>
          <w:bCs w:val="0"/>
          <w:i w:val="0"/>
          <w:iCs w:val="0"/>
          <w:color w:val="auto"/>
          <w:sz w:val="36"/>
          <w:szCs w:val="36"/>
          <w:rtl/>
          <w:lang w:bidi="ar-EG"/>
        </w:rPr>
        <w:t>).</w:t>
      </w:r>
    </w:p>
    <w:p w:rsidR="0056176D" w:rsidRPr="00455ECE" w:rsidRDefault="0056176D" w:rsidP="007D134D">
      <w:pPr>
        <w:pStyle w:val="a5"/>
        <w:keepNext w:val="0"/>
        <w:keepLines w:val="0"/>
        <w:widowControl w:val="0"/>
        <w:spacing w:before="0"/>
        <w:jc w:val="left"/>
        <w:rPr>
          <w:rFonts w:ascii="Traditional Arabic" w:eastAsiaTheme="minorHAnsi" w:hAnsi="Traditional Arabic" w:cs="Traditional Arabic"/>
          <w:i w:val="0"/>
          <w:iCs w:val="0"/>
          <w:color w:val="auto"/>
          <w:sz w:val="36"/>
          <w:szCs w:val="36"/>
          <w:rtl/>
          <w:lang w:bidi="ar-EG"/>
        </w:rPr>
      </w:pPr>
      <w:r w:rsidRPr="00455ECE">
        <w:rPr>
          <w:rFonts w:ascii="Traditional Arabic" w:eastAsiaTheme="minorHAnsi" w:hAnsi="Traditional Arabic" w:cs="Traditional Arabic"/>
          <w:i w:val="0"/>
          <w:iCs w:val="0"/>
          <w:color w:val="auto"/>
          <w:sz w:val="36"/>
          <w:szCs w:val="36"/>
          <w:rtl/>
          <w:lang w:bidi="ar-EG"/>
        </w:rPr>
        <w:t>حكم بيع الملامسة</w:t>
      </w:r>
      <w:r w:rsidR="00BB32BA" w:rsidRPr="00455ECE">
        <w:rPr>
          <w:rFonts w:ascii="Traditional Arabic" w:eastAsiaTheme="minorHAnsi" w:hAnsi="Traditional Arabic" w:cs="Traditional Arabic" w:hint="cs"/>
          <w:i w:val="0"/>
          <w:iCs w:val="0"/>
          <w:color w:val="auto"/>
          <w:sz w:val="36"/>
          <w:szCs w:val="36"/>
          <w:rtl/>
          <w:lang w:bidi="ar-EG"/>
        </w:rPr>
        <w:t>:</w:t>
      </w:r>
    </w:p>
    <w:p w:rsidR="0056176D" w:rsidRPr="007E3555" w:rsidRDefault="0056176D" w:rsidP="007D134D">
      <w:pPr>
        <w:pStyle w:val="a5"/>
        <w:keepNext w:val="0"/>
        <w:keepLines w:val="0"/>
        <w:widowControl w:val="0"/>
        <w:spacing w:before="0"/>
        <w:jc w:val="left"/>
        <w:rPr>
          <w:rFonts w:ascii="Traditional Arabic" w:eastAsiaTheme="minorHAnsi" w:hAnsi="Traditional Arabic" w:cs="Traditional Arabic"/>
          <w:b w:val="0"/>
          <w:bCs w:val="0"/>
          <w:i w:val="0"/>
          <w:iCs w:val="0"/>
          <w:color w:val="auto"/>
          <w:sz w:val="36"/>
          <w:szCs w:val="36"/>
          <w:rtl/>
          <w:lang w:bidi="ar-EG"/>
        </w:rPr>
      </w:pPr>
      <w:r w:rsidRPr="007E3555">
        <w:rPr>
          <w:rFonts w:ascii="Traditional Arabic" w:eastAsiaTheme="minorHAnsi" w:hAnsi="Traditional Arabic" w:cs="Traditional Arabic" w:hint="cs"/>
          <w:b w:val="0"/>
          <w:bCs w:val="0"/>
          <w:i w:val="0"/>
          <w:iCs w:val="0"/>
          <w:color w:val="auto"/>
          <w:sz w:val="36"/>
          <w:szCs w:val="36"/>
          <w:rtl/>
          <w:lang w:bidi="ar-EG"/>
        </w:rPr>
        <w:t xml:space="preserve">يحرم بيع الملامسة، ولا يصح، وذلك باتفاق المذاهب الفقهية الأربعة: </w:t>
      </w:r>
      <w:proofErr w:type="gramStart"/>
      <w:r w:rsidRPr="007E3555">
        <w:rPr>
          <w:rFonts w:ascii="Traditional Arabic" w:eastAsiaTheme="minorHAnsi" w:hAnsi="Traditional Arabic" w:cs="Traditional Arabic" w:hint="cs"/>
          <w:b w:val="0"/>
          <w:bCs w:val="0"/>
          <w:i w:val="0"/>
          <w:iCs w:val="0"/>
          <w:color w:val="auto"/>
          <w:sz w:val="36"/>
          <w:szCs w:val="36"/>
          <w:rtl/>
          <w:lang w:bidi="ar-EG"/>
        </w:rPr>
        <w:t>الحنفية(</w:t>
      </w:r>
      <w:proofErr w:type="gramEnd"/>
      <w:r w:rsidRPr="007E3555">
        <w:rPr>
          <w:rFonts w:ascii="Traditional Arabic" w:eastAsiaTheme="minorHAnsi" w:hAnsi="Traditional Arabic" w:cs="Traditional Arabic"/>
          <w:b w:val="0"/>
          <w:bCs w:val="0"/>
          <w:i w:val="0"/>
          <w:iCs w:val="0"/>
          <w:color w:val="auto"/>
          <w:sz w:val="36"/>
          <w:szCs w:val="36"/>
          <w:rtl/>
          <w:lang w:bidi="ar-EG"/>
        </w:rPr>
        <w:footnoteReference w:id="57"/>
      </w:r>
      <w:r w:rsidRPr="007E3555">
        <w:rPr>
          <w:rFonts w:ascii="Traditional Arabic" w:eastAsiaTheme="minorHAnsi" w:hAnsi="Traditional Arabic" w:cs="Traditional Arabic" w:hint="cs"/>
          <w:b w:val="0"/>
          <w:bCs w:val="0"/>
          <w:i w:val="0"/>
          <w:iCs w:val="0"/>
          <w:color w:val="auto"/>
          <w:sz w:val="36"/>
          <w:szCs w:val="36"/>
          <w:rtl/>
          <w:lang w:bidi="ar-EG"/>
        </w:rPr>
        <w:t>) والمالكية(</w:t>
      </w:r>
      <w:r w:rsidRPr="00455ECE">
        <w:rPr>
          <w:rFonts w:ascii="Traditional Arabic" w:eastAsiaTheme="minorHAnsi" w:hAnsi="Traditional Arabic" w:cs="Traditional Arabic"/>
          <w:b w:val="0"/>
          <w:bCs w:val="0"/>
          <w:i w:val="0"/>
          <w:iCs w:val="0"/>
          <w:color w:val="auto"/>
          <w:sz w:val="36"/>
          <w:szCs w:val="36"/>
          <w:rtl/>
          <w:lang w:bidi="ar-EG"/>
        </w:rPr>
        <w:footnoteReference w:id="58"/>
      </w:r>
      <w:r w:rsidRPr="007E3555">
        <w:rPr>
          <w:rFonts w:ascii="Traditional Arabic" w:eastAsiaTheme="minorHAnsi" w:hAnsi="Traditional Arabic" w:cs="Traditional Arabic" w:hint="cs"/>
          <w:b w:val="0"/>
          <w:bCs w:val="0"/>
          <w:i w:val="0"/>
          <w:iCs w:val="0"/>
          <w:color w:val="auto"/>
          <w:sz w:val="36"/>
          <w:szCs w:val="36"/>
          <w:rtl/>
          <w:lang w:bidi="ar-EG"/>
        </w:rPr>
        <w:t>) والشافعية(</w:t>
      </w:r>
      <w:r w:rsidRPr="00455ECE">
        <w:rPr>
          <w:rFonts w:ascii="Traditional Arabic" w:eastAsiaTheme="minorHAnsi" w:hAnsi="Traditional Arabic" w:cs="Traditional Arabic"/>
          <w:b w:val="0"/>
          <w:bCs w:val="0"/>
          <w:i w:val="0"/>
          <w:iCs w:val="0"/>
          <w:color w:val="auto"/>
          <w:sz w:val="36"/>
          <w:szCs w:val="36"/>
          <w:rtl/>
          <w:lang w:bidi="ar-EG"/>
        </w:rPr>
        <w:footnoteReference w:id="59"/>
      </w:r>
      <w:r w:rsidRPr="007E3555">
        <w:rPr>
          <w:rFonts w:ascii="Traditional Arabic" w:eastAsiaTheme="minorHAnsi" w:hAnsi="Traditional Arabic" w:cs="Traditional Arabic" w:hint="cs"/>
          <w:b w:val="0"/>
          <w:bCs w:val="0"/>
          <w:i w:val="0"/>
          <w:iCs w:val="0"/>
          <w:color w:val="auto"/>
          <w:sz w:val="36"/>
          <w:szCs w:val="36"/>
          <w:rtl/>
          <w:lang w:bidi="ar-EG"/>
        </w:rPr>
        <w:t>) والحنابلة(</w:t>
      </w:r>
      <w:r w:rsidRPr="00455ECE">
        <w:rPr>
          <w:rFonts w:ascii="Traditional Arabic" w:eastAsiaTheme="minorHAnsi" w:hAnsi="Traditional Arabic" w:cs="Traditional Arabic"/>
          <w:b w:val="0"/>
          <w:bCs w:val="0"/>
          <w:i w:val="0"/>
          <w:iCs w:val="0"/>
          <w:color w:val="auto"/>
          <w:sz w:val="36"/>
          <w:szCs w:val="36"/>
          <w:rtl/>
          <w:lang w:bidi="ar-EG"/>
        </w:rPr>
        <w:footnoteReference w:id="60"/>
      </w:r>
      <w:r w:rsidRPr="007E3555">
        <w:rPr>
          <w:rFonts w:ascii="Traditional Arabic" w:eastAsiaTheme="minorHAnsi" w:hAnsi="Traditional Arabic" w:cs="Traditional Arabic" w:hint="cs"/>
          <w:b w:val="0"/>
          <w:bCs w:val="0"/>
          <w:i w:val="0"/>
          <w:iCs w:val="0"/>
          <w:color w:val="auto"/>
          <w:sz w:val="36"/>
          <w:szCs w:val="36"/>
          <w:rtl/>
          <w:lang w:bidi="ar-EG"/>
        </w:rPr>
        <w:t>)، وح</w:t>
      </w:r>
      <w:r w:rsidR="00E35493" w:rsidRPr="007E3555">
        <w:rPr>
          <w:rFonts w:ascii="Traditional Arabic" w:eastAsiaTheme="minorHAnsi" w:hAnsi="Traditional Arabic" w:cs="Traditional Arabic" w:hint="cs"/>
          <w:b w:val="0"/>
          <w:bCs w:val="0"/>
          <w:i w:val="0"/>
          <w:iCs w:val="0"/>
          <w:color w:val="auto"/>
          <w:sz w:val="36"/>
          <w:szCs w:val="36"/>
          <w:rtl/>
          <w:lang w:bidi="ar-EG"/>
        </w:rPr>
        <w:t>ُ</w:t>
      </w:r>
      <w:r w:rsidRPr="007E3555">
        <w:rPr>
          <w:rFonts w:ascii="Traditional Arabic" w:eastAsiaTheme="minorHAnsi" w:hAnsi="Traditional Arabic" w:cs="Traditional Arabic" w:hint="cs"/>
          <w:b w:val="0"/>
          <w:bCs w:val="0"/>
          <w:i w:val="0"/>
          <w:iCs w:val="0"/>
          <w:color w:val="auto"/>
          <w:sz w:val="36"/>
          <w:szCs w:val="36"/>
          <w:rtl/>
          <w:lang w:bidi="ar-EG"/>
        </w:rPr>
        <w:t>ك</w:t>
      </w:r>
      <w:r w:rsidR="00E35493" w:rsidRPr="007E3555">
        <w:rPr>
          <w:rFonts w:ascii="Traditional Arabic" w:eastAsiaTheme="minorHAnsi" w:hAnsi="Traditional Arabic" w:cs="Traditional Arabic" w:hint="cs"/>
          <w:b w:val="0"/>
          <w:bCs w:val="0"/>
          <w:i w:val="0"/>
          <w:iCs w:val="0"/>
          <w:color w:val="auto"/>
          <w:sz w:val="36"/>
          <w:szCs w:val="36"/>
          <w:rtl/>
          <w:lang w:bidi="ar-EG"/>
        </w:rPr>
        <w:t>ِ</w:t>
      </w:r>
      <w:r w:rsidRPr="007E3555">
        <w:rPr>
          <w:rFonts w:ascii="Traditional Arabic" w:eastAsiaTheme="minorHAnsi" w:hAnsi="Traditional Arabic" w:cs="Traditional Arabic" w:hint="cs"/>
          <w:b w:val="0"/>
          <w:bCs w:val="0"/>
          <w:i w:val="0"/>
          <w:iCs w:val="0"/>
          <w:color w:val="auto"/>
          <w:sz w:val="36"/>
          <w:szCs w:val="36"/>
          <w:rtl/>
          <w:lang w:bidi="ar-EG"/>
        </w:rPr>
        <w:t>ي الاتفاق على ذلك(</w:t>
      </w:r>
      <w:r w:rsidRPr="00455ECE">
        <w:rPr>
          <w:rFonts w:ascii="Traditional Arabic" w:eastAsiaTheme="minorHAnsi" w:hAnsi="Traditional Arabic" w:cs="Traditional Arabic"/>
          <w:b w:val="0"/>
          <w:bCs w:val="0"/>
          <w:i w:val="0"/>
          <w:iCs w:val="0"/>
          <w:color w:val="auto"/>
          <w:sz w:val="36"/>
          <w:szCs w:val="36"/>
          <w:rtl/>
          <w:lang w:bidi="ar-EG"/>
        </w:rPr>
        <w:footnoteReference w:id="61"/>
      </w:r>
      <w:r w:rsidRPr="007E3555">
        <w:rPr>
          <w:rFonts w:ascii="Traditional Arabic" w:eastAsiaTheme="minorHAnsi" w:hAnsi="Traditional Arabic" w:cs="Traditional Arabic" w:hint="cs"/>
          <w:b w:val="0"/>
          <w:bCs w:val="0"/>
          <w:i w:val="0"/>
          <w:iCs w:val="0"/>
          <w:color w:val="auto"/>
          <w:sz w:val="36"/>
          <w:szCs w:val="36"/>
          <w:rtl/>
          <w:lang w:bidi="ar-EG"/>
        </w:rPr>
        <w:t>).</w:t>
      </w:r>
    </w:p>
    <w:p w:rsidR="0056176D" w:rsidRPr="007E3555" w:rsidRDefault="0056176D" w:rsidP="007D134D">
      <w:pPr>
        <w:pStyle w:val="a5"/>
        <w:keepNext w:val="0"/>
        <w:keepLines w:val="0"/>
        <w:widowControl w:val="0"/>
        <w:spacing w:before="0"/>
        <w:jc w:val="left"/>
        <w:rPr>
          <w:rFonts w:ascii="Traditional Arabic" w:eastAsiaTheme="minorHAnsi" w:hAnsi="Traditional Arabic" w:cs="Traditional Arabic"/>
          <w:b w:val="0"/>
          <w:bCs w:val="0"/>
          <w:i w:val="0"/>
          <w:iCs w:val="0"/>
          <w:color w:val="auto"/>
          <w:sz w:val="36"/>
          <w:szCs w:val="36"/>
          <w:rtl/>
          <w:lang w:bidi="ar-EG"/>
        </w:rPr>
      </w:pPr>
      <w:r w:rsidRPr="007E3555">
        <w:rPr>
          <w:rFonts w:ascii="Traditional Arabic" w:eastAsiaTheme="minorHAnsi" w:hAnsi="Traditional Arabic" w:cs="Traditional Arabic" w:hint="cs"/>
          <w:b w:val="0"/>
          <w:bCs w:val="0"/>
          <w:i w:val="0"/>
          <w:iCs w:val="0"/>
          <w:color w:val="auto"/>
          <w:sz w:val="36"/>
          <w:szCs w:val="36"/>
          <w:rtl/>
          <w:lang w:bidi="ar-EG"/>
        </w:rPr>
        <w:t>الأدلة:</w:t>
      </w:r>
      <w:r w:rsidRPr="007E3555">
        <w:rPr>
          <w:rFonts w:ascii="Traditional Arabic" w:eastAsiaTheme="minorHAnsi" w:hAnsi="Traditional Arabic" w:cs="Traditional Arabic" w:hint="cs"/>
          <w:b w:val="0"/>
          <w:bCs w:val="0"/>
          <w:i w:val="0"/>
          <w:iCs w:val="0"/>
          <w:color w:val="auto"/>
          <w:sz w:val="36"/>
          <w:szCs w:val="36"/>
          <w:rtl/>
          <w:lang w:bidi="ar-EG"/>
        </w:rPr>
        <w:br/>
        <w:t>أولا: من السنة.</w:t>
      </w:r>
    </w:p>
    <w:p w:rsidR="0056176D" w:rsidRPr="007E3555" w:rsidRDefault="0056176D" w:rsidP="007D134D">
      <w:pPr>
        <w:pStyle w:val="a5"/>
        <w:keepNext w:val="0"/>
        <w:keepLines w:val="0"/>
        <w:widowControl w:val="0"/>
        <w:spacing w:before="0"/>
        <w:jc w:val="left"/>
        <w:rPr>
          <w:rFonts w:ascii="Traditional Arabic" w:eastAsiaTheme="minorHAnsi" w:hAnsi="Traditional Arabic" w:cs="Traditional Arabic"/>
          <w:b w:val="0"/>
          <w:bCs w:val="0"/>
          <w:i w:val="0"/>
          <w:iCs w:val="0"/>
          <w:color w:val="auto"/>
          <w:sz w:val="36"/>
          <w:szCs w:val="36"/>
          <w:rtl/>
          <w:lang w:bidi="ar-EG"/>
        </w:rPr>
      </w:pPr>
      <w:r w:rsidRPr="007E3555">
        <w:rPr>
          <w:rFonts w:ascii="Traditional Arabic" w:eastAsiaTheme="minorHAnsi" w:hAnsi="Traditional Arabic" w:cs="Traditional Arabic"/>
          <w:b w:val="0"/>
          <w:bCs w:val="0"/>
          <w:i w:val="0"/>
          <w:iCs w:val="0"/>
          <w:color w:val="auto"/>
          <w:sz w:val="36"/>
          <w:szCs w:val="36"/>
          <w:rtl/>
          <w:lang w:bidi="ar-EG"/>
        </w:rPr>
        <w:lastRenderedPageBreak/>
        <w:t>عن أبي هريرة رضي الله عنه، «أن رسول الله صلى الله عليه وسلم، نهى عن الملامسة والمنابذة»</w:t>
      </w:r>
      <w:r w:rsidRPr="007E3555">
        <w:rPr>
          <w:rFonts w:ascii="Traditional Arabic" w:eastAsiaTheme="minorHAnsi" w:hAnsi="Traditional Arabic" w:cs="Traditional Arabic"/>
          <w:b w:val="0"/>
          <w:bCs w:val="0"/>
          <w:i w:val="0"/>
          <w:iCs w:val="0"/>
          <w:color w:val="auto"/>
          <w:sz w:val="36"/>
          <w:szCs w:val="36"/>
          <w:rtl/>
          <w:lang w:bidi="ar-EG"/>
        </w:rPr>
        <w:br/>
      </w:r>
      <w:r w:rsidRPr="007E3555">
        <w:rPr>
          <w:rFonts w:ascii="Traditional Arabic" w:eastAsiaTheme="minorHAnsi" w:hAnsi="Traditional Arabic" w:cs="Traditional Arabic" w:hint="cs"/>
          <w:b w:val="0"/>
          <w:bCs w:val="0"/>
          <w:i w:val="0"/>
          <w:iCs w:val="0"/>
          <w:color w:val="auto"/>
          <w:sz w:val="36"/>
          <w:szCs w:val="36"/>
          <w:rtl/>
          <w:lang w:bidi="ar-EG"/>
        </w:rPr>
        <w:t>وجه الدلالة:</w:t>
      </w:r>
      <w:r w:rsidRPr="007E3555">
        <w:rPr>
          <w:rFonts w:ascii="Traditional Arabic" w:eastAsiaTheme="minorHAnsi" w:hAnsi="Traditional Arabic" w:cs="Traditional Arabic" w:hint="cs"/>
          <w:b w:val="0"/>
          <w:bCs w:val="0"/>
          <w:i w:val="0"/>
          <w:iCs w:val="0"/>
          <w:color w:val="auto"/>
          <w:sz w:val="36"/>
          <w:szCs w:val="36"/>
          <w:rtl/>
          <w:lang w:bidi="ar-EG"/>
        </w:rPr>
        <w:br/>
        <w:t>أنه نهى عن الملامسة، و</w:t>
      </w:r>
      <w:r w:rsidRPr="007E3555">
        <w:rPr>
          <w:rFonts w:ascii="Traditional Arabic" w:eastAsiaTheme="minorHAnsi" w:hAnsi="Traditional Arabic" w:cs="Traditional Arabic"/>
          <w:b w:val="0"/>
          <w:bCs w:val="0"/>
          <w:i w:val="0"/>
          <w:iCs w:val="0"/>
          <w:color w:val="auto"/>
          <w:sz w:val="36"/>
          <w:szCs w:val="36"/>
          <w:rtl/>
          <w:lang w:bidi="ar-EG"/>
        </w:rPr>
        <w:t xml:space="preserve">النهي يقتضي التحريم </w:t>
      </w:r>
      <w:proofErr w:type="gramStart"/>
      <w:r w:rsidRPr="007E3555">
        <w:rPr>
          <w:rFonts w:ascii="Traditional Arabic" w:eastAsiaTheme="minorHAnsi" w:hAnsi="Traditional Arabic" w:cs="Traditional Arabic"/>
          <w:b w:val="0"/>
          <w:bCs w:val="0"/>
          <w:i w:val="0"/>
          <w:iCs w:val="0"/>
          <w:color w:val="auto"/>
          <w:sz w:val="36"/>
          <w:szCs w:val="36"/>
          <w:rtl/>
          <w:lang w:bidi="ar-EG"/>
        </w:rPr>
        <w:t>والفساد</w:t>
      </w:r>
      <w:r w:rsidRPr="007E3555">
        <w:rPr>
          <w:rFonts w:ascii="Traditional Arabic" w:eastAsiaTheme="minorHAnsi" w:hAnsi="Traditional Arabic" w:cs="Traditional Arabic" w:hint="cs"/>
          <w:b w:val="0"/>
          <w:bCs w:val="0"/>
          <w:i w:val="0"/>
          <w:iCs w:val="0"/>
          <w:color w:val="auto"/>
          <w:sz w:val="36"/>
          <w:szCs w:val="36"/>
          <w:rtl/>
          <w:lang w:bidi="ar-EG"/>
        </w:rPr>
        <w:t>(</w:t>
      </w:r>
      <w:proofErr w:type="gramEnd"/>
      <w:r w:rsidRPr="007E3555">
        <w:rPr>
          <w:rFonts w:ascii="Traditional Arabic" w:eastAsiaTheme="minorHAnsi" w:hAnsi="Traditional Arabic" w:cs="Traditional Arabic"/>
          <w:b w:val="0"/>
          <w:bCs w:val="0"/>
          <w:i w:val="0"/>
          <w:iCs w:val="0"/>
          <w:color w:val="auto"/>
          <w:sz w:val="36"/>
          <w:szCs w:val="36"/>
          <w:rtl/>
          <w:lang w:bidi="ar-EG"/>
        </w:rPr>
        <w:footnoteReference w:id="62"/>
      </w:r>
      <w:r w:rsidRPr="007E3555">
        <w:rPr>
          <w:rFonts w:ascii="Traditional Arabic" w:eastAsiaTheme="minorHAnsi" w:hAnsi="Traditional Arabic" w:cs="Traditional Arabic" w:hint="cs"/>
          <w:b w:val="0"/>
          <w:bCs w:val="0"/>
          <w:i w:val="0"/>
          <w:iCs w:val="0"/>
          <w:color w:val="auto"/>
          <w:sz w:val="36"/>
          <w:szCs w:val="36"/>
          <w:rtl/>
          <w:lang w:bidi="ar-EG"/>
        </w:rPr>
        <w:t>).</w:t>
      </w:r>
    </w:p>
    <w:p w:rsidR="0056176D" w:rsidRPr="007E3555" w:rsidRDefault="0056176D" w:rsidP="007D134D">
      <w:pPr>
        <w:pStyle w:val="a5"/>
        <w:keepNext w:val="0"/>
        <w:keepLines w:val="0"/>
        <w:widowControl w:val="0"/>
        <w:spacing w:before="0"/>
        <w:jc w:val="left"/>
        <w:rPr>
          <w:rFonts w:ascii="Traditional Arabic" w:eastAsiaTheme="minorHAnsi" w:hAnsi="Traditional Arabic" w:cs="Traditional Arabic"/>
          <w:b w:val="0"/>
          <w:bCs w:val="0"/>
          <w:i w:val="0"/>
          <w:iCs w:val="0"/>
          <w:color w:val="auto"/>
          <w:sz w:val="36"/>
          <w:szCs w:val="36"/>
          <w:rtl/>
          <w:lang w:bidi="ar-EG"/>
        </w:rPr>
      </w:pPr>
      <w:r w:rsidRPr="007E3555">
        <w:rPr>
          <w:rFonts w:ascii="Traditional Arabic" w:eastAsiaTheme="minorHAnsi" w:hAnsi="Traditional Arabic" w:cs="Traditional Arabic" w:hint="cs"/>
          <w:b w:val="0"/>
          <w:bCs w:val="0"/>
          <w:i w:val="0"/>
          <w:iCs w:val="0"/>
          <w:color w:val="auto"/>
          <w:sz w:val="36"/>
          <w:szCs w:val="36"/>
          <w:rtl/>
          <w:lang w:bidi="ar-EG"/>
        </w:rPr>
        <w:t xml:space="preserve">ثانيا: </w:t>
      </w:r>
      <w:r w:rsidRPr="007E3555">
        <w:rPr>
          <w:rFonts w:ascii="Traditional Arabic" w:eastAsiaTheme="minorHAnsi" w:hAnsi="Traditional Arabic" w:cs="Traditional Arabic"/>
          <w:b w:val="0"/>
          <w:bCs w:val="0"/>
          <w:i w:val="0"/>
          <w:iCs w:val="0"/>
          <w:color w:val="auto"/>
          <w:sz w:val="36"/>
          <w:szCs w:val="36"/>
          <w:rtl/>
          <w:lang w:bidi="ar-EG"/>
        </w:rPr>
        <w:t xml:space="preserve">لأن </w:t>
      </w:r>
      <w:r w:rsidRPr="007E3555">
        <w:rPr>
          <w:rFonts w:ascii="Traditional Arabic" w:eastAsiaTheme="minorHAnsi" w:hAnsi="Traditional Arabic" w:cs="Traditional Arabic" w:hint="cs"/>
          <w:b w:val="0"/>
          <w:bCs w:val="0"/>
          <w:i w:val="0"/>
          <w:iCs w:val="0"/>
          <w:color w:val="auto"/>
          <w:sz w:val="36"/>
          <w:szCs w:val="36"/>
          <w:rtl/>
          <w:lang w:bidi="ar-EG"/>
        </w:rPr>
        <w:t xml:space="preserve">في بيع الملامسة </w:t>
      </w:r>
      <w:r w:rsidRPr="007E3555">
        <w:rPr>
          <w:rFonts w:ascii="Traditional Arabic" w:eastAsiaTheme="minorHAnsi" w:hAnsi="Traditional Arabic" w:cs="Traditional Arabic"/>
          <w:b w:val="0"/>
          <w:bCs w:val="0"/>
          <w:i w:val="0"/>
          <w:iCs w:val="0"/>
          <w:color w:val="auto"/>
          <w:sz w:val="36"/>
          <w:szCs w:val="36"/>
          <w:rtl/>
          <w:lang w:bidi="ar-EG"/>
        </w:rPr>
        <w:t>تعليقا</w:t>
      </w:r>
      <w:r w:rsidRPr="007E3555">
        <w:rPr>
          <w:rFonts w:ascii="Traditional Arabic" w:eastAsiaTheme="minorHAnsi" w:hAnsi="Traditional Arabic" w:cs="Traditional Arabic" w:hint="cs"/>
          <w:b w:val="0"/>
          <w:bCs w:val="0"/>
          <w:i w:val="0"/>
          <w:iCs w:val="0"/>
          <w:color w:val="auto"/>
          <w:sz w:val="36"/>
          <w:szCs w:val="36"/>
          <w:rtl/>
          <w:lang w:bidi="ar-EG"/>
        </w:rPr>
        <w:t xml:space="preserve"> للتمليك </w:t>
      </w:r>
      <w:proofErr w:type="gramStart"/>
      <w:r w:rsidRPr="007E3555">
        <w:rPr>
          <w:rFonts w:ascii="Traditional Arabic" w:eastAsiaTheme="minorHAnsi" w:hAnsi="Traditional Arabic" w:cs="Traditional Arabic"/>
          <w:b w:val="0"/>
          <w:bCs w:val="0"/>
          <w:i w:val="0"/>
          <w:iCs w:val="0"/>
          <w:color w:val="auto"/>
          <w:sz w:val="36"/>
          <w:szCs w:val="36"/>
          <w:rtl/>
          <w:lang w:bidi="ar-EG"/>
        </w:rPr>
        <w:t>بالخطر</w:t>
      </w:r>
      <w:r w:rsidRPr="007E3555">
        <w:rPr>
          <w:rFonts w:ascii="Traditional Arabic" w:eastAsiaTheme="minorHAnsi" w:hAnsi="Traditional Arabic" w:cs="Traditional Arabic" w:hint="cs"/>
          <w:b w:val="0"/>
          <w:bCs w:val="0"/>
          <w:i w:val="0"/>
          <w:iCs w:val="0"/>
          <w:color w:val="auto"/>
          <w:sz w:val="36"/>
          <w:szCs w:val="36"/>
          <w:rtl/>
          <w:lang w:bidi="ar-EG"/>
        </w:rPr>
        <w:t>(</w:t>
      </w:r>
      <w:proofErr w:type="gramEnd"/>
      <w:r w:rsidRPr="007E3555">
        <w:rPr>
          <w:rFonts w:ascii="Traditional Arabic" w:eastAsiaTheme="minorHAnsi" w:hAnsi="Traditional Arabic" w:cs="Traditional Arabic"/>
          <w:b w:val="0"/>
          <w:bCs w:val="0"/>
          <w:i w:val="0"/>
          <w:iCs w:val="0"/>
          <w:color w:val="auto"/>
          <w:sz w:val="36"/>
          <w:szCs w:val="36"/>
          <w:rtl/>
          <w:lang w:bidi="ar-EG"/>
        </w:rPr>
        <w:footnoteReference w:id="63"/>
      </w:r>
      <w:r w:rsidRPr="007E3555">
        <w:rPr>
          <w:rFonts w:ascii="Traditional Arabic" w:eastAsiaTheme="minorHAnsi" w:hAnsi="Traditional Arabic" w:cs="Traditional Arabic" w:hint="cs"/>
          <w:b w:val="0"/>
          <w:bCs w:val="0"/>
          <w:i w:val="0"/>
          <w:iCs w:val="0"/>
          <w:color w:val="auto"/>
          <w:sz w:val="36"/>
          <w:szCs w:val="36"/>
          <w:rtl/>
          <w:lang w:bidi="ar-EG"/>
        </w:rPr>
        <w:t>)</w:t>
      </w:r>
    </w:p>
    <w:p w:rsidR="0056176D" w:rsidRPr="007E3555" w:rsidRDefault="0056176D" w:rsidP="007D134D">
      <w:pPr>
        <w:pStyle w:val="a5"/>
        <w:keepNext w:val="0"/>
        <w:keepLines w:val="0"/>
        <w:widowControl w:val="0"/>
        <w:spacing w:before="0"/>
        <w:jc w:val="left"/>
        <w:rPr>
          <w:rFonts w:ascii="Traditional Arabic" w:eastAsiaTheme="minorHAnsi" w:hAnsi="Traditional Arabic" w:cs="Traditional Arabic"/>
          <w:b w:val="0"/>
          <w:bCs w:val="0"/>
          <w:i w:val="0"/>
          <w:iCs w:val="0"/>
          <w:color w:val="auto"/>
          <w:sz w:val="36"/>
          <w:szCs w:val="36"/>
          <w:rtl/>
          <w:lang w:bidi="ar-EG"/>
        </w:rPr>
      </w:pPr>
      <w:r w:rsidRPr="007E3555">
        <w:rPr>
          <w:rFonts w:ascii="Traditional Arabic" w:eastAsiaTheme="minorHAnsi" w:hAnsi="Traditional Arabic" w:cs="Traditional Arabic" w:hint="cs"/>
          <w:b w:val="0"/>
          <w:bCs w:val="0"/>
          <w:i w:val="0"/>
          <w:iCs w:val="0"/>
          <w:color w:val="auto"/>
          <w:sz w:val="36"/>
          <w:szCs w:val="36"/>
          <w:rtl/>
          <w:lang w:bidi="ar-EG"/>
        </w:rPr>
        <w:t xml:space="preserve">ثالثا: </w:t>
      </w:r>
      <w:r w:rsidRPr="007E3555">
        <w:rPr>
          <w:rFonts w:ascii="Traditional Arabic" w:eastAsiaTheme="minorHAnsi" w:hAnsi="Traditional Arabic" w:cs="Traditional Arabic"/>
          <w:b w:val="0"/>
          <w:bCs w:val="0"/>
          <w:i w:val="0"/>
          <w:iCs w:val="0"/>
          <w:color w:val="auto"/>
          <w:sz w:val="36"/>
          <w:szCs w:val="36"/>
          <w:rtl/>
          <w:lang w:bidi="ar-EG"/>
        </w:rPr>
        <w:t xml:space="preserve">لأن التمليك لا يحتمل التعليق لإفضائه إلى معنى </w:t>
      </w:r>
      <w:proofErr w:type="gramStart"/>
      <w:r w:rsidRPr="007E3555">
        <w:rPr>
          <w:rFonts w:ascii="Traditional Arabic" w:eastAsiaTheme="minorHAnsi" w:hAnsi="Traditional Arabic" w:cs="Traditional Arabic"/>
          <w:b w:val="0"/>
          <w:bCs w:val="0"/>
          <w:i w:val="0"/>
          <w:iCs w:val="0"/>
          <w:color w:val="auto"/>
          <w:sz w:val="36"/>
          <w:szCs w:val="36"/>
          <w:rtl/>
          <w:lang w:bidi="ar-EG"/>
        </w:rPr>
        <w:t>القمار</w:t>
      </w:r>
      <w:r w:rsidRPr="007E3555">
        <w:rPr>
          <w:rFonts w:ascii="Traditional Arabic" w:eastAsiaTheme="minorHAnsi" w:hAnsi="Traditional Arabic" w:cs="Traditional Arabic" w:hint="cs"/>
          <w:b w:val="0"/>
          <w:bCs w:val="0"/>
          <w:i w:val="0"/>
          <w:iCs w:val="0"/>
          <w:color w:val="auto"/>
          <w:sz w:val="36"/>
          <w:szCs w:val="36"/>
          <w:rtl/>
          <w:lang w:bidi="ar-EG"/>
        </w:rPr>
        <w:t>(</w:t>
      </w:r>
      <w:proofErr w:type="gramEnd"/>
      <w:r w:rsidRPr="007E3555">
        <w:rPr>
          <w:rFonts w:ascii="Traditional Arabic" w:eastAsiaTheme="minorHAnsi" w:hAnsi="Traditional Arabic" w:cs="Traditional Arabic"/>
          <w:b w:val="0"/>
          <w:bCs w:val="0"/>
          <w:i w:val="0"/>
          <w:iCs w:val="0"/>
          <w:color w:val="auto"/>
          <w:sz w:val="36"/>
          <w:szCs w:val="36"/>
          <w:rtl/>
          <w:lang w:bidi="ar-EG"/>
        </w:rPr>
        <w:footnoteReference w:id="64"/>
      </w:r>
      <w:r w:rsidRPr="007E3555">
        <w:rPr>
          <w:rFonts w:ascii="Traditional Arabic" w:eastAsiaTheme="minorHAnsi" w:hAnsi="Traditional Arabic" w:cs="Traditional Arabic" w:hint="cs"/>
          <w:b w:val="0"/>
          <w:bCs w:val="0"/>
          <w:i w:val="0"/>
          <w:iCs w:val="0"/>
          <w:color w:val="auto"/>
          <w:sz w:val="36"/>
          <w:szCs w:val="36"/>
          <w:rtl/>
          <w:lang w:bidi="ar-EG"/>
        </w:rPr>
        <w:t>)</w:t>
      </w:r>
      <w:r w:rsidR="00270B5E">
        <w:rPr>
          <w:rFonts w:ascii="Traditional Arabic" w:eastAsiaTheme="minorHAnsi" w:hAnsi="Traditional Arabic" w:cs="Traditional Arabic" w:hint="cs"/>
          <w:b w:val="0"/>
          <w:bCs w:val="0"/>
          <w:i w:val="0"/>
          <w:iCs w:val="0"/>
          <w:color w:val="auto"/>
          <w:sz w:val="36"/>
          <w:szCs w:val="36"/>
          <w:rtl/>
          <w:lang w:bidi="ar-EG"/>
        </w:rPr>
        <w:t>.</w:t>
      </w:r>
      <w:r w:rsidR="00270B5E">
        <w:rPr>
          <w:rFonts w:ascii="Traditional Arabic" w:eastAsiaTheme="minorHAnsi" w:hAnsi="Traditional Arabic" w:cs="Traditional Arabic" w:hint="cs"/>
          <w:b w:val="0"/>
          <w:bCs w:val="0"/>
          <w:i w:val="0"/>
          <w:iCs w:val="0"/>
          <w:color w:val="auto"/>
          <w:sz w:val="36"/>
          <w:szCs w:val="36"/>
          <w:rtl/>
          <w:lang w:bidi="ar-EG"/>
        </w:rPr>
        <w:br/>
      </w:r>
      <w:r w:rsidR="00270B5E" w:rsidRPr="00270B5E">
        <w:rPr>
          <w:rFonts w:ascii="Traditional Arabic" w:eastAsiaTheme="minorHAnsi" w:hAnsi="Traditional Arabic" w:cs="Traditional Arabic" w:hint="cs"/>
          <w:i w:val="0"/>
          <w:iCs w:val="0"/>
          <w:color w:val="auto"/>
          <w:sz w:val="36"/>
          <w:szCs w:val="36"/>
          <w:rtl/>
          <w:lang w:bidi="ar-EG"/>
        </w:rPr>
        <w:t>وجه الغرر في بيع الملامسة:</w:t>
      </w:r>
      <w:r w:rsidR="00270B5E" w:rsidRPr="00270B5E">
        <w:rPr>
          <w:rFonts w:ascii="Traditional Arabic" w:eastAsiaTheme="minorHAnsi" w:hAnsi="Traditional Arabic" w:cs="Traditional Arabic" w:hint="cs"/>
          <w:i w:val="0"/>
          <w:iCs w:val="0"/>
          <w:color w:val="auto"/>
          <w:sz w:val="36"/>
          <w:szCs w:val="36"/>
          <w:rtl/>
          <w:lang w:bidi="ar-EG"/>
        </w:rPr>
        <w:br/>
      </w:r>
      <w:r w:rsidR="00270B5E">
        <w:rPr>
          <w:rFonts w:ascii="Traditional Arabic" w:eastAsiaTheme="minorHAnsi" w:hAnsi="Traditional Arabic" w:cs="Traditional Arabic" w:hint="cs"/>
          <w:b w:val="0"/>
          <w:bCs w:val="0"/>
          <w:i w:val="0"/>
          <w:iCs w:val="0"/>
          <w:color w:val="auto"/>
          <w:sz w:val="36"/>
          <w:szCs w:val="36"/>
          <w:rtl/>
          <w:lang w:bidi="ar-EG"/>
        </w:rPr>
        <w:t xml:space="preserve">يظهر وجه الغرر في بيع الملامسة في </w:t>
      </w:r>
      <w:r w:rsidR="00CA37B6">
        <w:rPr>
          <w:rFonts w:ascii="Traditional Arabic" w:eastAsiaTheme="minorHAnsi" w:hAnsi="Traditional Arabic" w:cs="Traditional Arabic" w:hint="cs"/>
          <w:b w:val="0"/>
          <w:bCs w:val="0"/>
          <w:i w:val="0"/>
          <w:iCs w:val="0"/>
          <w:color w:val="auto"/>
          <w:sz w:val="36"/>
          <w:szCs w:val="36"/>
          <w:rtl/>
          <w:lang w:bidi="ar-EG"/>
        </w:rPr>
        <w:t>أنه لا يتم التأمل بفحص المبيع، بل هو لا يراه أصلا رؤية مزيلة للجهالة، وإنما يتم الشراء بمجرد اللمس، دون معرفة صفة المبيع(</w:t>
      </w:r>
      <w:r w:rsidR="00CA37B6">
        <w:rPr>
          <w:rStyle w:val="a4"/>
          <w:rFonts w:ascii="Traditional Arabic" w:eastAsiaTheme="minorHAnsi" w:hAnsi="Traditional Arabic" w:cs="Traditional Arabic"/>
          <w:b w:val="0"/>
          <w:bCs w:val="0"/>
          <w:i w:val="0"/>
          <w:iCs w:val="0"/>
          <w:color w:val="auto"/>
          <w:sz w:val="36"/>
          <w:szCs w:val="36"/>
          <w:rtl/>
          <w:lang w:bidi="ar-EG"/>
        </w:rPr>
        <w:footnoteReference w:id="65"/>
      </w:r>
      <w:r w:rsidR="00CA37B6">
        <w:rPr>
          <w:rFonts w:ascii="Traditional Arabic" w:eastAsiaTheme="minorHAnsi" w:hAnsi="Traditional Arabic" w:cs="Traditional Arabic" w:hint="cs"/>
          <w:b w:val="0"/>
          <w:bCs w:val="0"/>
          <w:i w:val="0"/>
          <w:iCs w:val="0"/>
          <w:color w:val="auto"/>
          <w:sz w:val="36"/>
          <w:szCs w:val="36"/>
          <w:rtl/>
          <w:lang w:bidi="ar-EG"/>
        </w:rPr>
        <w:t>)</w:t>
      </w:r>
    </w:p>
    <w:p w:rsidR="009C6029" w:rsidRPr="00455ECE" w:rsidRDefault="00E35493" w:rsidP="007D134D">
      <w:pPr>
        <w:pStyle w:val="3"/>
        <w:keepNext w:val="0"/>
        <w:keepLines w:val="0"/>
        <w:widowControl w:val="0"/>
        <w:spacing w:before="0"/>
        <w:jc w:val="left"/>
        <w:rPr>
          <w:rFonts w:ascii="Traditional Arabic" w:eastAsiaTheme="minorHAnsi" w:hAnsi="Traditional Arabic" w:cs="Traditional Arabic"/>
          <w:color w:val="auto"/>
          <w:sz w:val="36"/>
          <w:szCs w:val="36"/>
          <w:rtl/>
          <w:lang w:bidi="ar-EG"/>
        </w:rPr>
      </w:pPr>
      <w:r w:rsidRPr="00455ECE">
        <w:rPr>
          <w:rFonts w:ascii="Traditional Arabic" w:eastAsiaTheme="minorHAnsi" w:hAnsi="Traditional Arabic" w:cs="Traditional Arabic" w:hint="cs"/>
          <w:color w:val="auto"/>
          <w:sz w:val="36"/>
          <w:szCs w:val="36"/>
          <w:rtl/>
          <w:lang w:bidi="ar-EG"/>
        </w:rPr>
        <w:t xml:space="preserve">المسألة الثالثة: </w:t>
      </w:r>
      <w:r w:rsidR="009C6029" w:rsidRPr="00455ECE">
        <w:rPr>
          <w:rFonts w:ascii="Traditional Arabic" w:eastAsiaTheme="minorHAnsi" w:hAnsi="Traditional Arabic" w:cs="Traditional Arabic"/>
          <w:color w:val="auto"/>
          <w:sz w:val="36"/>
          <w:szCs w:val="36"/>
          <w:rtl/>
          <w:lang w:bidi="ar-EG"/>
        </w:rPr>
        <w:t>بيع الملاقيح</w:t>
      </w:r>
    </w:p>
    <w:p w:rsidR="009C6029" w:rsidRPr="00455ECE" w:rsidRDefault="009C6029" w:rsidP="007D134D">
      <w:pPr>
        <w:pStyle w:val="a5"/>
        <w:keepNext w:val="0"/>
        <w:keepLines w:val="0"/>
        <w:widowControl w:val="0"/>
        <w:spacing w:before="0"/>
        <w:jc w:val="left"/>
        <w:rPr>
          <w:rFonts w:ascii="Traditional Arabic" w:eastAsiaTheme="minorHAnsi" w:hAnsi="Traditional Arabic" w:cs="Traditional Arabic"/>
          <w:i w:val="0"/>
          <w:iCs w:val="0"/>
          <w:color w:val="auto"/>
          <w:sz w:val="36"/>
          <w:szCs w:val="36"/>
          <w:rtl/>
          <w:lang w:bidi="ar-EG"/>
        </w:rPr>
      </w:pPr>
      <w:r w:rsidRPr="00455ECE">
        <w:rPr>
          <w:rFonts w:ascii="Traditional Arabic" w:eastAsiaTheme="minorHAnsi" w:hAnsi="Traditional Arabic" w:cs="Traditional Arabic"/>
          <w:i w:val="0"/>
          <w:iCs w:val="0"/>
          <w:color w:val="auto"/>
          <w:sz w:val="36"/>
          <w:szCs w:val="36"/>
          <w:rtl/>
          <w:lang w:bidi="ar-EG"/>
        </w:rPr>
        <w:t>تعريف بيع الملاقيح</w:t>
      </w:r>
    </w:p>
    <w:p w:rsidR="009C6029" w:rsidRPr="007E3555" w:rsidRDefault="009C6029" w:rsidP="007D134D">
      <w:pPr>
        <w:pStyle w:val="a5"/>
        <w:keepNext w:val="0"/>
        <w:keepLines w:val="0"/>
        <w:widowControl w:val="0"/>
        <w:spacing w:before="0"/>
        <w:jc w:val="left"/>
        <w:rPr>
          <w:rFonts w:ascii="Traditional Arabic" w:eastAsiaTheme="minorHAnsi" w:hAnsi="Traditional Arabic" w:cs="Traditional Arabic"/>
          <w:b w:val="0"/>
          <w:bCs w:val="0"/>
          <w:i w:val="0"/>
          <w:iCs w:val="0"/>
          <w:color w:val="auto"/>
          <w:sz w:val="36"/>
          <w:szCs w:val="36"/>
          <w:rtl/>
          <w:lang w:bidi="ar-EG"/>
        </w:rPr>
      </w:pPr>
      <w:r w:rsidRPr="00CA37B6">
        <w:rPr>
          <w:rFonts w:ascii="Traditional Arabic" w:eastAsiaTheme="minorHAnsi" w:hAnsi="Traditional Arabic" w:cs="Traditional Arabic" w:hint="cs"/>
          <w:i w:val="0"/>
          <w:iCs w:val="0"/>
          <w:color w:val="auto"/>
          <w:sz w:val="36"/>
          <w:szCs w:val="36"/>
          <w:rtl/>
          <w:lang w:bidi="ar-EG"/>
        </w:rPr>
        <w:t>تعريف الملاقيح لغة</w:t>
      </w:r>
      <w:r w:rsidRPr="007E3555">
        <w:rPr>
          <w:rFonts w:ascii="Traditional Arabic" w:eastAsiaTheme="minorHAnsi" w:hAnsi="Traditional Arabic" w:cs="Traditional Arabic" w:hint="cs"/>
          <w:b w:val="0"/>
          <w:bCs w:val="0"/>
          <w:i w:val="0"/>
          <w:iCs w:val="0"/>
          <w:color w:val="auto"/>
          <w:sz w:val="36"/>
          <w:szCs w:val="36"/>
          <w:rtl/>
          <w:lang w:bidi="ar-EG"/>
        </w:rPr>
        <w:t xml:space="preserve">: اللقاح اسم ماء الفحل، </w:t>
      </w:r>
      <w:r w:rsidRPr="007E3555">
        <w:rPr>
          <w:rFonts w:ascii="Traditional Arabic" w:eastAsiaTheme="minorHAnsi" w:hAnsi="Traditional Arabic" w:cs="Traditional Arabic"/>
          <w:b w:val="0"/>
          <w:bCs w:val="0"/>
          <w:i w:val="0"/>
          <w:iCs w:val="0"/>
          <w:color w:val="auto"/>
          <w:sz w:val="36"/>
          <w:szCs w:val="36"/>
          <w:rtl/>
          <w:lang w:bidi="ar-EG"/>
        </w:rPr>
        <w:t xml:space="preserve">واللقاح: مصدر قولك: لقحت </w:t>
      </w:r>
      <w:proofErr w:type="gramStart"/>
      <w:r w:rsidRPr="007E3555">
        <w:rPr>
          <w:rFonts w:ascii="Traditional Arabic" w:eastAsiaTheme="minorHAnsi" w:hAnsi="Traditional Arabic" w:cs="Traditional Arabic"/>
          <w:b w:val="0"/>
          <w:bCs w:val="0"/>
          <w:i w:val="0"/>
          <w:iCs w:val="0"/>
          <w:color w:val="auto"/>
          <w:sz w:val="36"/>
          <w:szCs w:val="36"/>
          <w:rtl/>
          <w:lang w:bidi="ar-EG"/>
        </w:rPr>
        <w:t>الناقة</w:t>
      </w:r>
      <w:r w:rsidRPr="007E3555">
        <w:rPr>
          <w:rFonts w:ascii="Traditional Arabic" w:eastAsiaTheme="minorHAnsi" w:hAnsi="Traditional Arabic" w:cs="Traditional Arabic" w:hint="cs"/>
          <w:b w:val="0"/>
          <w:bCs w:val="0"/>
          <w:i w:val="0"/>
          <w:iCs w:val="0"/>
          <w:color w:val="auto"/>
          <w:sz w:val="36"/>
          <w:szCs w:val="36"/>
          <w:rtl/>
          <w:lang w:bidi="ar-EG"/>
        </w:rPr>
        <w:t>(</w:t>
      </w:r>
      <w:proofErr w:type="gramEnd"/>
      <w:r w:rsidRPr="00CA37B6">
        <w:rPr>
          <w:rFonts w:ascii="Traditional Arabic" w:eastAsiaTheme="minorHAnsi" w:hAnsi="Traditional Arabic" w:cs="Traditional Arabic"/>
          <w:b w:val="0"/>
          <w:bCs w:val="0"/>
          <w:i w:val="0"/>
          <w:iCs w:val="0"/>
          <w:color w:val="auto"/>
          <w:sz w:val="36"/>
          <w:szCs w:val="36"/>
          <w:rtl/>
          <w:lang w:bidi="ar-EG"/>
        </w:rPr>
        <w:footnoteReference w:id="66"/>
      </w:r>
      <w:r w:rsidRPr="007E3555">
        <w:rPr>
          <w:rFonts w:ascii="Traditional Arabic" w:eastAsiaTheme="minorHAnsi" w:hAnsi="Traditional Arabic" w:cs="Traditional Arabic" w:hint="cs"/>
          <w:b w:val="0"/>
          <w:bCs w:val="0"/>
          <w:i w:val="0"/>
          <w:iCs w:val="0"/>
          <w:color w:val="auto"/>
          <w:sz w:val="36"/>
          <w:szCs w:val="36"/>
          <w:rtl/>
          <w:lang w:bidi="ar-EG"/>
        </w:rPr>
        <w:t>)</w:t>
      </w:r>
      <w:r w:rsidRPr="007E3555">
        <w:rPr>
          <w:rFonts w:ascii="Traditional Arabic" w:eastAsiaTheme="minorHAnsi" w:hAnsi="Traditional Arabic" w:cs="Traditional Arabic"/>
          <w:b w:val="0"/>
          <w:bCs w:val="0"/>
          <w:i w:val="0"/>
          <w:iCs w:val="0"/>
          <w:color w:val="auto"/>
          <w:sz w:val="36"/>
          <w:szCs w:val="36"/>
          <w:rtl/>
          <w:lang w:bidi="ar-EG"/>
        </w:rPr>
        <w:t xml:space="preserve"> تلقح لقاحا إذا حملت، فإذا استبان حملها قيل استبان لقاحها فهي لاقح</w:t>
      </w:r>
      <w:r w:rsidRPr="007E3555">
        <w:rPr>
          <w:rFonts w:ascii="Traditional Arabic" w:eastAsiaTheme="minorHAnsi" w:hAnsi="Traditional Arabic" w:cs="Traditional Arabic" w:hint="cs"/>
          <w:b w:val="0"/>
          <w:bCs w:val="0"/>
          <w:i w:val="0"/>
          <w:iCs w:val="0"/>
          <w:color w:val="auto"/>
          <w:sz w:val="36"/>
          <w:szCs w:val="36"/>
          <w:rtl/>
          <w:lang w:bidi="ar-EG"/>
        </w:rPr>
        <w:t xml:space="preserve">، </w:t>
      </w:r>
      <w:r w:rsidRPr="007E3555">
        <w:rPr>
          <w:rFonts w:ascii="Traditional Arabic" w:eastAsiaTheme="minorHAnsi" w:hAnsi="Traditional Arabic" w:cs="Traditional Arabic"/>
          <w:b w:val="0"/>
          <w:bCs w:val="0"/>
          <w:i w:val="0"/>
          <w:iCs w:val="0"/>
          <w:color w:val="auto"/>
          <w:sz w:val="36"/>
          <w:szCs w:val="36"/>
          <w:rtl/>
          <w:lang w:bidi="ar-EG"/>
        </w:rPr>
        <w:t>وأصل اللقاح للإبل، ثم استعير في النساء، فيقال: لقحت إذا حملت</w:t>
      </w:r>
      <w:r w:rsidRPr="007E3555">
        <w:rPr>
          <w:rFonts w:ascii="Traditional Arabic" w:eastAsiaTheme="minorHAnsi" w:hAnsi="Traditional Arabic" w:cs="Traditional Arabic" w:hint="cs"/>
          <w:b w:val="0"/>
          <w:bCs w:val="0"/>
          <w:i w:val="0"/>
          <w:iCs w:val="0"/>
          <w:color w:val="auto"/>
          <w:sz w:val="36"/>
          <w:szCs w:val="36"/>
          <w:rtl/>
          <w:lang w:bidi="ar-EG"/>
        </w:rPr>
        <w:t xml:space="preserve">، </w:t>
      </w:r>
      <w:r w:rsidRPr="007E3555">
        <w:rPr>
          <w:rFonts w:ascii="Traditional Arabic" w:eastAsiaTheme="minorHAnsi" w:hAnsi="Traditional Arabic" w:cs="Traditional Arabic"/>
          <w:b w:val="0"/>
          <w:bCs w:val="0"/>
          <w:i w:val="0"/>
          <w:iCs w:val="0"/>
          <w:color w:val="auto"/>
          <w:sz w:val="36"/>
          <w:szCs w:val="36"/>
          <w:rtl/>
          <w:lang w:bidi="ar-EG"/>
        </w:rPr>
        <w:t>فالملاقيح في بطون الأمهات</w:t>
      </w:r>
      <w:r w:rsidRPr="007E3555">
        <w:rPr>
          <w:rFonts w:ascii="Traditional Arabic" w:eastAsiaTheme="minorHAnsi" w:hAnsi="Traditional Arabic" w:cs="Traditional Arabic" w:hint="cs"/>
          <w:b w:val="0"/>
          <w:bCs w:val="0"/>
          <w:i w:val="0"/>
          <w:iCs w:val="0"/>
          <w:color w:val="auto"/>
          <w:sz w:val="36"/>
          <w:szCs w:val="36"/>
          <w:rtl/>
          <w:lang w:bidi="ar-EG"/>
        </w:rPr>
        <w:t>(</w:t>
      </w:r>
      <w:r w:rsidRPr="007E3555">
        <w:rPr>
          <w:rFonts w:ascii="Traditional Arabic" w:eastAsiaTheme="minorHAnsi" w:hAnsi="Traditional Arabic" w:cs="Traditional Arabic"/>
          <w:b w:val="0"/>
          <w:bCs w:val="0"/>
          <w:i w:val="0"/>
          <w:iCs w:val="0"/>
          <w:color w:val="auto"/>
          <w:sz w:val="36"/>
          <w:szCs w:val="36"/>
          <w:rtl/>
          <w:lang w:bidi="ar-EG"/>
        </w:rPr>
        <w:footnoteReference w:id="67"/>
      </w:r>
      <w:r w:rsidRPr="007E3555">
        <w:rPr>
          <w:rFonts w:ascii="Traditional Arabic" w:eastAsiaTheme="minorHAnsi" w:hAnsi="Traditional Arabic" w:cs="Traditional Arabic" w:hint="cs"/>
          <w:b w:val="0"/>
          <w:bCs w:val="0"/>
          <w:i w:val="0"/>
          <w:iCs w:val="0"/>
          <w:color w:val="auto"/>
          <w:sz w:val="36"/>
          <w:szCs w:val="36"/>
          <w:rtl/>
          <w:lang w:bidi="ar-EG"/>
        </w:rPr>
        <w:t>)</w:t>
      </w:r>
      <w:r w:rsidRPr="007E3555">
        <w:rPr>
          <w:rFonts w:ascii="Traditional Arabic" w:eastAsiaTheme="minorHAnsi" w:hAnsi="Traditional Arabic" w:cs="Traditional Arabic"/>
          <w:b w:val="0"/>
          <w:bCs w:val="0"/>
          <w:i w:val="0"/>
          <w:iCs w:val="0"/>
          <w:color w:val="auto"/>
          <w:sz w:val="36"/>
          <w:szCs w:val="36"/>
          <w:rtl/>
          <w:lang w:bidi="ar-EG"/>
        </w:rPr>
        <w:t>.</w:t>
      </w:r>
      <w:r w:rsidRPr="007E3555">
        <w:rPr>
          <w:rFonts w:ascii="Traditional Arabic" w:eastAsiaTheme="minorHAnsi" w:hAnsi="Traditional Arabic" w:cs="Traditional Arabic" w:hint="cs"/>
          <w:b w:val="0"/>
          <w:bCs w:val="0"/>
          <w:i w:val="0"/>
          <w:iCs w:val="0"/>
          <w:color w:val="auto"/>
          <w:sz w:val="36"/>
          <w:szCs w:val="36"/>
          <w:rtl/>
          <w:lang w:bidi="ar-EG"/>
        </w:rPr>
        <w:br/>
      </w:r>
      <w:r w:rsidRPr="00CA37B6">
        <w:rPr>
          <w:rFonts w:ascii="Traditional Arabic" w:eastAsiaTheme="minorHAnsi" w:hAnsi="Traditional Arabic" w:cs="Traditional Arabic" w:hint="cs"/>
          <w:i w:val="0"/>
          <w:iCs w:val="0"/>
          <w:color w:val="auto"/>
          <w:sz w:val="36"/>
          <w:szCs w:val="36"/>
          <w:rtl/>
          <w:lang w:bidi="ar-EG"/>
        </w:rPr>
        <w:t>تعريف بيع الملاقيح اصطلاحا</w:t>
      </w:r>
      <w:r w:rsidRPr="007E3555">
        <w:rPr>
          <w:rFonts w:ascii="Traditional Arabic" w:eastAsiaTheme="minorHAnsi" w:hAnsi="Traditional Arabic" w:cs="Traditional Arabic" w:hint="cs"/>
          <w:b w:val="0"/>
          <w:bCs w:val="0"/>
          <w:i w:val="0"/>
          <w:iCs w:val="0"/>
          <w:color w:val="auto"/>
          <w:sz w:val="36"/>
          <w:szCs w:val="36"/>
          <w:rtl/>
          <w:lang w:bidi="ar-EG"/>
        </w:rPr>
        <w:t>: هو بيع ما في بطون الحوامل من الأجنة وَحْدَه(</w:t>
      </w:r>
      <w:r w:rsidRPr="00CA37B6">
        <w:rPr>
          <w:rFonts w:ascii="Traditional Arabic" w:eastAsiaTheme="minorHAnsi" w:hAnsi="Traditional Arabic" w:cs="Traditional Arabic"/>
          <w:b w:val="0"/>
          <w:bCs w:val="0"/>
          <w:i w:val="0"/>
          <w:iCs w:val="0"/>
          <w:color w:val="auto"/>
          <w:sz w:val="36"/>
          <w:szCs w:val="36"/>
          <w:rtl/>
          <w:lang w:bidi="ar-EG"/>
        </w:rPr>
        <w:footnoteReference w:id="68"/>
      </w:r>
      <w:r w:rsidRPr="007E3555">
        <w:rPr>
          <w:rFonts w:ascii="Traditional Arabic" w:eastAsiaTheme="minorHAnsi" w:hAnsi="Traditional Arabic" w:cs="Traditional Arabic" w:hint="cs"/>
          <w:b w:val="0"/>
          <w:bCs w:val="0"/>
          <w:i w:val="0"/>
          <w:iCs w:val="0"/>
          <w:color w:val="auto"/>
          <w:sz w:val="36"/>
          <w:szCs w:val="36"/>
          <w:rtl/>
          <w:lang w:bidi="ar-EG"/>
        </w:rPr>
        <w:t>)</w:t>
      </w:r>
    </w:p>
    <w:p w:rsidR="009C6029" w:rsidRPr="007E3555" w:rsidRDefault="009C6029" w:rsidP="007D134D">
      <w:pPr>
        <w:autoSpaceDE w:val="0"/>
        <w:autoSpaceDN w:val="0"/>
        <w:adjustRightInd w:val="0"/>
        <w:spacing w:after="0"/>
        <w:rPr>
          <w:rFonts w:ascii="Traditional Arabic" w:hAnsi="Traditional Arabic" w:cs="Traditional Arabic"/>
          <w:sz w:val="36"/>
          <w:szCs w:val="36"/>
          <w:rtl/>
          <w:lang w:bidi="ar-EG"/>
        </w:rPr>
      </w:pPr>
      <w:r w:rsidRPr="00455ECE">
        <w:rPr>
          <w:rFonts w:ascii="Traditional Arabic" w:hAnsi="Traditional Arabic" w:cs="Traditional Arabic"/>
          <w:b/>
          <w:bCs/>
          <w:sz w:val="36"/>
          <w:szCs w:val="36"/>
          <w:rtl/>
          <w:lang w:bidi="ar-EG"/>
        </w:rPr>
        <w:lastRenderedPageBreak/>
        <w:t>حكم بيع الملاقيح</w:t>
      </w:r>
      <w:r w:rsidRPr="00455ECE">
        <w:rPr>
          <w:rFonts w:ascii="Traditional Arabic" w:hAnsi="Traditional Arabic" w:cs="Traditional Arabic" w:hint="cs"/>
          <w:b/>
          <w:bCs/>
          <w:sz w:val="36"/>
          <w:szCs w:val="36"/>
          <w:rtl/>
          <w:lang w:bidi="ar-EG"/>
        </w:rPr>
        <w:br/>
      </w:r>
      <w:r w:rsidRPr="007E3555">
        <w:rPr>
          <w:rFonts w:ascii="Traditional Arabic" w:hAnsi="Traditional Arabic" w:cs="Traditional Arabic" w:hint="cs"/>
          <w:sz w:val="36"/>
          <w:szCs w:val="36"/>
          <w:rtl/>
          <w:lang w:bidi="ar-EG"/>
        </w:rPr>
        <w:t>يحرم بيع الملاقيح، ولا يصح.</w:t>
      </w:r>
      <w:r w:rsidRPr="007E3555">
        <w:rPr>
          <w:rFonts w:ascii="Traditional Arabic" w:hAnsi="Traditional Arabic" w:cs="Traditional Arabic"/>
          <w:sz w:val="36"/>
          <w:szCs w:val="36"/>
          <w:rtl/>
          <w:lang w:bidi="ar-EG"/>
        </w:rPr>
        <w:br/>
      </w:r>
      <w:r w:rsidRPr="007E3555">
        <w:rPr>
          <w:rFonts w:ascii="Traditional Arabic" w:hAnsi="Traditional Arabic" w:cs="Traditional Arabic" w:hint="cs"/>
          <w:sz w:val="36"/>
          <w:szCs w:val="36"/>
          <w:rtl/>
          <w:lang w:bidi="ar-EG"/>
        </w:rPr>
        <w:t>الأدلة:</w:t>
      </w:r>
      <w:r w:rsidRPr="007E3555">
        <w:rPr>
          <w:rFonts w:ascii="Traditional Arabic" w:hAnsi="Traditional Arabic" w:cs="Traditional Arabic" w:hint="cs"/>
          <w:sz w:val="36"/>
          <w:szCs w:val="36"/>
          <w:rtl/>
          <w:lang w:bidi="ar-EG"/>
        </w:rPr>
        <w:br/>
        <w:t>أولا: من السنة.</w:t>
      </w:r>
      <w:r w:rsidRPr="007E3555">
        <w:rPr>
          <w:rFonts w:ascii="Traditional Arabic" w:hAnsi="Traditional Arabic" w:cs="Traditional Arabic" w:hint="cs"/>
          <w:sz w:val="36"/>
          <w:szCs w:val="36"/>
          <w:rtl/>
          <w:lang w:bidi="ar-EG"/>
        </w:rPr>
        <w:br/>
        <w:t xml:space="preserve">1 - </w:t>
      </w:r>
      <w:r w:rsidRPr="007E3555">
        <w:rPr>
          <w:rFonts w:ascii="Traditional Arabic" w:hAnsi="Traditional Arabic" w:cs="Traditional Arabic"/>
          <w:sz w:val="36"/>
          <w:szCs w:val="36"/>
          <w:rtl/>
          <w:lang w:bidi="ar-EG"/>
        </w:rPr>
        <w:t>عن ابن عباس، أن رسول الله صلى الله عليه وسلم «نهى عن بيع المضامين والملاقيح وحبل الحبلة»</w:t>
      </w:r>
    </w:p>
    <w:p w:rsidR="009C6029" w:rsidRPr="007E3555" w:rsidRDefault="009C6029" w:rsidP="007D134D">
      <w:pPr>
        <w:pStyle w:val="a5"/>
        <w:keepNext w:val="0"/>
        <w:keepLines w:val="0"/>
        <w:widowControl w:val="0"/>
        <w:spacing w:before="0"/>
        <w:jc w:val="left"/>
        <w:rPr>
          <w:rFonts w:ascii="Traditional Arabic" w:eastAsiaTheme="minorHAnsi" w:hAnsi="Traditional Arabic" w:cs="Traditional Arabic"/>
          <w:b w:val="0"/>
          <w:bCs w:val="0"/>
          <w:i w:val="0"/>
          <w:iCs w:val="0"/>
          <w:color w:val="auto"/>
          <w:sz w:val="36"/>
          <w:szCs w:val="36"/>
          <w:rtl/>
          <w:lang w:bidi="ar-EG"/>
        </w:rPr>
      </w:pPr>
      <w:r w:rsidRPr="007E3555">
        <w:rPr>
          <w:rFonts w:ascii="Traditional Arabic" w:eastAsiaTheme="minorHAnsi" w:hAnsi="Traditional Arabic" w:cs="Traditional Arabic" w:hint="cs"/>
          <w:b w:val="0"/>
          <w:bCs w:val="0"/>
          <w:i w:val="0"/>
          <w:iCs w:val="0"/>
          <w:color w:val="auto"/>
          <w:sz w:val="36"/>
          <w:szCs w:val="36"/>
          <w:rtl/>
          <w:lang w:bidi="ar-EG"/>
        </w:rPr>
        <w:t xml:space="preserve">2 - </w:t>
      </w:r>
      <w:r w:rsidRPr="007E3555">
        <w:rPr>
          <w:rFonts w:ascii="Traditional Arabic" w:eastAsiaTheme="minorHAnsi" w:hAnsi="Traditional Arabic" w:cs="Traditional Arabic"/>
          <w:b w:val="0"/>
          <w:bCs w:val="0"/>
          <w:i w:val="0"/>
          <w:iCs w:val="0"/>
          <w:color w:val="auto"/>
          <w:sz w:val="36"/>
          <w:szCs w:val="36"/>
          <w:rtl/>
          <w:lang w:bidi="ar-EG"/>
        </w:rPr>
        <w:t>عن أبي سعيد الخدري، قال: «نهى رسول الله صلى الله عليه وسلم عن شراء ما في بطون الأنعام حتى تضع، وعما في ضروعها إلا بكيل، وعن شراء العبد وهو آبق، وعن شراء المغانم حتى تقسم، وعن شراء الصدقات حتى تقبض، وعن ضربة الغائص»</w:t>
      </w:r>
      <w:r w:rsidRPr="007E3555">
        <w:rPr>
          <w:rFonts w:ascii="Traditional Arabic" w:eastAsiaTheme="minorHAnsi" w:hAnsi="Traditional Arabic" w:cs="Traditional Arabic"/>
          <w:b w:val="0"/>
          <w:bCs w:val="0"/>
          <w:i w:val="0"/>
          <w:iCs w:val="0"/>
          <w:color w:val="auto"/>
          <w:sz w:val="36"/>
          <w:szCs w:val="36"/>
          <w:rtl/>
          <w:lang w:bidi="ar-EG"/>
        </w:rPr>
        <w:br/>
      </w:r>
      <w:r w:rsidRPr="007E3555">
        <w:rPr>
          <w:rFonts w:ascii="Traditional Arabic" w:eastAsiaTheme="minorHAnsi" w:hAnsi="Traditional Arabic" w:cs="Traditional Arabic" w:hint="cs"/>
          <w:b w:val="0"/>
          <w:bCs w:val="0"/>
          <w:i w:val="0"/>
          <w:iCs w:val="0"/>
          <w:color w:val="auto"/>
          <w:sz w:val="36"/>
          <w:szCs w:val="36"/>
          <w:rtl/>
          <w:lang w:bidi="ar-EG"/>
        </w:rPr>
        <w:t>ثانيا: من الإجماع.</w:t>
      </w:r>
      <w:r w:rsidRPr="007E3555">
        <w:rPr>
          <w:rFonts w:ascii="Traditional Arabic" w:eastAsiaTheme="minorHAnsi" w:hAnsi="Traditional Arabic" w:cs="Traditional Arabic" w:hint="cs"/>
          <w:b w:val="0"/>
          <w:bCs w:val="0"/>
          <w:i w:val="0"/>
          <w:iCs w:val="0"/>
          <w:color w:val="auto"/>
          <w:sz w:val="36"/>
          <w:szCs w:val="36"/>
          <w:rtl/>
          <w:lang w:bidi="ar-EG"/>
        </w:rPr>
        <w:br/>
        <w:t>نقل الإجماع على ذلك: ابن المنذر(</w:t>
      </w:r>
      <w:r w:rsidRPr="007E3555">
        <w:rPr>
          <w:rFonts w:ascii="Traditional Arabic" w:eastAsiaTheme="minorHAnsi" w:hAnsi="Traditional Arabic" w:cs="Traditional Arabic"/>
          <w:b w:val="0"/>
          <w:bCs w:val="0"/>
          <w:i w:val="0"/>
          <w:iCs w:val="0"/>
          <w:color w:val="auto"/>
          <w:sz w:val="36"/>
          <w:szCs w:val="36"/>
          <w:rtl/>
          <w:lang w:bidi="ar-EG"/>
        </w:rPr>
        <w:footnoteReference w:id="69"/>
      </w:r>
      <w:r w:rsidRPr="007E3555">
        <w:rPr>
          <w:rFonts w:ascii="Traditional Arabic" w:eastAsiaTheme="minorHAnsi" w:hAnsi="Traditional Arabic" w:cs="Traditional Arabic" w:hint="cs"/>
          <w:b w:val="0"/>
          <w:bCs w:val="0"/>
          <w:i w:val="0"/>
          <w:iCs w:val="0"/>
          <w:color w:val="auto"/>
          <w:sz w:val="36"/>
          <w:szCs w:val="36"/>
          <w:rtl/>
          <w:lang w:bidi="ar-EG"/>
        </w:rPr>
        <w:t>) وابن عبد البر(</w:t>
      </w:r>
      <w:r w:rsidRPr="007E3555">
        <w:rPr>
          <w:rFonts w:ascii="Traditional Arabic" w:eastAsiaTheme="minorHAnsi" w:hAnsi="Traditional Arabic" w:cs="Traditional Arabic"/>
          <w:b w:val="0"/>
          <w:bCs w:val="0"/>
          <w:i w:val="0"/>
          <w:iCs w:val="0"/>
          <w:color w:val="auto"/>
          <w:sz w:val="36"/>
          <w:szCs w:val="36"/>
          <w:rtl/>
          <w:lang w:bidi="ar-EG"/>
        </w:rPr>
        <w:footnoteReference w:id="70"/>
      </w:r>
      <w:r w:rsidRPr="007E3555">
        <w:rPr>
          <w:rFonts w:ascii="Traditional Arabic" w:eastAsiaTheme="minorHAnsi" w:hAnsi="Traditional Arabic" w:cs="Traditional Arabic" w:hint="cs"/>
          <w:b w:val="0"/>
          <w:bCs w:val="0"/>
          <w:i w:val="0"/>
          <w:iCs w:val="0"/>
          <w:color w:val="auto"/>
          <w:sz w:val="36"/>
          <w:szCs w:val="36"/>
          <w:rtl/>
          <w:lang w:bidi="ar-EG"/>
        </w:rPr>
        <w:t>) وابن رشد(</w:t>
      </w:r>
      <w:r w:rsidRPr="00455ECE">
        <w:rPr>
          <w:rFonts w:ascii="Traditional Arabic" w:eastAsiaTheme="minorHAnsi" w:hAnsi="Traditional Arabic" w:cs="Traditional Arabic"/>
          <w:b w:val="0"/>
          <w:bCs w:val="0"/>
          <w:i w:val="0"/>
          <w:iCs w:val="0"/>
          <w:color w:val="auto"/>
          <w:sz w:val="36"/>
          <w:szCs w:val="36"/>
          <w:rtl/>
          <w:lang w:bidi="ar-EG"/>
        </w:rPr>
        <w:footnoteReference w:id="71"/>
      </w:r>
      <w:r w:rsidRPr="007E3555">
        <w:rPr>
          <w:rFonts w:ascii="Traditional Arabic" w:eastAsiaTheme="minorHAnsi" w:hAnsi="Traditional Arabic" w:cs="Traditional Arabic" w:hint="cs"/>
          <w:b w:val="0"/>
          <w:bCs w:val="0"/>
          <w:i w:val="0"/>
          <w:iCs w:val="0"/>
          <w:color w:val="auto"/>
          <w:sz w:val="36"/>
          <w:szCs w:val="36"/>
          <w:rtl/>
          <w:lang w:bidi="ar-EG"/>
        </w:rPr>
        <w:t>) وابن قدامة(</w:t>
      </w:r>
      <w:r w:rsidRPr="007E3555">
        <w:rPr>
          <w:rFonts w:ascii="Traditional Arabic" w:eastAsiaTheme="minorHAnsi" w:hAnsi="Traditional Arabic" w:cs="Traditional Arabic"/>
          <w:b w:val="0"/>
          <w:bCs w:val="0"/>
          <w:i w:val="0"/>
          <w:iCs w:val="0"/>
          <w:color w:val="auto"/>
          <w:sz w:val="36"/>
          <w:szCs w:val="36"/>
          <w:rtl/>
          <w:lang w:bidi="ar-EG"/>
        </w:rPr>
        <w:footnoteReference w:id="72"/>
      </w:r>
      <w:r w:rsidRPr="007E3555">
        <w:rPr>
          <w:rFonts w:ascii="Traditional Arabic" w:eastAsiaTheme="minorHAnsi" w:hAnsi="Traditional Arabic" w:cs="Traditional Arabic" w:hint="cs"/>
          <w:b w:val="0"/>
          <w:bCs w:val="0"/>
          <w:i w:val="0"/>
          <w:iCs w:val="0"/>
          <w:color w:val="auto"/>
          <w:sz w:val="36"/>
          <w:szCs w:val="36"/>
          <w:rtl/>
          <w:lang w:bidi="ar-EG"/>
        </w:rPr>
        <w:t>) والقرطبي(</w:t>
      </w:r>
      <w:r w:rsidRPr="007E3555">
        <w:rPr>
          <w:rFonts w:ascii="Traditional Arabic" w:eastAsiaTheme="minorHAnsi" w:hAnsi="Traditional Arabic" w:cs="Traditional Arabic"/>
          <w:b w:val="0"/>
          <w:bCs w:val="0"/>
          <w:i w:val="0"/>
          <w:iCs w:val="0"/>
          <w:color w:val="auto"/>
          <w:sz w:val="36"/>
          <w:szCs w:val="36"/>
          <w:rtl/>
          <w:lang w:bidi="ar-EG"/>
        </w:rPr>
        <w:footnoteReference w:id="73"/>
      </w:r>
      <w:r w:rsidRPr="007E3555">
        <w:rPr>
          <w:rFonts w:ascii="Traditional Arabic" w:eastAsiaTheme="minorHAnsi" w:hAnsi="Traditional Arabic" w:cs="Traditional Arabic" w:hint="cs"/>
          <w:b w:val="0"/>
          <w:bCs w:val="0"/>
          <w:i w:val="0"/>
          <w:iCs w:val="0"/>
          <w:color w:val="auto"/>
          <w:sz w:val="36"/>
          <w:szCs w:val="36"/>
          <w:rtl/>
          <w:lang w:bidi="ar-EG"/>
        </w:rPr>
        <w:t>) والشوكاني(</w:t>
      </w:r>
      <w:r w:rsidRPr="00455ECE">
        <w:rPr>
          <w:rFonts w:ascii="Traditional Arabic" w:eastAsiaTheme="minorHAnsi" w:hAnsi="Traditional Arabic" w:cs="Traditional Arabic"/>
          <w:b w:val="0"/>
          <w:bCs w:val="0"/>
          <w:i w:val="0"/>
          <w:iCs w:val="0"/>
          <w:color w:val="auto"/>
          <w:sz w:val="36"/>
          <w:szCs w:val="36"/>
          <w:rtl/>
          <w:lang w:bidi="ar-EG"/>
        </w:rPr>
        <w:footnoteReference w:id="74"/>
      </w:r>
      <w:r w:rsidRPr="007E3555">
        <w:rPr>
          <w:rFonts w:ascii="Traditional Arabic" w:eastAsiaTheme="minorHAnsi" w:hAnsi="Traditional Arabic" w:cs="Traditional Arabic" w:hint="cs"/>
          <w:b w:val="0"/>
          <w:bCs w:val="0"/>
          <w:i w:val="0"/>
          <w:iCs w:val="0"/>
          <w:color w:val="auto"/>
          <w:sz w:val="36"/>
          <w:szCs w:val="36"/>
          <w:rtl/>
          <w:lang w:bidi="ar-EG"/>
        </w:rPr>
        <w:t>)</w:t>
      </w:r>
      <w:r w:rsidRPr="007E3555">
        <w:rPr>
          <w:rFonts w:ascii="Traditional Arabic" w:eastAsiaTheme="minorHAnsi" w:hAnsi="Traditional Arabic" w:cs="Traditional Arabic" w:hint="cs"/>
          <w:b w:val="0"/>
          <w:bCs w:val="0"/>
          <w:i w:val="0"/>
          <w:iCs w:val="0"/>
          <w:color w:val="auto"/>
          <w:sz w:val="36"/>
          <w:szCs w:val="36"/>
          <w:rtl/>
          <w:lang w:bidi="ar-EG"/>
        </w:rPr>
        <w:br/>
      </w:r>
      <w:r w:rsidRPr="007E3555">
        <w:rPr>
          <w:rFonts w:ascii="Traditional Arabic" w:eastAsiaTheme="minorHAnsi" w:hAnsi="Traditional Arabic" w:cs="Traditional Arabic" w:hint="cs"/>
          <w:b w:val="0"/>
          <w:bCs w:val="0"/>
          <w:i w:val="0"/>
          <w:iCs w:val="0"/>
          <w:color w:val="auto"/>
          <w:sz w:val="36"/>
          <w:szCs w:val="36"/>
          <w:rtl/>
          <w:lang w:bidi="ar-EG"/>
        </w:rPr>
        <w:lastRenderedPageBreak/>
        <w:t>ثالثا: لأنه بيع فيه غرر، وغير مقدور على تسليمه(</w:t>
      </w:r>
      <w:r w:rsidRPr="00455ECE">
        <w:rPr>
          <w:rFonts w:ascii="Traditional Arabic" w:eastAsiaTheme="minorHAnsi" w:hAnsi="Traditional Arabic" w:cs="Traditional Arabic"/>
          <w:b w:val="0"/>
          <w:bCs w:val="0"/>
          <w:i w:val="0"/>
          <w:iCs w:val="0"/>
          <w:color w:val="auto"/>
          <w:sz w:val="36"/>
          <w:szCs w:val="36"/>
          <w:rtl/>
          <w:lang w:bidi="ar-EG"/>
        </w:rPr>
        <w:footnoteReference w:id="75"/>
      </w:r>
      <w:r w:rsidRPr="007E3555">
        <w:rPr>
          <w:rFonts w:ascii="Traditional Arabic" w:eastAsiaTheme="minorHAnsi" w:hAnsi="Traditional Arabic" w:cs="Traditional Arabic" w:hint="cs"/>
          <w:b w:val="0"/>
          <w:bCs w:val="0"/>
          <w:i w:val="0"/>
          <w:iCs w:val="0"/>
          <w:color w:val="auto"/>
          <w:sz w:val="36"/>
          <w:szCs w:val="36"/>
          <w:rtl/>
          <w:lang w:bidi="ar-EG"/>
        </w:rPr>
        <w:t>)</w:t>
      </w:r>
      <w:r w:rsidR="00972D2E">
        <w:rPr>
          <w:rFonts w:ascii="Traditional Arabic" w:eastAsiaTheme="minorHAnsi" w:hAnsi="Traditional Arabic" w:cs="Traditional Arabic" w:hint="cs"/>
          <w:b w:val="0"/>
          <w:bCs w:val="0"/>
          <w:i w:val="0"/>
          <w:iCs w:val="0"/>
          <w:color w:val="auto"/>
          <w:sz w:val="36"/>
          <w:szCs w:val="36"/>
          <w:rtl/>
          <w:lang w:bidi="ar-EG"/>
        </w:rPr>
        <w:t>.</w:t>
      </w:r>
      <w:r w:rsidR="00972D2E">
        <w:rPr>
          <w:rFonts w:ascii="Traditional Arabic" w:eastAsiaTheme="minorHAnsi" w:hAnsi="Traditional Arabic" w:cs="Traditional Arabic" w:hint="cs"/>
          <w:b w:val="0"/>
          <w:bCs w:val="0"/>
          <w:i w:val="0"/>
          <w:iCs w:val="0"/>
          <w:color w:val="auto"/>
          <w:sz w:val="36"/>
          <w:szCs w:val="36"/>
          <w:rtl/>
          <w:lang w:bidi="ar-EG"/>
        </w:rPr>
        <w:br/>
      </w:r>
      <w:r w:rsidR="00972D2E" w:rsidRPr="00972D2E">
        <w:rPr>
          <w:rFonts w:ascii="Traditional Arabic" w:eastAsiaTheme="minorHAnsi" w:hAnsi="Traditional Arabic" w:cs="Traditional Arabic" w:hint="cs"/>
          <w:i w:val="0"/>
          <w:iCs w:val="0"/>
          <w:color w:val="auto"/>
          <w:sz w:val="36"/>
          <w:szCs w:val="36"/>
          <w:rtl/>
          <w:lang w:bidi="ar-EG"/>
        </w:rPr>
        <w:t>وجه الغرر في بيع الملاقيح:</w:t>
      </w:r>
      <w:r w:rsidR="00972D2E" w:rsidRPr="00972D2E">
        <w:rPr>
          <w:rFonts w:ascii="Traditional Arabic" w:eastAsiaTheme="minorHAnsi" w:hAnsi="Traditional Arabic" w:cs="Traditional Arabic" w:hint="cs"/>
          <w:i w:val="0"/>
          <w:iCs w:val="0"/>
          <w:color w:val="auto"/>
          <w:sz w:val="36"/>
          <w:szCs w:val="36"/>
          <w:rtl/>
          <w:lang w:bidi="ar-EG"/>
        </w:rPr>
        <w:br/>
      </w:r>
      <w:r w:rsidR="00972D2E">
        <w:rPr>
          <w:rFonts w:ascii="Traditional Arabic" w:eastAsiaTheme="minorHAnsi" w:hAnsi="Traditional Arabic" w:cs="Traditional Arabic" w:hint="cs"/>
          <w:b w:val="0"/>
          <w:bCs w:val="0"/>
          <w:i w:val="0"/>
          <w:iCs w:val="0"/>
          <w:color w:val="auto"/>
          <w:sz w:val="36"/>
          <w:szCs w:val="36"/>
          <w:rtl/>
          <w:lang w:bidi="ar-EG"/>
        </w:rPr>
        <w:t>يظهر وجه الغرر في بيع الملاقيح في أن الذي في بطن الناقة أو البهيمة لا يدرى ما هو، فهو مجهول</w:t>
      </w:r>
      <w:r w:rsidR="00E70D23">
        <w:rPr>
          <w:rFonts w:ascii="Traditional Arabic" w:eastAsiaTheme="minorHAnsi" w:hAnsi="Traditional Arabic" w:cs="Traditional Arabic" w:hint="cs"/>
          <w:b w:val="0"/>
          <w:bCs w:val="0"/>
          <w:i w:val="0"/>
          <w:iCs w:val="0"/>
          <w:color w:val="auto"/>
          <w:sz w:val="36"/>
          <w:szCs w:val="36"/>
          <w:rtl/>
          <w:lang w:bidi="ar-EG"/>
        </w:rPr>
        <w:t xml:space="preserve"> الوصف</w:t>
      </w:r>
      <w:r w:rsidR="00972D2E">
        <w:rPr>
          <w:rFonts w:ascii="Traditional Arabic" w:eastAsiaTheme="minorHAnsi" w:hAnsi="Traditional Arabic" w:cs="Traditional Arabic" w:hint="cs"/>
          <w:b w:val="0"/>
          <w:bCs w:val="0"/>
          <w:i w:val="0"/>
          <w:iCs w:val="0"/>
          <w:color w:val="auto"/>
          <w:sz w:val="36"/>
          <w:szCs w:val="36"/>
          <w:rtl/>
          <w:lang w:bidi="ar-EG"/>
        </w:rPr>
        <w:t>، كما أنه غير مقدو</w:t>
      </w:r>
      <w:r w:rsidR="00E70D23">
        <w:rPr>
          <w:rFonts w:ascii="Traditional Arabic" w:eastAsiaTheme="minorHAnsi" w:hAnsi="Traditional Arabic" w:cs="Traditional Arabic" w:hint="cs"/>
          <w:b w:val="0"/>
          <w:bCs w:val="0"/>
          <w:i w:val="0"/>
          <w:iCs w:val="0"/>
          <w:color w:val="auto"/>
          <w:sz w:val="36"/>
          <w:szCs w:val="36"/>
          <w:rtl/>
          <w:lang w:bidi="ar-EG"/>
        </w:rPr>
        <w:t>ر على تسليمه، ولا يدرى هل يولد أ</w:t>
      </w:r>
      <w:r w:rsidR="00972D2E">
        <w:rPr>
          <w:rFonts w:ascii="Traditional Arabic" w:eastAsiaTheme="minorHAnsi" w:hAnsi="Traditional Arabic" w:cs="Traditional Arabic" w:hint="cs"/>
          <w:b w:val="0"/>
          <w:bCs w:val="0"/>
          <w:i w:val="0"/>
          <w:iCs w:val="0"/>
          <w:color w:val="auto"/>
          <w:sz w:val="36"/>
          <w:szCs w:val="36"/>
          <w:rtl/>
          <w:lang w:bidi="ar-EG"/>
        </w:rPr>
        <w:t xml:space="preserve">م لا، </w:t>
      </w:r>
      <w:r w:rsidR="00E70D23">
        <w:rPr>
          <w:rFonts w:ascii="Traditional Arabic" w:eastAsiaTheme="minorHAnsi" w:hAnsi="Traditional Arabic" w:cs="Traditional Arabic" w:hint="cs"/>
          <w:b w:val="0"/>
          <w:bCs w:val="0"/>
          <w:i w:val="0"/>
          <w:iCs w:val="0"/>
          <w:color w:val="auto"/>
          <w:sz w:val="36"/>
          <w:szCs w:val="36"/>
          <w:rtl/>
          <w:lang w:bidi="ar-EG"/>
        </w:rPr>
        <w:t>فهو مجهول الزمن، كما أنه</w:t>
      </w:r>
      <w:r w:rsidR="00972D2E">
        <w:rPr>
          <w:rFonts w:ascii="Traditional Arabic" w:eastAsiaTheme="minorHAnsi" w:hAnsi="Traditional Arabic" w:cs="Traditional Arabic" w:hint="cs"/>
          <w:b w:val="0"/>
          <w:bCs w:val="0"/>
          <w:i w:val="0"/>
          <w:iCs w:val="0"/>
          <w:color w:val="auto"/>
          <w:sz w:val="36"/>
          <w:szCs w:val="36"/>
          <w:rtl/>
          <w:lang w:bidi="ar-EG"/>
        </w:rPr>
        <w:t xml:space="preserve"> مجهول القدر</w:t>
      </w:r>
      <w:r w:rsidR="00E70D23">
        <w:rPr>
          <w:rFonts w:ascii="Traditional Arabic" w:eastAsiaTheme="minorHAnsi" w:hAnsi="Traditional Arabic" w:cs="Traditional Arabic" w:hint="cs"/>
          <w:b w:val="0"/>
          <w:bCs w:val="0"/>
          <w:i w:val="0"/>
          <w:iCs w:val="0"/>
          <w:color w:val="auto"/>
          <w:sz w:val="36"/>
          <w:szCs w:val="36"/>
          <w:rtl/>
          <w:lang w:bidi="ar-EG"/>
        </w:rPr>
        <w:t xml:space="preserve"> لعدم العلم بحجمه ولا وزنه ولا هيئته، وهذا كله غرر</w:t>
      </w:r>
      <w:r w:rsidR="00972D2E">
        <w:rPr>
          <w:rFonts w:ascii="Traditional Arabic" w:eastAsiaTheme="minorHAnsi" w:hAnsi="Traditional Arabic" w:cs="Traditional Arabic" w:hint="cs"/>
          <w:b w:val="0"/>
          <w:bCs w:val="0"/>
          <w:i w:val="0"/>
          <w:iCs w:val="0"/>
          <w:color w:val="auto"/>
          <w:sz w:val="36"/>
          <w:szCs w:val="36"/>
          <w:rtl/>
          <w:lang w:bidi="ar-EG"/>
        </w:rPr>
        <w:t>.</w:t>
      </w:r>
    </w:p>
    <w:p w:rsidR="009C6029" w:rsidRPr="00455ECE" w:rsidRDefault="00BB32BA" w:rsidP="007D134D">
      <w:pPr>
        <w:pStyle w:val="3"/>
        <w:keepNext w:val="0"/>
        <w:keepLines w:val="0"/>
        <w:widowControl w:val="0"/>
        <w:spacing w:before="0"/>
        <w:jc w:val="left"/>
        <w:rPr>
          <w:rFonts w:ascii="Traditional Arabic" w:eastAsiaTheme="minorHAnsi" w:hAnsi="Traditional Arabic" w:cs="Traditional Arabic"/>
          <w:color w:val="auto"/>
          <w:sz w:val="36"/>
          <w:szCs w:val="36"/>
          <w:rtl/>
          <w:lang w:bidi="ar-EG"/>
        </w:rPr>
      </w:pPr>
      <w:r w:rsidRPr="00455ECE">
        <w:rPr>
          <w:rFonts w:ascii="Traditional Arabic" w:eastAsiaTheme="minorHAnsi" w:hAnsi="Traditional Arabic" w:cs="Traditional Arabic" w:hint="cs"/>
          <w:color w:val="auto"/>
          <w:sz w:val="36"/>
          <w:szCs w:val="36"/>
          <w:rtl/>
          <w:lang w:bidi="ar-EG"/>
        </w:rPr>
        <w:t>المسألة الرابعة</w:t>
      </w:r>
      <w:r w:rsidR="009C6029" w:rsidRPr="00455ECE">
        <w:rPr>
          <w:rFonts w:ascii="Traditional Arabic" w:eastAsiaTheme="minorHAnsi" w:hAnsi="Traditional Arabic" w:cs="Traditional Arabic" w:hint="cs"/>
          <w:color w:val="auto"/>
          <w:sz w:val="36"/>
          <w:szCs w:val="36"/>
          <w:rtl/>
          <w:lang w:bidi="ar-EG"/>
        </w:rPr>
        <w:t xml:space="preserve">: </w:t>
      </w:r>
      <w:r w:rsidR="009C6029" w:rsidRPr="00455ECE">
        <w:rPr>
          <w:rFonts w:ascii="Traditional Arabic" w:eastAsiaTheme="minorHAnsi" w:hAnsi="Traditional Arabic" w:cs="Traditional Arabic"/>
          <w:color w:val="auto"/>
          <w:sz w:val="36"/>
          <w:szCs w:val="36"/>
          <w:rtl/>
          <w:lang w:bidi="ar-EG"/>
        </w:rPr>
        <w:t>بيع المضامين</w:t>
      </w:r>
    </w:p>
    <w:p w:rsidR="009C6029" w:rsidRPr="007E3555" w:rsidRDefault="009C6029" w:rsidP="007D134D">
      <w:pPr>
        <w:pStyle w:val="a5"/>
        <w:keepNext w:val="0"/>
        <w:keepLines w:val="0"/>
        <w:widowControl w:val="0"/>
        <w:spacing w:before="0"/>
        <w:jc w:val="left"/>
        <w:rPr>
          <w:rFonts w:ascii="Traditional Arabic" w:eastAsiaTheme="minorHAnsi" w:hAnsi="Traditional Arabic" w:cs="Traditional Arabic"/>
          <w:b w:val="0"/>
          <w:bCs w:val="0"/>
          <w:i w:val="0"/>
          <w:iCs w:val="0"/>
          <w:color w:val="auto"/>
          <w:sz w:val="36"/>
          <w:szCs w:val="36"/>
          <w:rtl/>
          <w:lang w:bidi="ar-EG"/>
        </w:rPr>
      </w:pPr>
      <w:r w:rsidRPr="003C214E">
        <w:rPr>
          <w:rFonts w:ascii="Traditional Arabic" w:eastAsiaTheme="minorHAnsi" w:hAnsi="Traditional Arabic" w:cs="Traditional Arabic"/>
          <w:i w:val="0"/>
          <w:iCs w:val="0"/>
          <w:color w:val="auto"/>
          <w:sz w:val="36"/>
          <w:szCs w:val="36"/>
          <w:rtl/>
          <w:lang w:bidi="ar-EG"/>
        </w:rPr>
        <w:t>تعريف بيع المضامين</w:t>
      </w:r>
      <w:r w:rsidR="00BB32BA" w:rsidRPr="003C214E">
        <w:rPr>
          <w:rFonts w:ascii="Traditional Arabic" w:eastAsiaTheme="minorHAnsi" w:hAnsi="Traditional Arabic" w:cs="Traditional Arabic" w:hint="cs"/>
          <w:i w:val="0"/>
          <w:iCs w:val="0"/>
          <w:color w:val="auto"/>
          <w:sz w:val="36"/>
          <w:szCs w:val="36"/>
          <w:rtl/>
          <w:lang w:bidi="ar-EG"/>
        </w:rPr>
        <w:t>:</w:t>
      </w:r>
      <w:r w:rsidR="00455ECE" w:rsidRPr="003C214E">
        <w:rPr>
          <w:rFonts w:ascii="Traditional Arabic" w:eastAsiaTheme="minorHAnsi" w:hAnsi="Traditional Arabic" w:cs="Traditional Arabic"/>
          <w:i w:val="0"/>
          <w:iCs w:val="0"/>
          <w:color w:val="auto"/>
          <w:sz w:val="36"/>
          <w:szCs w:val="36"/>
          <w:rtl/>
          <w:lang w:bidi="ar-EG"/>
        </w:rPr>
        <w:br/>
      </w:r>
      <w:r w:rsidRPr="007E3555">
        <w:rPr>
          <w:rFonts w:ascii="Traditional Arabic" w:eastAsiaTheme="minorHAnsi" w:hAnsi="Traditional Arabic" w:cs="Traditional Arabic" w:hint="cs"/>
          <w:b w:val="0"/>
          <w:bCs w:val="0"/>
          <w:i w:val="0"/>
          <w:iCs w:val="0"/>
          <w:color w:val="auto"/>
          <w:sz w:val="36"/>
          <w:szCs w:val="36"/>
          <w:rtl/>
          <w:lang w:bidi="ar-EG"/>
        </w:rPr>
        <w:t xml:space="preserve">تعريف المضامين لغة: </w:t>
      </w:r>
      <w:r w:rsidRPr="007E3555">
        <w:rPr>
          <w:rFonts w:ascii="Traditional Arabic" w:eastAsiaTheme="minorHAnsi" w:hAnsi="Traditional Arabic" w:cs="Traditional Arabic"/>
          <w:b w:val="0"/>
          <w:bCs w:val="0"/>
          <w:i w:val="0"/>
          <w:iCs w:val="0"/>
          <w:color w:val="auto"/>
          <w:sz w:val="36"/>
          <w:szCs w:val="36"/>
          <w:rtl/>
          <w:lang w:bidi="ar-EG"/>
        </w:rPr>
        <w:t>المضامين ما في أصلاب الفحول</w:t>
      </w:r>
      <w:r w:rsidRPr="007E3555">
        <w:rPr>
          <w:rFonts w:ascii="Traditional Arabic" w:eastAsiaTheme="minorHAnsi" w:hAnsi="Traditional Arabic" w:cs="Traditional Arabic" w:hint="cs"/>
          <w:b w:val="0"/>
          <w:bCs w:val="0"/>
          <w:i w:val="0"/>
          <w:iCs w:val="0"/>
          <w:color w:val="auto"/>
          <w:sz w:val="36"/>
          <w:szCs w:val="36"/>
          <w:rtl/>
          <w:lang w:bidi="ar-EG"/>
        </w:rPr>
        <w:t>،</w:t>
      </w:r>
      <w:r w:rsidRPr="007E3555">
        <w:rPr>
          <w:rFonts w:ascii="Traditional Arabic" w:eastAsiaTheme="minorHAnsi" w:hAnsi="Traditional Arabic" w:cs="Traditional Arabic"/>
          <w:b w:val="0"/>
          <w:bCs w:val="0"/>
          <w:i w:val="0"/>
          <w:iCs w:val="0"/>
          <w:color w:val="auto"/>
          <w:sz w:val="36"/>
          <w:szCs w:val="36"/>
          <w:rtl/>
          <w:lang w:bidi="ar-EG"/>
        </w:rPr>
        <w:t xml:space="preserve"> وكانوا يبيعون الجنين في بطن الناقة، ويبيعون ما يضرب الفحل في عامه أو في </w:t>
      </w:r>
      <w:proofErr w:type="gramStart"/>
      <w:r w:rsidRPr="007E3555">
        <w:rPr>
          <w:rFonts w:ascii="Traditional Arabic" w:eastAsiaTheme="minorHAnsi" w:hAnsi="Traditional Arabic" w:cs="Traditional Arabic"/>
          <w:b w:val="0"/>
          <w:bCs w:val="0"/>
          <w:i w:val="0"/>
          <w:iCs w:val="0"/>
          <w:color w:val="auto"/>
          <w:sz w:val="36"/>
          <w:szCs w:val="36"/>
          <w:rtl/>
          <w:lang w:bidi="ar-EG"/>
        </w:rPr>
        <w:t>أعوام</w:t>
      </w:r>
      <w:r w:rsidRPr="007E3555">
        <w:rPr>
          <w:rFonts w:ascii="Traditional Arabic" w:eastAsiaTheme="minorHAnsi" w:hAnsi="Traditional Arabic" w:cs="Traditional Arabic" w:hint="cs"/>
          <w:b w:val="0"/>
          <w:bCs w:val="0"/>
          <w:i w:val="0"/>
          <w:iCs w:val="0"/>
          <w:color w:val="auto"/>
          <w:sz w:val="36"/>
          <w:szCs w:val="36"/>
          <w:rtl/>
          <w:lang w:bidi="ar-EG"/>
        </w:rPr>
        <w:t>(</w:t>
      </w:r>
      <w:proofErr w:type="gramEnd"/>
      <w:r w:rsidRPr="00455ECE">
        <w:rPr>
          <w:rFonts w:ascii="Traditional Arabic" w:eastAsiaTheme="minorHAnsi" w:hAnsi="Traditional Arabic" w:cs="Traditional Arabic"/>
          <w:b w:val="0"/>
          <w:bCs w:val="0"/>
          <w:i w:val="0"/>
          <w:iCs w:val="0"/>
          <w:color w:val="auto"/>
          <w:sz w:val="36"/>
          <w:szCs w:val="36"/>
          <w:rtl/>
          <w:lang w:bidi="ar-EG"/>
        </w:rPr>
        <w:footnoteReference w:id="76"/>
      </w:r>
      <w:r w:rsidRPr="007E3555">
        <w:rPr>
          <w:rFonts w:ascii="Traditional Arabic" w:eastAsiaTheme="minorHAnsi" w:hAnsi="Traditional Arabic" w:cs="Traditional Arabic" w:hint="cs"/>
          <w:b w:val="0"/>
          <w:bCs w:val="0"/>
          <w:i w:val="0"/>
          <w:iCs w:val="0"/>
          <w:color w:val="auto"/>
          <w:sz w:val="36"/>
          <w:szCs w:val="36"/>
          <w:rtl/>
          <w:lang w:bidi="ar-EG"/>
        </w:rPr>
        <w:t>)</w:t>
      </w:r>
      <w:r w:rsidRPr="007E3555">
        <w:rPr>
          <w:rFonts w:ascii="Traditional Arabic" w:eastAsiaTheme="minorHAnsi" w:hAnsi="Traditional Arabic" w:cs="Traditional Arabic" w:hint="cs"/>
          <w:b w:val="0"/>
          <w:bCs w:val="0"/>
          <w:i w:val="0"/>
          <w:iCs w:val="0"/>
          <w:color w:val="auto"/>
          <w:sz w:val="36"/>
          <w:szCs w:val="36"/>
          <w:rtl/>
          <w:lang w:bidi="ar-EG"/>
        </w:rPr>
        <w:br/>
        <w:t xml:space="preserve">تعريف بيع المضامين اصطلاحا: هو بيع </w:t>
      </w:r>
      <w:r w:rsidRPr="007E3555">
        <w:rPr>
          <w:rFonts w:ascii="Traditional Arabic" w:eastAsiaTheme="minorHAnsi" w:hAnsi="Traditional Arabic" w:cs="Traditional Arabic"/>
          <w:b w:val="0"/>
          <w:bCs w:val="0"/>
          <w:i w:val="0"/>
          <w:iCs w:val="0"/>
          <w:color w:val="auto"/>
          <w:sz w:val="36"/>
          <w:szCs w:val="36"/>
          <w:rtl/>
          <w:lang w:bidi="ar-EG"/>
        </w:rPr>
        <w:t>ما في أصلاب الفحول من الماء</w:t>
      </w:r>
      <w:r w:rsidRPr="007E3555">
        <w:rPr>
          <w:rFonts w:ascii="Traditional Arabic" w:eastAsiaTheme="minorHAnsi" w:hAnsi="Traditional Arabic" w:cs="Traditional Arabic" w:hint="cs"/>
          <w:b w:val="0"/>
          <w:bCs w:val="0"/>
          <w:i w:val="0"/>
          <w:iCs w:val="0"/>
          <w:color w:val="auto"/>
          <w:sz w:val="36"/>
          <w:szCs w:val="36"/>
          <w:rtl/>
          <w:lang w:bidi="ar-EG"/>
        </w:rPr>
        <w:t>(</w:t>
      </w:r>
      <w:r w:rsidRPr="00455ECE">
        <w:rPr>
          <w:rFonts w:ascii="Traditional Arabic" w:eastAsiaTheme="minorHAnsi" w:hAnsi="Traditional Arabic" w:cs="Traditional Arabic"/>
          <w:b w:val="0"/>
          <w:bCs w:val="0"/>
          <w:i w:val="0"/>
          <w:iCs w:val="0"/>
          <w:color w:val="auto"/>
          <w:sz w:val="36"/>
          <w:szCs w:val="36"/>
          <w:rtl/>
          <w:lang w:bidi="ar-EG"/>
        </w:rPr>
        <w:footnoteReference w:id="77"/>
      </w:r>
      <w:r w:rsidRPr="007E3555">
        <w:rPr>
          <w:rFonts w:ascii="Traditional Arabic" w:eastAsiaTheme="minorHAnsi" w:hAnsi="Traditional Arabic" w:cs="Traditional Arabic" w:hint="cs"/>
          <w:b w:val="0"/>
          <w:bCs w:val="0"/>
          <w:i w:val="0"/>
          <w:iCs w:val="0"/>
          <w:color w:val="auto"/>
          <w:sz w:val="36"/>
          <w:szCs w:val="36"/>
          <w:rtl/>
          <w:lang w:bidi="ar-EG"/>
        </w:rPr>
        <w:t>)</w:t>
      </w:r>
    </w:p>
    <w:p w:rsidR="003C214E" w:rsidRPr="003C214E" w:rsidRDefault="009C6029" w:rsidP="007D134D">
      <w:pPr>
        <w:pStyle w:val="a5"/>
        <w:keepNext w:val="0"/>
        <w:keepLines w:val="0"/>
        <w:widowControl w:val="0"/>
        <w:spacing w:before="0"/>
        <w:jc w:val="left"/>
        <w:rPr>
          <w:rFonts w:ascii="Traditional Arabic" w:eastAsiaTheme="minorHAnsi" w:hAnsi="Traditional Arabic" w:cs="Traditional Arabic"/>
          <w:i w:val="0"/>
          <w:iCs w:val="0"/>
          <w:color w:val="auto"/>
          <w:sz w:val="36"/>
          <w:szCs w:val="36"/>
          <w:rtl/>
          <w:lang w:bidi="ar-EG"/>
        </w:rPr>
      </w:pPr>
      <w:r w:rsidRPr="00E70D23">
        <w:rPr>
          <w:rFonts w:ascii="Traditional Arabic" w:eastAsiaTheme="minorHAnsi" w:hAnsi="Traditional Arabic" w:cs="Traditional Arabic"/>
          <w:i w:val="0"/>
          <w:iCs w:val="0"/>
          <w:color w:val="auto"/>
          <w:sz w:val="36"/>
          <w:szCs w:val="36"/>
          <w:rtl/>
          <w:lang w:bidi="ar-EG"/>
        </w:rPr>
        <w:t>حكم بيع المضامين</w:t>
      </w:r>
      <w:r w:rsidR="00BB32BA" w:rsidRPr="00E70D23">
        <w:rPr>
          <w:rFonts w:ascii="Traditional Arabic" w:eastAsiaTheme="minorHAnsi" w:hAnsi="Traditional Arabic" w:cs="Traditional Arabic" w:hint="cs"/>
          <w:i w:val="0"/>
          <w:iCs w:val="0"/>
          <w:color w:val="auto"/>
          <w:sz w:val="36"/>
          <w:szCs w:val="36"/>
          <w:rtl/>
          <w:lang w:bidi="ar-EG"/>
        </w:rPr>
        <w:t>:</w:t>
      </w:r>
      <w:r w:rsidRPr="00E70D23">
        <w:rPr>
          <w:rFonts w:ascii="Traditional Arabic" w:eastAsiaTheme="minorHAnsi" w:hAnsi="Traditional Arabic" w:cs="Traditional Arabic" w:hint="cs"/>
          <w:i w:val="0"/>
          <w:iCs w:val="0"/>
          <w:color w:val="auto"/>
          <w:sz w:val="36"/>
          <w:szCs w:val="36"/>
          <w:rtl/>
          <w:lang w:bidi="ar-EG"/>
        </w:rPr>
        <w:br/>
      </w:r>
      <w:r w:rsidRPr="003C214E">
        <w:rPr>
          <w:rFonts w:ascii="Traditional Arabic" w:eastAsiaTheme="minorHAnsi" w:hAnsi="Traditional Arabic" w:cs="Traditional Arabic" w:hint="cs"/>
          <w:b w:val="0"/>
          <w:bCs w:val="0"/>
          <w:i w:val="0"/>
          <w:iCs w:val="0"/>
          <w:color w:val="auto"/>
          <w:sz w:val="36"/>
          <w:szCs w:val="36"/>
          <w:rtl/>
          <w:lang w:bidi="ar-EG"/>
        </w:rPr>
        <w:t>يحرم بيع المضامين، ولا يصح.</w:t>
      </w:r>
      <w:r w:rsidRPr="003C214E">
        <w:rPr>
          <w:rFonts w:ascii="Traditional Arabic" w:eastAsiaTheme="minorHAnsi" w:hAnsi="Traditional Arabic" w:cs="Traditional Arabic"/>
          <w:b w:val="0"/>
          <w:bCs w:val="0"/>
          <w:i w:val="0"/>
          <w:iCs w:val="0"/>
          <w:color w:val="auto"/>
          <w:sz w:val="36"/>
          <w:szCs w:val="36"/>
          <w:rtl/>
          <w:lang w:bidi="ar-EG"/>
        </w:rPr>
        <w:br/>
      </w:r>
      <w:r w:rsidRPr="003C214E">
        <w:rPr>
          <w:rFonts w:ascii="Traditional Arabic" w:eastAsiaTheme="minorHAnsi" w:hAnsi="Traditional Arabic" w:cs="Traditional Arabic" w:hint="cs"/>
          <w:b w:val="0"/>
          <w:bCs w:val="0"/>
          <w:i w:val="0"/>
          <w:iCs w:val="0"/>
          <w:color w:val="auto"/>
          <w:sz w:val="36"/>
          <w:szCs w:val="36"/>
          <w:rtl/>
          <w:lang w:bidi="ar-EG"/>
        </w:rPr>
        <w:t>الأدلة:</w:t>
      </w:r>
      <w:r w:rsidRPr="003C214E">
        <w:rPr>
          <w:rFonts w:ascii="Traditional Arabic" w:eastAsiaTheme="minorHAnsi" w:hAnsi="Traditional Arabic" w:cs="Traditional Arabic" w:hint="cs"/>
          <w:b w:val="0"/>
          <w:bCs w:val="0"/>
          <w:i w:val="0"/>
          <w:iCs w:val="0"/>
          <w:color w:val="auto"/>
          <w:sz w:val="36"/>
          <w:szCs w:val="36"/>
          <w:rtl/>
          <w:lang w:bidi="ar-EG"/>
        </w:rPr>
        <w:br/>
        <w:t>أولا: من السنة.</w:t>
      </w:r>
      <w:r w:rsidRPr="003C214E">
        <w:rPr>
          <w:rFonts w:ascii="Traditional Arabic" w:eastAsiaTheme="minorHAnsi" w:hAnsi="Traditional Arabic" w:cs="Traditional Arabic" w:hint="cs"/>
          <w:b w:val="0"/>
          <w:bCs w:val="0"/>
          <w:i w:val="0"/>
          <w:iCs w:val="0"/>
          <w:color w:val="auto"/>
          <w:sz w:val="36"/>
          <w:szCs w:val="36"/>
          <w:rtl/>
          <w:lang w:bidi="ar-EG"/>
        </w:rPr>
        <w:br/>
        <w:t xml:space="preserve">1 - </w:t>
      </w:r>
      <w:r w:rsidRPr="003C214E">
        <w:rPr>
          <w:rFonts w:ascii="Traditional Arabic" w:eastAsiaTheme="minorHAnsi" w:hAnsi="Traditional Arabic" w:cs="Traditional Arabic"/>
          <w:b w:val="0"/>
          <w:bCs w:val="0"/>
          <w:i w:val="0"/>
          <w:iCs w:val="0"/>
          <w:color w:val="auto"/>
          <w:sz w:val="36"/>
          <w:szCs w:val="36"/>
          <w:rtl/>
          <w:lang w:bidi="ar-EG"/>
        </w:rPr>
        <w:t>عن ابن عباس، أن رسول الله صلى الله عليه وسلم «نهى عن بيع المضامين والملاقيح وحبل الحبلة»</w:t>
      </w:r>
      <w:r w:rsidRPr="003C214E">
        <w:rPr>
          <w:rFonts w:ascii="Traditional Arabic" w:eastAsiaTheme="minorHAnsi" w:hAnsi="Traditional Arabic" w:cs="Traditional Arabic"/>
          <w:b w:val="0"/>
          <w:bCs w:val="0"/>
          <w:i w:val="0"/>
          <w:iCs w:val="0"/>
          <w:color w:val="auto"/>
          <w:sz w:val="36"/>
          <w:szCs w:val="36"/>
          <w:rtl/>
          <w:lang w:bidi="ar-EG"/>
        </w:rPr>
        <w:br/>
      </w:r>
      <w:r w:rsidRPr="003C214E">
        <w:rPr>
          <w:rFonts w:ascii="Traditional Arabic" w:eastAsiaTheme="minorHAnsi" w:hAnsi="Traditional Arabic" w:cs="Traditional Arabic" w:hint="cs"/>
          <w:b w:val="0"/>
          <w:bCs w:val="0"/>
          <w:i w:val="0"/>
          <w:iCs w:val="0"/>
          <w:color w:val="auto"/>
          <w:sz w:val="36"/>
          <w:szCs w:val="36"/>
          <w:rtl/>
          <w:lang w:bidi="ar-EG"/>
        </w:rPr>
        <w:t>ثانيا: من الإجماع.</w:t>
      </w:r>
      <w:r w:rsidRPr="003C214E">
        <w:rPr>
          <w:rFonts w:ascii="Traditional Arabic" w:eastAsiaTheme="minorHAnsi" w:hAnsi="Traditional Arabic" w:cs="Traditional Arabic" w:hint="cs"/>
          <w:b w:val="0"/>
          <w:bCs w:val="0"/>
          <w:i w:val="0"/>
          <w:iCs w:val="0"/>
          <w:color w:val="auto"/>
          <w:sz w:val="36"/>
          <w:szCs w:val="36"/>
          <w:rtl/>
          <w:lang w:bidi="ar-EG"/>
        </w:rPr>
        <w:br/>
        <w:t>نقل الإجماع على ذلك: ابن المنذر(</w:t>
      </w:r>
      <w:r w:rsidRPr="003C214E">
        <w:rPr>
          <w:rFonts w:ascii="Traditional Arabic" w:eastAsiaTheme="minorHAnsi" w:hAnsi="Traditional Arabic" w:cs="Traditional Arabic"/>
          <w:b w:val="0"/>
          <w:bCs w:val="0"/>
          <w:i w:val="0"/>
          <w:iCs w:val="0"/>
          <w:color w:val="auto"/>
          <w:sz w:val="36"/>
          <w:szCs w:val="36"/>
          <w:rtl/>
          <w:lang w:bidi="ar-EG"/>
        </w:rPr>
        <w:footnoteReference w:id="78"/>
      </w:r>
      <w:r w:rsidRPr="003C214E">
        <w:rPr>
          <w:rFonts w:ascii="Traditional Arabic" w:eastAsiaTheme="minorHAnsi" w:hAnsi="Traditional Arabic" w:cs="Traditional Arabic" w:hint="cs"/>
          <w:b w:val="0"/>
          <w:bCs w:val="0"/>
          <w:i w:val="0"/>
          <w:iCs w:val="0"/>
          <w:color w:val="auto"/>
          <w:sz w:val="36"/>
          <w:szCs w:val="36"/>
          <w:rtl/>
          <w:lang w:bidi="ar-EG"/>
        </w:rPr>
        <w:t>) وابن عبد البر(</w:t>
      </w:r>
      <w:r w:rsidRPr="003C214E">
        <w:rPr>
          <w:rFonts w:ascii="Traditional Arabic" w:eastAsiaTheme="minorHAnsi" w:hAnsi="Traditional Arabic" w:cs="Traditional Arabic"/>
          <w:b w:val="0"/>
          <w:bCs w:val="0"/>
          <w:i w:val="0"/>
          <w:iCs w:val="0"/>
          <w:color w:val="auto"/>
          <w:sz w:val="36"/>
          <w:szCs w:val="36"/>
          <w:rtl/>
          <w:lang w:bidi="ar-EG"/>
        </w:rPr>
        <w:footnoteReference w:id="79"/>
      </w:r>
      <w:r w:rsidRPr="003C214E">
        <w:rPr>
          <w:rFonts w:ascii="Traditional Arabic" w:eastAsiaTheme="minorHAnsi" w:hAnsi="Traditional Arabic" w:cs="Traditional Arabic" w:hint="cs"/>
          <w:b w:val="0"/>
          <w:bCs w:val="0"/>
          <w:i w:val="0"/>
          <w:iCs w:val="0"/>
          <w:color w:val="auto"/>
          <w:sz w:val="36"/>
          <w:szCs w:val="36"/>
          <w:rtl/>
          <w:lang w:bidi="ar-EG"/>
        </w:rPr>
        <w:t>) وابن رشد(</w:t>
      </w:r>
      <w:r w:rsidRPr="003C214E">
        <w:rPr>
          <w:rFonts w:ascii="Traditional Arabic" w:eastAsiaTheme="minorHAnsi" w:hAnsi="Traditional Arabic" w:cs="Traditional Arabic"/>
          <w:b w:val="0"/>
          <w:bCs w:val="0"/>
          <w:i w:val="0"/>
          <w:iCs w:val="0"/>
          <w:color w:val="auto"/>
          <w:sz w:val="36"/>
          <w:szCs w:val="36"/>
          <w:rtl/>
          <w:lang w:bidi="ar-EG"/>
        </w:rPr>
        <w:footnoteReference w:id="80"/>
      </w:r>
      <w:r w:rsidRPr="003C214E">
        <w:rPr>
          <w:rFonts w:ascii="Traditional Arabic" w:eastAsiaTheme="minorHAnsi" w:hAnsi="Traditional Arabic" w:cs="Traditional Arabic" w:hint="cs"/>
          <w:b w:val="0"/>
          <w:bCs w:val="0"/>
          <w:i w:val="0"/>
          <w:iCs w:val="0"/>
          <w:color w:val="auto"/>
          <w:sz w:val="36"/>
          <w:szCs w:val="36"/>
          <w:rtl/>
          <w:lang w:bidi="ar-EG"/>
        </w:rPr>
        <w:t xml:space="preserve">) ونقله ابن </w:t>
      </w:r>
      <w:r w:rsidRPr="003C214E">
        <w:rPr>
          <w:rFonts w:ascii="Traditional Arabic" w:eastAsiaTheme="minorHAnsi" w:hAnsi="Traditional Arabic" w:cs="Traditional Arabic" w:hint="cs"/>
          <w:b w:val="0"/>
          <w:bCs w:val="0"/>
          <w:i w:val="0"/>
          <w:iCs w:val="0"/>
          <w:color w:val="auto"/>
          <w:sz w:val="36"/>
          <w:szCs w:val="36"/>
          <w:rtl/>
          <w:lang w:bidi="ar-EG"/>
        </w:rPr>
        <w:lastRenderedPageBreak/>
        <w:t>قدامة عن ابن المنذ</w:t>
      </w:r>
      <w:r w:rsidR="00AD2C60" w:rsidRPr="003C214E">
        <w:rPr>
          <w:rFonts w:ascii="Traditional Arabic" w:eastAsiaTheme="minorHAnsi" w:hAnsi="Traditional Arabic" w:cs="Traditional Arabic" w:hint="cs"/>
          <w:b w:val="0"/>
          <w:bCs w:val="0"/>
          <w:i w:val="0"/>
          <w:iCs w:val="0"/>
          <w:color w:val="auto"/>
          <w:sz w:val="36"/>
          <w:szCs w:val="36"/>
          <w:rtl/>
          <w:lang w:bidi="ar-EG"/>
        </w:rPr>
        <w:t>ر</w:t>
      </w:r>
      <w:r w:rsidRPr="003C214E">
        <w:rPr>
          <w:rFonts w:ascii="Traditional Arabic" w:eastAsiaTheme="minorHAnsi" w:hAnsi="Traditional Arabic" w:cs="Traditional Arabic" w:hint="cs"/>
          <w:b w:val="0"/>
          <w:bCs w:val="0"/>
          <w:i w:val="0"/>
          <w:iCs w:val="0"/>
          <w:color w:val="auto"/>
          <w:sz w:val="36"/>
          <w:szCs w:val="36"/>
          <w:rtl/>
          <w:lang w:bidi="ar-EG"/>
        </w:rPr>
        <w:t>(</w:t>
      </w:r>
      <w:r w:rsidRPr="003C214E">
        <w:rPr>
          <w:rFonts w:ascii="Traditional Arabic" w:eastAsiaTheme="minorHAnsi" w:hAnsi="Traditional Arabic" w:cs="Traditional Arabic"/>
          <w:b w:val="0"/>
          <w:bCs w:val="0"/>
          <w:i w:val="0"/>
          <w:iCs w:val="0"/>
          <w:color w:val="auto"/>
          <w:sz w:val="36"/>
          <w:szCs w:val="36"/>
          <w:rtl/>
          <w:lang w:bidi="ar-EG"/>
        </w:rPr>
        <w:footnoteReference w:id="81"/>
      </w:r>
      <w:r w:rsidRPr="003C214E">
        <w:rPr>
          <w:rFonts w:ascii="Traditional Arabic" w:eastAsiaTheme="minorHAnsi" w:hAnsi="Traditional Arabic" w:cs="Traditional Arabic" w:hint="cs"/>
          <w:b w:val="0"/>
          <w:bCs w:val="0"/>
          <w:i w:val="0"/>
          <w:iCs w:val="0"/>
          <w:color w:val="auto"/>
          <w:sz w:val="36"/>
          <w:szCs w:val="36"/>
          <w:rtl/>
          <w:lang w:bidi="ar-EG"/>
        </w:rPr>
        <w:t>) وحكاه القرطبي(</w:t>
      </w:r>
      <w:r w:rsidRPr="003C214E">
        <w:rPr>
          <w:rFonts w:ascii="Traditional Arabic" w:eastAsiaTheme="minorHAnsi" w:hAnsi="Traditional Arabic" w:cs="Traditional Arabic"/>
          <w:b w:val="0"/>
          <w:bCs w:val="0"/>
          <w:i w:val="0"/>
          <w:iCs w:val="0"/>
          <w:color w:val="auto"/>
          <w:sz w:val="36"/>
          <w:szCs w:val="36"/>
          <w:rtl/>
          <w:lang w:bidi="ar-EG"/>
        </w:rPr>
        <w:footnoteReference w:id="82"/>
      </w:r>
      <w:r w:rsidRPr="003C214E">
        <w:rPr>
          <w:rFonts w:ascii="Traditional Arabic" w:eastAsiaTheme="minorHAnsi" w:hAnsi="Traditional Arabic" w:cs="Traditional Arabic" w:hint="cs"/>
          <w:b w:val="0"/>
          <w:bCs w:val="0"/>
          <w:i w:val="0"/>
          <w:iCs w:val="0"/>
          <w:color w:val="auto"/>
          <w:sz w:val="36"/>
          <w:szCs w:val="36"/>
          <w:rtl/>
          <w:lang w:bidi="ar-EG"/>
        </w:rPr>
        <w:t>)</w:t>
      </w:r>
      <w:r w:rsidRPr="003C214E">
        <w:rPr>
          <w:rFonts w:ascii="Traditional Arabic" w:eastAsiaTheme="minorHAnsi" w:hAnsi="Traditional Arabic" w:cs="Traditional Arabic" w:hint="cs"/>
          <w:b w:val="0"/>
          <w:bCs w:val="0"/>
          <w:i w:val="0"/>
          <w:iCs w:val="0"/>
          <w:color w:val="auto"/>
          <w:sz w:val="36"/>
          <w:szCs w:val="36"/>
          <w:rtl/>
          <w:lang w:bidi="ar-EG"/>
        </w:rPr>
        <w:br/>
        <w:t>ثالثا: لأنه بيع فيه غرر، وغير مقدور على تسليمه(</w:t>
      </w:r>
      <w:r w:rsidRPr="003C214E">
        <w:rPr>
          <w:rFonts w:ascii="Traditional Arabic" w:eastAsiaTheme="minorHAnsi" w:hAnsi="Traditional Arabic" w:cs="Traditional Arabic"/>
          <w:b w:val="0"/>
          <w:bCs w:val="0"/>
          <w:i w:val="0"/>
          <w:iCs w:val="0"/>
          <w:color w:val="auto"/>
          <w:sz w:val="36"/>
          <w:szCs w:val="36"/>
          <w:rtl/>
          <w:lang w:bidi="ar-EG"/>
        </w:rPr>
        <w:footnoteReference w:id="83"/>
      </w:r>
      <w:r w:rsidRPr="003C214E">
        <w:rPr>
          <w:rFonts w:ascii="Traditional Arabic" w:eastAsiaTheme="minorHAnsi" w:hAnsi="Traditional Arabic" w:cs="Traditional Arabic" w:hint="cs"/>
          <w:b w:val="0"/>
          <w:bCs w:val="0"/>
          <w:i w:val="0"/>
          <w:iCs w:val="0"/>
          <w:color w:val="auto"/>
          <w:sz w:val="36"/>
          <w:szCs w:val="36"/>
          <w:rtl/>
          <w:lang w:bidi="ar-EG"/>
        </w:rPr>
        <w:t>).</w:t>
      </w:r>
      <w:r w:rsidR="00E70D23">
        <w:rPr>
          <w:rFonts w:ascii="Traditional Arabic" w:eastAsiaTheme="minorHAnsi" w:hAnsi="Traditional Arabic" w:cs="Traditional Arabic"/>
          <w:b w:val="0"/>
          <w:bCs w:val="0"/>
          <w:i w:val="0"/>
          <w:iCs w:val="0"/>
          <w:color w:val="auto"/>
          <w:sz w:val="36"/>
          <w:szCs w:val="36"/>
          <w:rtl/>
          <w:lang w:bidi="ar-EG"/>
        </w:rPr>
        <w:br/>
      </w:r>
      <w:r w:rsidR="00E70D23" w:rsidRPr="00E70D23">
        <w:rPr>
          <w:rFonts w:ascii="Traditional Arabic" w:eastAsiaTheme="minorHAnsi" w:hAnsi="Traditional Arabic" w:cs="Traditional Arabic" w:hint="cs"/>
          <w:i w:val="0"/>
          <w:iCs w:val="0"/>
          <w:color w:val="auto"/>
          <w:sz w:val="36"/>
          <w:szCs w:val="36"/>
          <w:rtl/>
          <w:lang w:bidi="ar-EG"/>
        </w:rPr>
        <w:t>وجه الغرر في بيع المضامين:</w:t>
      </w:r>
      <w:r w:rsidR="00E70D23" w:rsidRPr="00E70D23">
        <w:rPr>
          <w:rFonts w:ascii="Traditional Arabic" w:eastAsiaTheme="minorHAnsi" w:hAnsi="Traditional Arabic" w:cs="Traditional Arabic" w:hint="cs"/>
          <w:i w:val="0"/>
          <w:iCs w:val="0"/>
          <w:color w:val="auto"/>
          <w:sz w:val="36"/>
          <w:szCs w:val="36"/>
          <w:rtl/>
          <w:lang w:bidi="ar-EG"/>
        </w:rPr>
        <w:br/>
      </w:r>
      <w:r w:rsidR="00E70D23">
        <w:rPr>
          <w:rFonts w:ascii="Traditional Arabic" w:eastAsiaTheme="minorHAnsi" w:hAnsi="Traditional Arabic" w:cs="Traditional Arabic" w:hint="cs"/>
          <w:b w:val="0"/>
          <w:bCs w:val="0"/>
          <w:i w:val="0"/>
          <w:iCs w:val="0"/>
          <w:color w:val="auto"/>
          <w:sz w:val="36"/>
          <w:szCs w:val="36"/>
          <w:rtl/>
          <w:lang w:bidi="ar-EG"/>
        </w:rPr>
        <w:t xml:space="preserve">يظهر وجه الغرر في بيع المضامين في </w:t>
      </w:r>
      <w:r w:rsidR="00E713DE">
        <w:rPr>
          <w:rFonts w:ascii="Traditional Arabic" w:eastAsiaTheme="minorHAnsi" w:hAnsi="Traditional Arabic" w:cs="Traditional Arabic" w:hint="cs"/>
          <w:b w:val="0"/>
          <w:bCs w:val="0"/>
          <w:i w:val="0"/>
          <w:iCs w:val="0"/>
          <w:color w:val="auto"/>
          <w:sz w:val="36"/>
          <w:szCs w:val="36"/>
          <w:rtl/>
          <w:lang w:bidi="ar-EG"/>
        </w:rPr>
        <w:t>كون عدم القدرة على تسليم المعقود عليه، وهو ما في صلب الفحل، كما أنه مجهول القدر والصفة، ولا يُدرى هل تحمل الأنثى المطروقة منه أم لا.</w:t>
      </w:r>
      <w:r w:rsidR="00455ECE" w:rsidRPr="003C214E">
        <w:rPr>
          <w:rFonts w:ascii="Traditional Arabic" w:eastAsiaTheme="minorHAnsi" w:hAnsi="Traditional Arabic" w:cs="Traditional Arabic" w:hint="cs"/>
          <w:b w:val="0"/>
          <w:bCs w:val="0"/>
          <w:i w:val="0"/>
          <w:iCs w:val="0"/>
          <w:color w:val="auto"/>
          <w:sz w:val="36"/>
          <w:szCs w:val="36"/>
          <w:rtl/>
          <w:lang w:bidi="ar-EG"/>
        </w:rPr>
        <w:br/>
      </w:r>
      <w:r w:rsidR="00455ECE" w:rsidRPr="003C214E">
        <w:rPr>
          <w:rFonts w:ascii="Traditional Arabic" w:eastAsiaTheme="minorHAnsi" w:hAnsi="Traditional Arabic" w:cs="Traditional Arabic" w:hint="cs"/>
          <w:i w:val="0"/>
          <w:iCs w:val="0"/>
          <w:color w:val="auto"/>
          <w:sz w:val="36"/>
          <w:szCs w:val="36"/>
          <w:rtl/>
          <w:lang w:bidi="ar-EG"/>
        </w:rPr>
        <w:t xml:space="preserve">المسألة الخامسة: </w:t>
      </w:r>
      <w:r w:rsidR="003C214E">
        <w:rPr>
          <w:rFonts w:ascii="Traditional Arabic" w:eastAsiaTheme="minorHAnsi" w:hAnsi="Traditional Arabic" w:cs="Traditional Arabic" w:hint="cs"/>
          <w:i w:val="0"/>
          <w:iCs w:val="0"/>
          <w:color w:val="auto"/>
          <w:sz w:val="36"/>
          <w:szCs w:val="36"/>
          <w:rtl/>
          <w:lang w:bidi="ar-EG"/>
        </w:rPr>
        <w:t>بيع حبل الحبلة</w:t>
      </w:r>
      <w:r w:rsidR="003C214E">
        <w:rPr>
          <w:rFonts w:ascii="Traditional Arabic" w:eastAsiaTheme="minorHAnsi" w:hAnsi="Traditional Arabic" w:cs="Traditional Arabic"/>
          <w:i w:val="0"/>
          <w:iCs w:val="0"/>
          <w:color w:val="auto"/>
          <w:sz w:val="36"/>
          <w:szCs w:val="36"/>
          <w:rtl/>
          <w:lang w:bidi="ar-EG"/>
        </w:rPr>
        <w:br/>
      </w:r>
      <w:r w:rsidR="003C214E" w:rsidRPr="003C214E">
        <w:rPr>
          <w:rFonts w:ascii="Traditional Arabic" w:eastAsiaTheme="minorHAnsi" w:hAnsi="Traditional Arabic" w:cs="Traditional Arabic"/>
          <w:i w:val="0"/>
          <w:iCs w:val="0"/>
          <w:color w:val="auto"/>
          <w:sz w:val="36"/>
          <w:szCs w:val="36"/>
          <w:rtl/>
          <w:lang w:bidi="ar-EG"/>
        </w:rPr>
        <w:t>تعريف بيع حبل الحبلة</w:t>
      </w:r>
    </w:p>
    <w:p w:rsidR="003C214E" w:rsidRPr="00F75477" w:rsidRDefault="003C214E" w:rsidP="007D134D">
      <w:pPr>
        <w:pStyle w:val="a5"/>
        <w:keepNext w:val="0"/>
        <w:keepLines w:val="0"/>
        <w:widowControl w:val="0"/>
        <w:spacing w:before="0"/>
        <w:jc w:val="left"/>
        <w:rPr>
          <w:rFonts w:ascii="Traditional Arabic" w:hAnsi="Traditional Arabic" w:cs="Traditional Arabic"/>
          <w:b w:val="0"/>
          <w:bCs w:val="0"/>
          <w:i w:val="0"/>
          <w:iCs w:val="0"/>
          <w:color w:val="auto"/>
          <w:sz w:val="36"/>
          <w:szCs w:val="36"/>
          <w:rtl/>
        </w:rPr>
      </w:pPr>
      <w:r w:rsidRPr="00D010B1">
        <w:rPr>
          <w:rFonts w:ascii="Traditional Arabic" w:hAnsi="Traditional Arabic" w:cs="Traditional Arabic" w:hint="cs"/>
          <w:i w:val="0"/>
          <w:iCs w:val="0"/>
          <w:color w:val="auto"/>
          <w:sz w:val="36"/>
          <w:szCs w:val="36"/>
          <w:rtl/>
        </w:rPr>
        <w:t>تعريف حبل الحبلة لغة</w:t>
      </w:r>
      <w:r>
        <w:rPr>
          <w:rFonts w:ascii="Traditional Arabic" w:hAnsi="Traditional Arabic" w:cs="Traditional Arabic" w:hint="cs"/>
          <w:b w:val="0"/>
          <w:bCs w:val="0"/>
          <w:i w:val="0"/>
          <w:iCs w:val="0"/>
          <w:color w:val="auto"/>
          <w:sz w:val="36"/>
          <w:szCs w:val="36"/>
          <w:rtl/>
        </w:rPr>
        <w:t xml:space="preserve">: </w:t>
      </w:r>
      <w:r w:rsidRPr="00DB130C">
        <w:rPr>
          <w:rFonts w:ascii="Traditional Arabic" w:hAnsi="Traditional Arabic" w:cs="Traditional Arabic"/>
          <w:b w:val="0"/>
          <w:bCs w:val="0"/>
          <w:i w:val="0"/>
          <w:iCs w:val="0"/>
          <w:color w:val="auto"/>
          <w:sz w:val="36"/>
          <w:szCs w:val="36"/>
          <w:rtl/>
        </w:rPr>
        <w:t>حبل الحبلة ولد الجنين الذي في بطن الناقة</w:t>
      </w:r>
      <w:r w:rsidRPr="00DB130C">
        <w:rPr>
          <w:rFonts w:ascii="Traditional Arabic" w:hAnsi="Traditional Arabic" w:cs="Traditional Arabic" w:hint="cs"/>
          <w:b w:val="0"/>
          <w:bCs w:val="0"/>
          <w:i w:val="0"/>
          <w:iCs w:val="0"/>
          <w:color w:val="auto"/>
          <w:sz w:val="36"/>
          <w:szCs w:val="36"/>
          <w:rtl/>
        </w:rPr>
        <w:t xml:space="preserve">، </w:t>
      </w:r>
      <w:r w:rsidRPr="00DB130C">
        <w:rPr>
          <w:rFonts w:ascii="Traditional Arabic" w:hAnsi="Traditional Arabic" w:cs="Traditional Arabic"/>
          <w:b w:val="0"/>
          <w:bCs w:val="0"/>
          <w:i w:val="0"/>
          <w:iCs w:val="0"/>
          <w:color w:val="auto"/>
          <w:sz w:val="36"/>
          <w:szCs w:val="36"/>
          <w:rtl/>
        </w:rPr>
        <w:t>جعل الأولى حبلة لأنها أنثى فإذا نتجت الحبلة فولدها حبل وإنما بيع حبل الحبلة</w:t>
      </w:r>
      <w:r w:rsidRPr="00DB130C">
        <w:rPr>
          <w:rFonts w:ascii="Traditional Arabic" w:hAnsi="Traditional Arabic" w:cs="Traditional Arabic" w:hint="cs"/>
          <w:b w:val="0"/>
          <w:bCs w:val="0"/>
          <w:i w:val="0"/>
          <w:iCs w:val="0"/>
          <w:color w:val="auto"/>
          <w:sz w:val="36"/>
          <w:szCs w:val="36"/>
          <w:rtl/>
        </w:rPr>
        <w:t xml:space="preserve">، </w:t>
      </w:r>
      <w:r w:rsidRPr="00DB130C">
        <w:rPr>
          <w:rFonts w:ascii="Traditional Arabic" w:hAnsi="Traditional Arabic" w:cs="Traditional Arabic"/>
          <w:b w:val="0"/>
          <w:bCs w:val="0"/>
          <w:i w:val="0"/>
          <w:iCs w:val="0"/>
          <w:color w:val="auto"/>
          <w:sz w:val="36"/>
          <w:szCs w:val="36"/>
          <w:rtl/>
        </w:rPr>
        <w:t>ويقال حبل الحبلة للإبل وغيرها</w:t>
      </w:r>
      <w:r>
        <w:rPr>
          <w:rFonts w:ascii="Traditional Arabic" w:hAnsi="Traditional Arabic" w:cs="Traditional Arabic" w:hint="cs"/>
          <w:b w:val="0"/>
          <w:bCs w:val="0"/>
          <w:i w:val="0"/>
          <w:iCs w:val="0"/>
          <w:color w:val="auto"/>
          <w:sz w:val="36"/>
          <w:szCs w:val="36"/>
          <w:rtl/>
        </w:rPr>
        <w:t>(</w:t>
      </w:r>
      <w:r>
        <w:rPr>
          <w:rStyle w:val="a4"/>
          <w:rFonts w:ascii="Traditional Arabic" w:hAnsi="Traditional Arabic" w:cs="Traditional Arabic"/>
          <w:b w:val="0"/>
          <w:bCs w:val="0"/>
          <w:i w:val="0"/>
          <w:iCs w:val="0"/>
          <w:color w:val="auto"/>
          <w:sz w:val="36"/>
          <w:szCs w:val="36"/>
          <w:rtl/>
        </w:rPr>
        <w:footnoteReference w:id="84"/>
      </w:r>
      <w:r>
        <w:rPr>
          <w:rFonts w:ascii="Traditional Arabic" w:hAnsi="Traditional Arabic" w:cs="Traditional Arabic" w:hint="cs"/>
          <w:b w:val="0"/>
          <w:bCs w:val="0"/>
          <w:i w:val="0"/>
          <w:iCs w:val="0"/>
          <w:color w:val="auto"/>
          <w:sz w:val="36"/>
          <w:szCs w:val="36"/>
          <w:rtl/>
        </w:rPr>
        <w:t>)</w:t>
      </w:r>
      <w:r w:rsidRPr="00DB130C">
        <w:rPr>
          <w:rFonts w:ascii="Traditional Arabic" w:hAnsi="Traditional Arabic" w:cs="Traditional Arabic"/>
          <w:b w:val="0"/>
          <w:bCs w:val="0"/>
          <w:i w:val="0"/>
          <w:iCs w:val="0"/>
          <w:color w:val="auto"/>
          <w:sz w:val="36"/>
          <w:szCs w:val="36"/>
          <w:rtl/>
        </w:rPr>
        <w:t>.</w:t>
      </w:r>
      <w:r>
        <w:rPr>
          <w:rFonts w:ascii="Traditional Arabic" w:hAnsi="Traditional Arabic" w:cs="Traditional Arabic" w:hint="cs"/>
          <w:b w:val="0"/>
          <w:bCs w:val="0"/>
          <w:i w:val="0"/>
          <w:iCs w:val="0"/>
          <w:color w:val="auto"/>
          <w:sz w:val="36"/>
          <w:szCs w:val="36"/>
          <w:rtl/>
        </w:rPr>
        <w:br/>
      </w:r>
      <w:r w:rsidRPr="00D010B1">
        <w:rPr>
          <w:rFonts w:ascii="Traditional Arabic" w:hAnsi="Traditional Arabic" w:cs="Traditional Arabic" w:hint="cs"/>
          <w:i w:val="0"/>
          <w:iCs w:val="0"/>
          <w:color w:val="auto"/>
          <w:sz w:val="36"/>
          <w:szCs w:val="36"/>
          <w:rtl/>
        </w:rPr>
        <w:t>تعريف بيع حبل الحبلة اصطلاحا</w:t>
      </w:r>
      <w:r>
        <w:rPr>
          <w:rFonts w:ascii="Traditional Arabic" w:hAnsi="Traditional Arabic" w:cs="Traditional Arabic" w:hint="cs"/>
          <w:b w:val="0"/>
          <w:bCs w:val="0"/>
          <w:i w:val="0"/>
          <w:iCs w:val="0"/>
          <w:color w:val="auto"/>
          <w:sz w:val="36"/>
          <w:szCs w:val="36"/>
          <w:rtl/>
        </w:rPr>
        <w:t>:</w:t>
      </w:r>
      <w:r w:rsidRPr="00093D6E">
        <w:rPr>
          <w:rFonts w:ascii="Traditional Arabic" w:hAnsi="Traditional Arabic" w:cs="Traditional Arabic" w:hint="cs"/>
          <w:b w:val="0"/>
          <w:bCs w:val="0"/>
          <w:i w:val="0"/>
          <w:iCs w:val="0"/>
          <w:color w:val="auto"/>
          <w:sz w:val="36"/>
          <w:szCs w:val="36"/>
          <w:rtl/>
        </w:rPr>
        <w:t xml:space="preserve"> اختلف العلماء في تعريف بيع حبل الحبلة اصطلاحا على قولين:</w:t>
      </w:r>
      <w:r w:rsidRPr="00093D6E">
        <w:rPr>
          <w:rFonts w:ascii="Traditional Arabic" w:hAnsi="Traditional Arabic" w:cs="Traditional Arabic" w:hint="cs"/>
          <w:b w:val="0"/>
          <w:bCs w:val="0"/>
          <w:i w:val="0"/>
          <w:iCs w:val="0"/>
          <w:color w:val="auto"/>
          <w:sz w:val="36"/>
          <w:szCs w:val="36"/>
          <w:rtl/>
        </w:rPr>
        <w:br/>
      </w:r>
      <w:r w:rsidRPr="00F91673">
        <w:rPr>
          <w:rFonts w:ascii="Traditional Arabic" w:hAnsi="Traditional Arabic" w:cs="Traditional Arabic" w:hint="cs"/>
          <w:i w:val="0"/>
          <w:iCs w:val="0"/>
          <w:color w:val="auto"/>
          <w:sz w:val="36"/>
          <w:szCs w:val="36"/>
          <w:rtl/>
        </w:rPr>
        <w:t>القول الأول</w:t>
      </w:r>
      <w:r w:rsidRPr="00093D6E">
        <w:rPr>
          <w:rFonts w:ascii="Traditional Arabic" w:hAnsi="Traditional Arabic" w:cs="Traditional Arabic" w:hint="cs"/>
          <w:b w:val="0"/>
          <w:bCs w:val="0"/>
          <w:i w:val="0"/>
          <w:iCs w:val="0"/>
          <w:color w:val="auto"/>
          <w:sz w:val="36"/>
          <w:szCs w:val="36"/>
          <w:rtl/>
        </w:rPr>
        <w:t>:</w:t>
      </w:r>
      <w:r w:rsidRPr="00093D6E">
        <w:rPr>
          <w:rFonts w:ascii="Traditional Arabic" w:hAnsi="Traditional Arabic" w:cs="Traditional Arabic"/>
          <w:b w:val="0"/>
          <w:bCs w:val="0"/>
          <w:i w:val="0"/>
          <w:iCs w:val="0"/>
          <w:color w:val="auto"/>
          <w:sz w:val="36"/>
          <w:szCs w:val="36"/>
          <w:rtl/>
        </w:rPr>
        <w:t xml:space="preserve"> هو البيع بثمن مؤجل إلى أن تلد الناقة ويلد ولدها</w:t>
      </w:r>
      <w:r>
        <w:rPr>
          <w:rFonts w:ascii="Traditional Arabic" w:hAnsi="Traditional Arabic" w:cs="Traditional Arabic" w:hint="cs"/>
          <w:b w:val="0"/>
          <w:bCs w:val="0"/>
          <w:i w:val="0"/>
          <w:iCs w:val="0"/>
          <w:color w:val="auto"/>
          <w:sz w:val="36"/>
          <w:szCs w:val="36"/>
          <w:rtl/>
        </w:rPr>
        <w:t>(</w:t>
      </w:r>
      <w:r>
        <w:rPr>
          <w:rStyle w:val="a4"/>
          <w:rFonts w:ascii="Traditional Arabic" w:hAnsi="Traditional Arabic" w:cs="Traditional Arabic"/>
          <w:b w:val="0"/>
          <w:bCs w:val="0"/>
          <w:i w:val="0"/>
          <w:iCs w:val="0"/>
          <w:color w:val="auto"/>
          <w:sz w:val="36"/>
          <w:szCs w:val="36"/>
          <w:rtl/>
        </w:rPr>
        <w:footnoteReference w:id="85"/>
      </w:r>
      <w:r>
        <w:rPr>
          <w:rFonts w:ascii="Traditional Arabic" w:hAnsi="Traditional Arabic" w:cs="Traditional Arabic" w:hint="cs"/>
          <w:b w:val="0"/>
          <w:bCs w:val="0"/>
          <w:i w:val="0"/>
          <w:iCs w:val="0"/>
          <w:color w:val="auto"/>
          <w:sz w:val="36"/>
          <w:szCs w:val="36"/>
          <w:rtl/>
        </w:rPr>
        <w:t xml:space="preserve">)، وبه فسره: </w:t>
      </w:r>
      <w:r>
        <w:rPr>
          <w:rFonts w:ascii="Traditional Arabic" w:hAnsi="Traditional Arabic" w:cs="Traditional Arabic" w:hint="cs"/>
          <w:b w:val="0"/>
          <w:bCs w:val="0"/>
          <w:i w:val="0"/>
          <w:iCs w:val="0"/>
          <w:color w:val="auto"/>
          <w:sz w:val="36"/>
          <w:szCs w:val="36"/>
          <w:rtl/>
        </w:rPr>
        <w:lastRenderedPageBreak/>
        <w:t>المالكية(</w:t>
      </w:r>
      <w:r>
        <w:rPr>
          <w:rStyle w:val="a4"/>
          <w:rFonts w:ascii="Traditional Arabic" w:hAnsi="Traditional Arabic" w:cs="Traditional Arabic"/>
          <w:b w:val="0"/>
          <w:bCs w:val="0"/>
          <w:i w:val="0"/>
          <w:iCs w:val="0"/>
          <w:color w:val="auto"/>
          <w:sz w:val="36"/>
          <w:szCs w:val="36"/>
          <w:rtl/>
        </w:rPr>
        <w:footnoteReference w:id="86"/>
      </w:r>
      <w:r>
        <w:rPr>
          <w:rFonts w:ascii="Traditional Arabic" w:hAnsi="Traditional Arabic" w:cs="Traditional Arabic" w:hint="cs"/>
          <w:b w:val="0"/>
          <w:bCs w:val="0"/>
          <w:i w:val="0"/>
          <w:iCs w:val="0"/>
          <w:color w:val="auto"/>
          <w:sz w:val="36"/>
          <w:szCs w:val="36"/>
          <w:rtl/>
        </w:rPr>
        <w:t>) والشافعية(</w:t>
      </w:r>
      <w:r>
        <w:rPr>
          <w:rStyle w:val="a4"/>
          <w:rFonts w:ascii="Traditional Arabic" w:hAnsi="Traditional Arabic" w:cs="Traditional Arabic"/>
          <w:b w:val="0"/>
          <w:bCs w:val="0"/>
          <w:i w:val="0"/>
          <w:iCs w:val="0"/>
          <w:color w:val="auto"/>
          <w:sz w:val="36"/>
          <w:szCs w:val="36"/>
          <w:rtl/>
        </w:rPr>
        <w:footnoteReference w:id="87"/>
      </w:r>
      <w:r>
        <w:rPr>
          <w:rFonts w:ascii="Traditional Arabic" w:hAnsi="Traditional Arabic" w:cs="Traditional Arabic" w:hint="cs"/>
          <w:b w:val="0"/>
          <w:bCs w:val="0"/>
          <w:i w:val="0"/>
          <w:iCs w:val="0"/>
          <w:color w:val="auto"/>
          <w:sz w:val="36"/>
          <w:szCs w:val="36"/>
          <w:rtl/>
        </w:rPr>
        <w:t>)، وابن عمر راوي حديث النهي(</w:t>
      </w:r>
      <w:r>
        <w:rPr>
          <w:rStyle w:val="a4"/>
          <w:rFonts w:ascii="Traditional Arabic" w:hAnsi="Traditional Arabic" w:cs="Traditional Arabic"/>
          <w:b w:val="0"/>
          <w:bCs w:val="0"/>
          <w:i w:val="0"/>
          <w:iCs w:val="0"/>
          <w:color w:val="auto"/>
          <w:sz w:val="36"/>
          <w:szCs w:val="36"/>
          <w:rtl/>
        </w:rPr>
        <w:footnoteReference w:id="88"/>
      </w:r>
      <w:r>
        <w:rPr>
          <w:rFonts w:ascii="Traditional Arabic" w:hAnsi="Traditional Arabic" w:cs="Traditional Arabic" w:hint="cs"/>
          <w:b w:val="0"/>
          <w:bCs w:val="0"/>
          <w:i w:val="0"/>
          <w:iCs w:val="0"/>
          <w:color w:val="auto"/>
          <w:sz w:val="36"/>
          <w:szCs w:val="36"/>
          <w:rtl/>
        </w:rPr>
        <w:t>).</w:t>
      </w:r>
      <w:r>
        <w:rPr>
          <w:rFonts w:ascii="Traditional Arabic" w:hAnsi="Traditional Arabic" w:cs="Traditional Arabic" w:hint="cs"/>
          <w:b w:val="0"/>
          <w:bCs w:val="0"/>
          <w:i w:val="0"/>
          <w:iCs w:val="0"/>
          <w:color w:val="auto"/>
          <w:sz w:val="36"/>
          <w:szCs w:val="36"/>
          <w:rtl/>
        </w:rPr>
        <w:br/>
      </w:r>
      <w:r w:rsidRPr="00F91673">
        <w:rPr>
          <w:rFonts w:ascii="Traditional Arabic" w:hAnsi="Traditional Arabic" w:cs="Traditional Arabic" w:hint="cs"/>
          <w:i w:val="0"/>
          <w:iCs w:val="0"/>
          <w:color w:val="auto"/>
          <w:sz w:val="36"/>
          <w:szCs w:val="36"/>
          <w:rtl/>
        </w:rPr>
        <w:t>القول الثاني</w:t>
      </w:r>
      <w:r>
        <w:rPr>
          <w:rFonts w:ascii="Traditional Arabic" w:hAnsi="Traditional Arabic" w:cs="Traditional Arabic" w:hint="cs"/>
          <w:b w:val="0"/>
          <w:bCs w:val="0"/>
          <w:i w:val="0"/>
          <w:iCs w:val="0"/>
          <w:color w:val="auto"/>
          <w:sz w:val="36"/>
          <w:szCs w:val="36"/>
          <w:rtl/>
        </w:rPr>
        <w:t xml:space="preserve">: </w:t>
      </w:r>
      <w:r w:rsidRPr="00F91673">
        <w:rPr>
          <w:rFonts w:ascii="Traditional Arabic" w:hAnsi="Traditional Arabic" w:cs="Traditional Arabic"/>
          <w:b w:val="0"/>
          <w:bCs w:val="0"/>
          <w:i w:val="0"/>
          <w:iCs w:val="0"/>
          <w:color w:val="auto"/>
          <w:sz w:val="36"/>
          <w:szCs w:val="36"/>
          <w:rtl/>
        </w:rPr>
        <w:t>هو بيع ولد الناقة الحامل في الحال</w:t>
      </w:r>
      <w:r>
        <w:rPr>
          <w:rFonts w:ascii="Traditional Arabic" w:hAnsi="Traditional Arabic" w:cs="Traditional Arabic" w:hint="cs"/>
          <w:b w:val="0"/>
          <w:bCs w:val="0"/>
          <w:i w:val="0"/>
          <w:iCs w:val="0"/>
          <w:color w:val="auto"/>
          <w:sz w:val="36"/>
          <w:szCs w:val="36"/>
          <w:rtl/>
        </w:rPr>
        <w:t>(</w:t>
      </w:r>
      <w:r>
        <w:rPr>
          <w:rStyle w:val="a4"/>
          <w:rFonts w:ascii="Traditional Arabic" w:hAnsi="Traditional Arabic" w:cs="Traditional Arabic"/>
          <w:b w:val="0"/>
          <w:bCs w:val="0"/>
          <w:i w:val="0"/>
          <w:iCs w:val="0"/>
          <w:color w:val="auto"/>
          <w:sz w:val="36"/>
          <w:szCs w:val="36"/>
          <w:rtl/>
        </w:rPr>
        <w:footnoteReference w:id="89"/>
      </w:r>
      <w:r>
        <w:rPr>
          <w:rFonts w:ascii="Traditional Arabic" w:hAnsi="Traditional Arabic" w:cs="Traditional Arabic" w:hint="cs"/>
          <w:b w:val="0"/>
          <w:bCs w:val="0"/>
          <w:i w:val="0"/>
          <w:iCs w:val="0"/>
          <w:color w:val="auto"/>
          <w:sz w:val="36"/>
          <w:szCs w:val="36"/>
          <w:rtl/>
        </w:rPr>
        <w:t>)، وبه فسره: الحنفية(</w:t>
      </w:r>
      <w:r>
        <w:rPr>
          <w:rStyle w:val="a4"/>
          <w:rFonts w:ascii="Traditional Arabic" w:hAnsi="Traditional Arabic" w:cs="Traditional Arabic"/>
          <w:b w:val="0"/>
          <w:bCs w:val="0"/>
          <w:i w:val="0"/>
          <w:iCs w:val="0"/>
          <w:color w:val="auto"/>
          <w:sz w:val="36"/>
          <w:szCs w:val="36"/>
          <w:rtl/>
        </w:rPr>
        <w:footnoteReference w:id="90"/>
      </w:r>
      <w:r>
        <w:rPr>
          <w:rFonts w:ascii="Traditional Arabic" w:hAnsi="Traditional Arabic" w:cs="Traditional Arabic" w:hint="cs"/>
          <w:b w:val="0"/>
          <w:bCs w:val="0"/>
          <w:i w:val="0"/>
          <w:iCs w:val="0"/>
          <w:color w:val="auto"/>
          <w:sz w:val="36"/>
          <w:szCs w:val="36"/>
          <w:rtl/>
        </w:rPr>
        <w:t>) والحنابلة(</w:t>
      </w:r>
      <w:r>
        <w:rPr>
          <w:rStyle w:val="a4"/>
          <w:rFonts w:ascii="Traditional Arabic" w:hAnsi="Traditional Arabic" w:cs="Traditional Arabic"/>
          <w:b w:val="0"/>
          <w:bCs w:val="0"/>
          <w:i w:val="0"/>
          <w:iCs w:val="0"/>
          <w:color w:val="auto"/>
          <w:sz w:val="36"/>
          <w:szCs w:val="36"/>
          <w:rtl/>
        </w:rPr>
        <w:footnoteReference w:id="91"/>
      </w:r>
      <w:r>
        <w:rPr>
          <w:rFonts w:ascii="Traditional Arabic" w:hAnsi="Traditional Arabic" w:cs="Traditional Arabic" w:hint="cs"/>
          <w:b w:val="0"/>
          <w:bCs w:val="0"/>
          <w:i w:val="0"/>
          <w:iCs w:val="0"/>
          <w:color w:val="auto"/>
          <w:sz w:val="36"/>
          <w:szCs w:val="36"/>
          <w:rtl/>
        </w:rPr>
        <w:t>) وابن وهب من المالكية(</w:t>
      </w:r>
      <w:r>
        <w:rPr>
          <w:rStyle w:val="a4"/>
          <w:rFonts w:ascii="Traditional Arabic" w:hAnsi="Traditional Arabic" w:cs="Traditional Arabic"/>
          <w:b w:val="0"/>
          <w:bCs w:val="0"/>
          <w:i w:val="0"/>
          <w:iCs w:val="0"/>
          <w:color w:val="auto"/>
          <w:sz w:val="36"/>
          <w:szCs w:val="36"/>
          <w:rtl/>
        </w:rPr>
        <w:footnoteReference w:id="92"/>
      </w:r>
      <w:r>
        <w:rPr>
          <w:rFonts w:ascii="Traditional Arabic" w:hAnsi="Traditional Arabic" w:cs="Traditional Arabic" w:hint="cs"/>
          <w:b w:val="0"/>
          <w:bCs w:val="0"/>
          <w:i w:val="0"/>
          <w:iCs w:val="0"/>
          <w:color w:val="auto"/>
          <w:sz w:val="36"/>
          <w:szCs w:val="36"/>
          <w:rtl/>
        </w:rPr>
        <w:t>).</w:t>
      </w:r>
    </w:p>
    <w:p w:rsidR="003C214E" w:rsidRDefault="003C214E" w:rsidP="007D134D">
      <w:pPr>
        <w:pStyle w:val="a5"/>
        <w:keepNext w:val="0"/>
        <w:keepLines w:val="0"/>
        <w:widowControl w:val="0"/>
        <w:spacing w:before="0"/>
        <w:jc w:val="left"/>
        <w:rPr>
          <w:rFonts w:ascii="Traditional Arabic" w:hAnsi="Traditional Arabic" w:cs="Traditional Arabic"/>
          <w:i w:val="0"/>
          <w:iCs w:val="0"/>
          <w:color w:val="auto"/>
          <w:sz w:val="36"/>
          <w:szCs w:val="36"/>
          <w:rtl/>
        </w:rPr>
      </w:pPr>
      <w:r w:rsidRPr="00D010B1">
        <w:rPr>
          <w:rFonts w:ascii="Traditional Arabic" w:hAnsi="Traditional Arabic" w:cs="Traditional Arabic"/>
          <w:i w:val="0"/>
          <w:iCs w:val="0"/>
          <w:color w:val="auto"/>
          <w:sz w:val="36"/>
          <w:szCs w:val="36"/>
          <w:rtl/>
        </w:rPr>
        <w:t>حكم بيع حبل الحبلة</w:t>
      </w:r>
      <w:r>
        <w:rPr>
          <w:rFonts w:ascii="Traditional Arabic" w:hAnsi="Traditional Arabic" w:cs="Traditional Arabic" w:hint="cs"/>
          <w:i w:val="0"/>
          <w:iCs w:val="0"/>
          <w:color w:val="auto"/>
          <w:sz w:val="36"/>
          <w:szCs w:val="36"/>
          <w:rtl/>
        </w:rPr>
        <w:t>:</w:t>
      </w:r>
      <w:r w:rsidRPr="00D010B1">
        <w:rPr>
          <w:rFonts w:ascii="Traditional Arabic" w:hAnsi="Traditional Arabic" w:cs="Traditional Arabic" w:hint="cs"/>
          <w:i w:val="0"/>
          <w:iCs w:val="0"/>
          <w:color w:val="auto"/>
          <w:sz w:val="36"/>
          <w:szCs w:val="36"/>
          <w:rtl/>
        </w:rPr>
        <w:br/>
      </w:r>
      <w:r w:rsidRPr="000817AF">
        <w:rPr>
          <w:rFonts w:ascii="Traditional Arabic" w:eastAsiaTheme="minorHAnsi" w:hAnsi="Traditional Arabic" w:cs="Traditional Arabic" w:hint="cs"/>
          <w:b w:val="0"/>
          <w:bCs w:val="0"/>
          <w:i w:val="0"/>
          <w:iCs w:val="0"/>
          <w:color w:val="auto"/>
          <w:sz w:val="36"/>
          <w:szCs w:val="36"/>
          <w:rtl/>
        </w:rPr>
        <w:t>يحرم بيع حبل الحبلة، ولا يصح.</w:t>
      </w:r>
      <w:r w:rsidRPr="000817AF">
        <w:rPr>
          <w:rFonts w:ascii="Traditional Arabic" w:eastAsiaTheme="minorHAnsi" w:hAnsi="Traditional Arabic" w:cs="Traditional Arabic" w:hint="cs"/>
          <w:b w:val="0"/>
          <w:bCs w:val="0"/>
          <w:i w:val="0"/>
          <w:iCs w:val="0"/>
          <w:color w:val="auto"/>
          <w:sz w:val="36"/>
          <w:szCs w:val="36"/>
          <w:rtl/>
        </w:rPr>
        <w:br/>
      </w:r>
      <w:r>
        <w:rPr>
          <w:rFonts w:ascii="Traditional Arabic" w:hAnsi="Traditional Arabic" w:cs="Traditional Arabic" w:hint="cs"/>
          <w:i w:val="0"/>
          <w:iCs w:val="0"/>
          <w:color w:val="auto"/>
          <w:sz w:val="36"/>
          <w:szCs w:val="36"/>
          <w:rtl/>
        </w:rPr>
        <w:t>الأدلة:</w:t>
      </w:r>
      <w:r>
        <w:rPr>
          <w:rFonts w:ascii="Traditional Arabic" w:hAnsi="Traditional Arabic" w:cs="Traditional Arabic" w:hint="cs"/>
          <w:i w:val="0"/>
          <w:iCs w:val="0"/>
          <w:color w:val="auto"/>
          <w:sz w:val="36"/>
          <w:szCs w:val="36"/>
          <w:rtl/>
        </w:rPr>
        <w:br/>
      </w:r>
      <w:r>
        <w:rPr>
          <w:rFonts w:ascii="Traditional Arabic" w:hAnsi="Traditional Arabic" w:cs="Traditional Arabic" w:hint="cs"/>
          <w:i w:val="0"/>
          <w:iCs w:val="0"/>
          <w:color w:val="auto"/>
          <w:sz w:val="36"/>
          <w:szCs w:val="36"/>
          <w:rtl/>
        </w:rPr>
        <w:lastRenderedPageBreak/>
        <w:t>أولا: من السنة.</w:t>
      </w:r>
      <w:r>
        <w:rPr>
          <w:rFonts w:ascii="Traditional Arabic" w:hAnsi="Traditional Arabic" w:cs="Traditional Arabic" w:hint="cs"/>
          <w:i w:val="0"/>
          <w:iCs w:val="0"/>
          <w:color w:val="auto"/>
          <w:sz w:val="36"/>
          <w:szCs w:val="36"/>
          <w:rtl/>
        </w:rPr>
        <w:br/>
      </w:r>
      <w:r w:rsidRPr="000817AF">
        <w:rPr>
          <w:rFonts w:ascii="Traditional Arabic" w:eastAsiaTheme="minorHAnsi" w:hAnsi="Traditional Arabic" w:cs="Traditional Arabic"/>
          <w:b w:val="0"/>
          <w:bCs w:val="0"/>
          <w:i w:val="0"/>
          <w:iCs w:val="0"/>
          <w:color w:val="auto"/>
          <w:sz w:val="36"/>
          <w:szCs w:val="36"/>
          <w:rtl/>
        </w:rPr>
        <w:t>عن عبد الله بن عمر رضي الله عنهما: أن رسول الله صلى الله عليه وسلم، «نهى عن بيع حبل الحبلة»</w:t>
      </w:r>
      <w:r w:rsidRPr="000817AF">
        <w:rPr>
          <w:rFonts w:ascii="Traditional Arabic" w:eastAsiaTheme="minorHAnsi" w:hAnsi="Traditional Arabic" w:cs="Traditional Arabic"/>
          <w:b w:val="0"/>
          <w:bCs w:val="0"/>
          <w:i w:val="0"/>
          <w:iCs w:val="0"/>
          <w:color w:val="auto"/>
          <w:sz w:val="36"/>
          <w:szCs w:val="36"/>
          <w:rtl/>
        </w:rPr>
        <w:br/>
      </w:r>
      <w:r>
        <w:rPr>
          <w:rFonts w:ascii="Traditional Arabic" w:hAnsi="Traditional Arabic" w:cs="Traditional Arabic" w:hint="cs"/>
          <w:i w:val="0"/>
          <w:iCs w:val="0"/>
          <w:color w:val="auto"/>
          <w:sz w:val="36"/>
          <w:szCs w:val="36"/>
          <w:rtl/>
        </w:rPr>
        <w:t>ثانيا: من الإجماع.</w:t>
      </w:r>
    </w:p>
    <w:p w:rsidR="003C214E" w:rsidRDefault="003C214E" w:rsidP="007D134D">
      <w:pPr>
        <w:pStyle w:val="a5"/>
        <w:keepNext w:val="0"/>
        <w:keepLines w:val="0"/>
        <w:widowControl w:val="0"/>
        <w:spacing w:before="0"/>
        <w:jc w:val="left"/>
        <w:rPr>
          <w:rFonts w:ascii="Traditional Arabic" w:eastAsiaTheme="minorHAnsi" w:hAnsi="Traditional Arabic" w:cs="Traditional Arabic"/>
          <w:b w:val="0"/>
          <w:bCs w:val="0"/>
          <w:i w:val="0"/>
          <w:iCs w:val="0"/>
          <w:color w:val="auto"/>
          <w:sz w:val="36"/>
          <w:szCs w:val="36"/>
          <w:rtl/>
        </w:rPr>
      </w:pPr>
      <w:r>
        <w:rPr>
          <w:rFonts w:ascii="Traditional Arabic" w:eastAsiaTheme="minorHAnsi" w:hAnsi="Traditional Arabic" w:cs="Traditional Arabic" w:hint="cs"/>
          <w:b w:val="0"/>
          <w:bCs w:val="0"/>
          <w:i w:val="0"/>
          <w:iCs w:val="0"/>
          <w:color w:val="auto"/>
          <w:sz w:val="36"/>
          <w:szCs w:val="36"/>
          <w:rtl/>
        </w:rPr>
        <w:t xml:space="preserve">نقل الإجماع على ذلك: </w:t>
      </w:r>
      <w:r w:rsidRPr="00093D6E">
        <w:rPr>
          <w:rFonts w:ascii="Traditional Arabic" w:eastAsiaTheme="minorHAnsi" w:hAnsi="Traditional Arabic" w:cs="Traditional Arabic" w:hint="cs"/>
          <w:b w:val="0"/>
          <w:bCs w:val="0"/>
          <w:i w:val="0"/>
          <w:iCs w:val="0"/>
          <w:color w:val="auto"/>
          <w:sz w:val="36"/>
          <w:szCs w:val="36"/>
          <w:rtl/>
        </w:rPr>
        <w:t xml:space="preserve">ابن </w:t>
      </w:r>
      <w:proofErr w:type="gramStart"/>
      <w:r w:rsidRPr="00093D6E">
        <w:rPr>
          <w:rFonts w:ascii="Traditional Arabic" w:eastAsiaTheme="minorHAnsi" w:hAnsi="Traditional Arabic" w:cs="Traditional Arabic" w:hint="cs"/>
          <w:b w:val="0"/>
          <w:bCs w:val="0"/>
          <w:i w:val="0"/>
          <w:iCs w:val="0"/>
          <w:color w:val="auto"/>
          <w:sz w:val="36"/>
          <w:szCs w:val="36"/>
          <w:rtl/>
        </w:rPr>
        <w:t>المنذر(</w:t>
      </w:r>
      <w:proofErr w:type="gramEnd"/>
      <w:r w:rsidRPr="00093D6E">
        <w:rPr>
          <w:rFonts w:ascii="Traditional Arabic" w:eastAsiaTheme="minorHAnsi" w:hAnsi="Traditional Arabic" w:cs="Traditional Arabic"/>
          <w:b w:val="0"/>
          <w:bCs w:val="0"/>
          <w:i w:val="0"/>
          <w:iCs w:val="0"/>
          <w:color w:val="auto"/>
          <w:sz w:val="36"/>
          <w:szCs w:val="36"/>
          <w:rtl/>
        </w:rPr>
        <w:footnoteReference w:id="93"/>
      </w:r>
      <w:r w:rsidRPr="00093D6E">
        <w:rPr>
          <w:rFonts w:ascii="Traditional Arabic" w:eastAsiaTheme="minorHAnsi" w:hAnsi="Traditional Arabic" w:cs="Traditional Arabic" w:hint="cs"/>
          <w:b w:val="0"/>
          <w:bCs w:val="0"/>
          <w:i w:val="0"/>
          <w:iCs w:val="0"/>
          <w:color w:val="auto"/>
          <w:sz w:val="36"/>
          <w:szCs w:val="36"/>
          <w:rtl/>
        </w:rPr>
        <w:t>) وابن عبد البر(</w:t>
      </w:r>
      <w:r w:rsidRPr="00093D6E">
        <w:rPr>
          <w:rFonts w:ascii="Traditional Arabic" w:eastAsiaTheme="minorHAnsi" w:hAnsi="Traditional Arabic" w:cs="Traditional Arabic"/>
          <w:b w:val="0"/>
          <w:bCs w:val="0"/>
          <w:i w:val="0"/>
          <w:iCs w:val="0"/>
          <w:color w:val="auto"/>
          <w:sz w:val="36"/>
          <w:szCs w:val="36"/>
          <w:rtl/>
        </w:rPr>
        <w:footnoteReference w:id="94"/>
      </w:r>
      <w:r w:rsidRPr="00093D6E">
        <w:rPr>
          <w:rFonts w:ascii="Traditional Arabic" w:eastAsiaTheme="minorHAnsi" w:hAnsi="Traditional Arabic" w:cs="Traditional Arabic" w:hint="cs"/>
          <w:b w:val="0"/>
          <w:bCs w:val="0"/>
          <w:i w:val="0"/>
          <w:iCs w:val="0"/>
          <w:color w:val="auto"/>
          <w:sz w:val="36"/>
          <w:szCs w:val="36"/>
          <w:rtl/>
        </w:rPr>
        <w:t>)</w:t>
      </w:r>
      <w:r>
        <w:rPr>
          <w:rFonts w:ascii="Traditional Arabic" w:eastAsiaTheme="minorHAnsi" w:hAnsi="Traditional Arabic" w:cs="Traditional Arabic" w:hint="cs"/>
          <w:b w:val="0"/>
          <w:bCs w:val="0"/>
          <w:i w:val="0"/>
          <w:iCs w:val="0"/>
          <w:color w:val="auto"/>
          <w:sz w:val="36"/>
          <w:szCs w:val="36"/>
          <w:rtl/>
        </w:rPr>
        <w:t xml:space="preserve"> وابن رشد(</w:t>
      </w:r>
      <w:r>
        <w:rPr>
          <w:rStyle w:val="a4"/>
          <w:rFonts w:ascii="Traditional Arabic" w:eastAsiaTheme="minorHAnsi" w:hAnsi="Traditional Arabic" w:cs="Traditional Arabic"/>
          <w:b w:val="0"/>
          <w:bCs w:val="0"/>
          <w:i w:val="0"/>
          <w:iCs w:val="0"/>
          <w:color w:val="auto"/>
          <w:sz w:val="36"/>
          <w:szCs w:val="36"/>
          <w:rtl/>
        </w:rPr>
        <w:footnoteReference w:id="95"/>
      </w:r>
      <w:r>
        <w:rPr>
          <w:rFonts w:ascii="Traditional Arabic" w:eastAsiaTheme="minorHAnsi" w:hAnsi="Traditional Arabic" w:cs="Traditional Arabic" w:hint="cs"/>
          <w:b w:val="0"/>
          <w:bCs w:val="0"/>
          <w:i w:val="0"/>
          <w:iCs w:val="0"/>
          <w:color w:val="auto"/>
          <w:sz w:val="36"/>
          <w:szCs w:val="36"/>
          <w:rtl/>
        </w:rPr>
        <w:t>) والنووي(</w:t>
      </w:r>
      <w:r>
        <w:rPr>
          <w:rStyle w:val="a4"/>
          <w:rFonts w:ascii="Traditional Arabic" w:eastAsiaTheme="minorHAnsi" w:hAnsi="Traditional Arabic" w:cs="Traditional Arabic"/>
          <w:b w:val="0"/>
          <w:bCs w:val="0"/>
          <w:i w:val="0"/>
          <w:iCs w:val="0"/>
          <w:color w:val="auto"/>
          <w:sz w:val="36"/>
          <w:szCs w:val="36"/>
          <w:rtl/>
        </w:rPr>
        <w:footnoteReference w:id="96"/>
      </w:r>
      <w:r>
        <w:rPr>
          <w:rFonts w:ascii="Traditional Arabic" w:eastAsiaTheme="minorHAnsi" w:hAnsi="Traditional Arabic" w:cs="Traditional Arabic" w:hint="cs"/>
          <w:b w:val="0"/>
          <w:bCs w:val="0"/>
          <w:i w:val="0"/>
          <w:iCs w:val="0"/>
          <w:color w:val="auto"/>
          <w:sz w:val="36"/>
          <w:szCs w:val="36"/>
          <w:rtl/>
        </w:rPr>
        <w:t>)</w:t>
      </w:r>
      <w:r>
        <w:rPr>
          <w:rFonts w:ascii="Traditional Arabic" w:eastAsiaTheme="minorHAnsi" w:hAnsi="Traditional Arabic" w:cs="Traditional Arabic" w:hint="cs"/>
          <w:b w:val="0"/>
          <w:bCs w:val="0"/>
          <w:i w:val="0"/>
          <w:iCs w:val="0"/>
          <w:color w:val="auto"/>
          <w:sz w:val="36"/>
          <w:szCs w:val="36"/>
          <w:rtl/>
        </w:rPr>
        <w:br/>
      </w:r>
      <w:r w:rsidRPr="000817AF">
        <w:rPr>
          <w:rFonts w:ascii="Traditional Arabic" w:eastAsiaTheme="minorHAnsi" w:hAnsi="Traditional Arabic" w:cs="Traditional Arabic" w:hint="cs"/>
          <w:i w:val="0"/>
          <w:iCs w:val="0"/>
          <w:color w:val="auto"/>
          <w:sz w:val="36"/>
          <w:szCs w:val="36"/>
          <w:rtl/>
        </w:rPr>
        <w:t>ثالثا</w:t>
      </w:r>
      <w:r>
        <w:rPr>
          <w:rFonts w:ascii="Traditional Arabic" w:eastAsiaTheme="minorHAnsi" w:hAnsi="Traditional Arabic" w:cs="Traditional Arabic" w:hint="cs"/>
          <w:b w:val="0"/>
          <w:bCs w:val="0"/>
          <w:i w:val="0"/>
          <w:iCs w:val="0"/>
          <w:color w:val="auto"/>
          <w:sz w:val="36"/>
          <w:szCs w:val="36"/>
          <w:rtl/>
        </w:rPr>
        <w:t xml:space="preserve">: </w:t>
      </w:r>
      <w:r w:rsidRPr="00093D6E">
        <w:rPr>
          <w:rFonts w:ascii="Traditional Arabic" w:eastAsiaTheme="minorHAnsi" w:hAnsi="Traditional Arabic" w:cs="Traditional Arabic"/>
          <w:b w:val="0"/>
          <w:bCs w:val="0"/>
          <w:i w:val="0"/>
          <w:iCs w:val="0"/>
          <w:color w:val="auto"/>
          <w:sz w:val="36"/>
          <w:szCs w:val="36"/>
          <w:rtl/>
        </w:rPr>
        <w:t>لأنه بيع بثمن إلى أجل مجهول والأجل يأخذ قسطا من الثمن</w:t>
      </w:r>
      <w:r>
        <w:rPr>
          <w:rFonts w:ascii="Traditional Arabic" w:eastAsiaTheme="minorHAnsi" w:hAnsi="Traditional Arabic" w:cs="Traditional Arabic" w:hint="cs"/>
          <w:b w:val="0"/>
          <w:bCs w:val="0"/>
          <w:i w:val="0"/>
          <w:iCs w:val="0"/>
          <w:color w:val="auto"/>
          <w:sz w:val="36"/>
          <w:szCs w:val="36"/>
          <w:rtl/>
        </w:rPr>
        <w:t>(</w:t>
      </w:r>
      <w:r>
        <w:rPr>
          <w:rStyle w:val="a4"/>
          <w:rFonts w:ascii="Traditional Arabic" w:eastAsiaTheme="minorHAnsi" w:hAnsi="Traditional Arabic" w:cs="Traditional Arabic"/>
          <w:b w:val="0"/>
          <w:bCs w:val="0"/>
          <w:i w:val="0"/>
          <w:iCs w:val="0"/>
          <w:color w:val="auto"/>
          <w:sz w:val="36"/>
          <w:szCs w:val="36"/>
          <w:rtl/>
        </w:rPr>
        <w:footnoteReference w:id="97"/>
      </w:r>
      <w:r>
        <w:rPr>
          <w:rFonts w:ascii="Traditional Arabic" w:eastAsiaTheme="minorHAnsi" w:hAnsi="Traditional Arabic" w:cs="Traditional Arabic" w:hint="cs"/>
          <w:b w:val="0"/>
          <w:bCs w:val="0"/>
          <w:i w:val="0"/>
          <w:iCs w:val="0"/>
          <w:color w:val="auto"/>
          <w:sz w:val="36"/>
          <w:szCs w:val="36"/>
          <w:rtl/>
        </w:rPr>
        <w:t>).</w:t>
      </w:r>
      <w:r w:rsidRPr="00093D6E">
        <w:rPr>
          <w:rFonts w:ascii="Traditional Arabic" w:eastAsiaTheme="minorHAnsi" w:hAnsi="Traditional Arabic" w:cs="Traditional Arabic"/>
          <w:b w:val="0"/>
          <w:bCs w:val="0"/>
          <w:i w:val="0"/>
          <w:iCs w:val="0"/>
          <w:color w:val="auto"/>
          <w:sz w:val="36"/>
          <w:szCs w:val="36"/>
          <w:rtl/>
        </w:rPr>
        <w:t xml:space="preserve"> </w:t>
      </w:r>
    </w:p>
    <w:p w:rsidR="003C214E" w:rsidRPr="00093D6E" w:rsidRDefault="003C214E" w:rsidP="007D134D">
      <w:pPr>
        <w:pStyle w:val="a5"/>
        <w:keepNext w:val="0"/>
        <w:keepLines w:val="0"/>
        <w:widowControl w:val="0"/>
        <w:spacing w:before="0"/>
        <w:jc w:val="left"/>
        <w:rPr>
          <w:rFonts w:ascii="Traditional Arabic" w:eastAsiaTheme="minorHAnsi" w:hAnsi="Traditional Arabic" w:cs="Traditional Arabic"/>
          <w:b w:val="0"/>
          <w:bCs w:val="0"/>
          <w:i w:val="0"/>
          <w:iCs w:val="0"/>
          <w:color w:val="auto"/>
          <w:sz w:val="36"/>
          <w:szCs w:val="36"/>
          <w:rtl/>
        </w:rPr>
      </w:pPr>
      <w:r w:rsidRPr="000817AF">
        <w:rPr>
          <w:rFonts w:ascii="Traditional Arabic" w:eastAsiaTheme="minorHAnsi" w:hAnsi="Traditional Arabic" w:cs="Traditional Arabic" w:hint="cs"/>
          <w:i w:val="0"/>
          <w:iCs w:val="0"/>
          <w:color w:val="auto"/>
          <w:sz w:val="36"/>
          <w:szCs w:val="36"/>
          <w:rtl/>
        </w:rPr>
        <w:t>رابعا</w:t>
      </w:r>
      <w:r>
        <w:rPr>
          <w:rFonts w:ascii="Traditional Arabic" w:eastAsiaTheme="minorHAnsi" w:hAnsi="Traditional Arabic" w:cs="Traditional Arabic" w:hint="cs"/>
          <w:b w:val="0"/>
          <w:bCs w:val="0"/>
          <w:i w:val="0"/>
          <w:iCs w:val="0"/>
          <w:color w:val="auto"/>
          <w:sz w:val="36"/>
          <w:szCs w:val="36"/>
          <w:rtl/>
        </w:rPr>
        <w:t xml:space="preserve">: </w:t>
      </w:r>
      <w:r w:rsidRPr="00093D6E">
        <w:rPr>
          <w:rFonts w:ascii="Traditional Arabic" w:eastAsiaTheme="minorHAnsi" w:hAnsi="Traditional Arabic" w:cs="Traditional Arabic"/>
          <w:b w:val="0"/>
          <w:bCs w:val="0"/>
          <w:i w:val="0"/>
          <w:iCs w:val="0"/>
          <w:color w:val="auto"/>
          <w:sz w:val="36"/>
          <w:szCs w:val="36"/>
          <w:rtl/>
        </w:rPr>
        <w:t xml:space="preserve">لأنه بيع معدوم ومجهول وغير مملوك للبائع وغير مقدور على </w:t>
      </w:r>
      <w:proofErr w:type="gramStart"/>
      <w:r w:rsidRPr="00093D6E">
        <w:rPr>
          <w:rFonts w:ascii="Traditional Arabic" w:eastAsiaTheme="minorHAnsi" w:hAnsi="Traditional Arabic" w:cs="Traditional Arabic"/>
          <w:b w:val="0"/>
          <w:bCs w:val="0"/>
          <w:i w:val="0"/>
          <w:iCs w:val="0"/>
          <w:color w:val="auto"/>
          <w:sz w:val="36"/>
          <w:szCs w:val="36"/>
          <w:rtl/>
        </w:rPr>
        <w:t>تسليمه</w:t>
      </w:r>
      <w:r>
        <w:rPr>
          <w:rFonts w:ascii="Traditional Arabic" w:eastAsiaTheme="minorHAnsi" w:hAnsi="Traditional Arabic" w:cs="Traditional Arabic" w:hint="cs"/>
          <w:b w:val="0"/>
          <w:bCs w:val="0"/>
          <w:i w:val="0"/>
          <w:iCs w:val="0"/>
          <w:color w:val="auto"/>
          <w:sz w:val="36"/>
          <w:szCs w:val="36"/>
          <w:rtl/>
        </w:rPr>
        <w:t>(</w:t>
      </w:r>
      <w:proofErr w:type="gramEnd"/>
      <w:r>
        <w:rPr>
          <w:rStyle w:val="a4"/>
          <w:rFonts w:ascii="Traditional Arabic" w:eastAsiaTheme="minorHAnsi" w:hAnsi="Traditional Arabic" w:cs="Traditional Arabic"/>
          <w:b w:val="0"/>
          <w:bCs w:val="0"/>
          <w:i w:val="0"/>
          <w:iCs w:val="0"/>
          <w:color w:val="auto"/>
          <w:sz w:val="36"/>
          <w:szCs w:val="36"/>
          <w:rtl/>
        </w:rPr>
        <w:footnoteReference w:id="98"/>
      </w:r>
      <w:r>
        <w:rPr>
          <w:rFonts w:ascii="Traditional Arabic" w:eastAsiaTheme="minorHAnsi" w:hAnsi="Traditional Arabic" w:cs="Traditional Arabic" w:hint="cs"/>
          <w:b w:val="0"/>
          <w:bCs w:val="0"/>
          <w:i w:val="0"/>
          <w:iCs w:val="0"/>
          <w:color w:val="auto"/>
          <w:sz w:val="36"/>
          <w:szCs w:val="36"/>
          <w:rtl/>
        </w:rPr>
        <w:t>).</w:t>
      </w:r>
    </w:p>
    <w:p w:rsidR="00D0250A" w:rsidRDefault="003C214E" w:rsidP="007D134D">
      <w:pPr>
        <w:autoSpaceDE w:val="0"/>
        <w:autoSpaceDN w:val="0"/>
        <w:adjustRightInd w:val="0"/>
        <w:spacing w:after="0"/>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وجه الغرر في هذا العقد:</w:t>
      </w:r>
      <w:r>
        <w:rPr>
          <w:rFonts w:ascii="Traditional Arabic" w:hAnsi="Traditional Arabic" w:cs="Traditional Arabic" w:hint="cs"/>
          <w:b/>
          <w:bCs/>
          <w:sz w:val="36"/>
          <w:szCs w:val="36"/>
          <w:rtl/>
          <w:lang w:bidi="ar-EG"/>
        </w:rPr>
        <w:br/>
      </w:r>
      <w:r w:rsidR="00E713DE" w:rsidRPr="006640A6">
        <w:rPr>
          <w:rFonts w:ascii="Traditional Arabic" w:hAnsi="Traditional Arabic" w:cs="Traditional Arabic" w:hint="cs"/>
          <w:sz w:val="36"/>
          <w:szCs w:val="36"/>
          <w:rtl/>
        </w:rPr>
        <w:t>يظهر وجه الغرر في بيع حبل الحبلة في كون المبيع معدوما ومجهولا وغير مقدور على تسليمه.</w:t>
      </w:r>
      <w:r w:rsidR="00BB32BA" w:rsidRPr="006640A6">
        <w:rPr>
          <w:rFonts w:ascii="Traditional Arabic" w:hAnsi="Traditional Arabic" w:cs="Traditional Arabic"/>
          <w:sz w:val="36"/>
          <w:szCs w:val="36"/>
          <w:rtl/>
        </w:rPr>
        <w:br/>
      </w:r>
      <w:r w:rsidR="00E106F9" w:rsidRPr="00F9772B">
        <w:rPr>
          <w:rFonts w:ascii="Traditional Arabic" w:hAnsi="Traditional Arabic" w:cs="Traditional Arabic" w:hint="cs"/>
          <w:b/>
          <w:bCs/>
          <w:color w:val="FF0000"/>
          <w:sz w:val="36"/>
          <w:szCs w:val="36"/>
          <w:rtl/>
          <w:lang w:bidi="ar-EG"/>
        </w:rPr>
        <w:lastRenderedPageBreak/>
        <w:t>المبحث الثالث: البوفيه المفتوح.</w:t>
      </w:r>
      <w:r w:rsidR="00E106F9" w:rsidRPr="00F9772B">
        <w:rPr>
          <w:rFonts w:ascii="Traditional Arabic" w:hAnsi="Traditional Arabic" w:cs="Traditional Arabic" w:hint="cs"/>
          <w:b/>
          <w:bCs/>
          <w:color w:val="FF0000"/>
          <w:sz w:val="36"/>
          <w:szCs w:val="36"/>
          <w:rtl/>
          <w:lang w:bidi="ar-EG"/>
        </w:rPr>
        <w:br/>
      </w:r>
      <w:r w:rsidR="00E106F9" w:rsidRPr="00455ECE">
        <w:rPr>
          <w:rFonts w:ascii="Traditional Arabic" w:hAnsi="Traditional Arabic" w:cs="Traditional Arabic" w:hint="cs"/>
          <w:b/>
          <w:bCs/>
          <w:sz w:val="36"/>
          <w:szCs w:val="36"/>
          <w:rtl/>
          <w:lang w:bidi="ar-EG"/>
        </w:rPr>
        <w:t>المطلب الأول: تعريف البوفيه المفتوح.</w:t>
      </w:r>
      <w:r w:rsidR="00E106F9" w:rsidRPr="00455ECE">
        <w:rPr>
          <w:rFonts w:ascii="Traditional Arabic" w:hAnsi="Traditional Arabic" w:cs="Traditional Arabic" w:hint="cs"/>
          <w:b/>
          <w:bCs/>
          <w:sz w:val="36"/>
          <w:szCs w:val="36"/>
          <w:rtl/>
          <w:lang w:bidi="ar-EG"/>
        </w:rPr>
        <w:br/>
      </w:r>
      <w:r w:rsidR="008B622C" w:rsidRPr="006640A6">
        <w:rPr>
          <w:rFonts w:ascii="Traditional Arabic" w:hAnsi="Traditional Arabic" w:cs="Traditional Arabic" w:hint="cs"/>
          <w:b/>
          <w:bCs/>
          <w:sz w:val="36"/>
          <w:szCs w:val="36"/>
          <w:rtl/>
          <w:lang w:bidi="ar-EG"/>
        </w:rPr>
        <w:t>تعريف البوفيه</w:t>
      </w:r>
      <w:r w:rsidR="00AB0AA5" w:rsidRPr="006640A6">
        <w:rPr>
          <w:rFonts w:ascii="Traditional Arabic" w:hAnsi="Traditional Arabic" w:cs="Traditional Arabic" w:hint="cs"/>
          <w:b/>
          <w:bCs/>
          <w:sz w:val="36"/>
          <w:szCs w:val="36"/>
          <w:rtl/>
          <w:lang w:bidi="ar-EG"/>
        </w:rPr>
        <w:t xml:space="preserve"> لغة</w:t>
      </w:r>
      <w:r w:rsidR="008B622C" w:rsidRPr="007E3555">
        <w:rPr>
          <w:rFonts w:ascii="Traditional Arabic" w:hAnsi="Traditional Arabic" w:cs="Traditional Arabic" w:hint="cs"/>
          <w:sz w:val="36"/>
          <w:szCs w:val="36"/>
          <w:rtl/>
          <w:lang w:bidi="ar-EG"/>
        </w:rPr>
        <w:t xml:space="preserve">: </w:t>
      </w:r>
      <w:r w:rsidR="0098673B" w:rsidRPr="007E3555">
        <w:rPr>
          <w:rFonts w:ascii="Traditional Arabic" w:hAnsi="Traditional Arabic" w:cs="Traditional Arabic"/>
          <w:sz w:val="36"/>
          <w:szCs w:val="36"/>
          <w:rtl/>
          <w:lang w:bidi="ar-EG"/>
        </w:rPr>
        <w:t>البوفيه: كلمة، أصلها فرنسي، كانت تعني قطعة من الأثاث فيها أدراج وخزائن للأواني، ثم شملت الطاولة التي تقدم عليها المرطبات، ثم أصبحت تعني المطعم الذي يحتوي على هذه الطاولة</w:t>
      </w:r>
      <w:r w:rsidR="0098673B" w:rsidRPr="007E3555">
        <w:rPr>
          <w:rFonts w:ascii="Traditional Arabic" w:hAnsi="Traditional Arabic" w:cs="Traditional Arabic" w:hint="cs"/>
          <w:sz w:val="36"/>
          <w:szCs w:val="36"/>
          <w:rtl/>
          <w:lang w:bidi="ar-EG"/>
        </w:rPr>
        <w:t>(</w:t>
      </w:r>
      <w:r w:rsidR="0098673B" w:rsidRPr="007E3555">
        <w:rPr>
          <w:rFonts w:ascii="Traditional Arabic" w:hAnsi="Traditional Arabic" w:cs="Traditional Arabic"/>
          <w:sz w:val="36"/>
          <w:szCs w:val="36"/>
          <w:rtl/>
          <w:lang w:bidi="ar-EG"/>
        </w:rPr>
        <w:footnoteReference w:id="99"/>
      </w:r>
      <w:r w:rsidR="0098673B" w:rsidRPr="007E3555">
        <w:rPr>
          <w:rFonts w:ascii="Traditional Arabic" w:hAnsi="Traditional Arabic" w:cs="Traditional Arabic" w:hint="cs"/>
          <w:sz w:val="36"/>
          <w:szCs w:val="36"/>
          <w:rtl/>
          <w:lang w:bidi="ar-EG"/>
        </w:rPr>
        <w:t>)</w:t>
      </w:r>
      <w:r w:rsidR="002921FF" w:rsidRPr="007E3555">
        <w:rPr>
          <w:rFonts w:ascii="Traditional Arabic" w:hAnsi="Traditional Arabic" w:cs="Traditional Arabic" w:hint="cs"/>
          <w:sz w:val="36"/>
          <w:szCs w:val="36"/>
          <w:rtl/>
          <w:lang w:bidi="ar-EG"/>
        </w:rPr>
        <w:br/>
      </w:r>
      <w:r w:rsidR="0098673B" w:rsidRPr="007E3555">
        <w:rPr>
          <w:rFonts w:ascii="Traditional Arabic" w:hAnsi="Traditional Arabic" w:cs="Traditional Arabic" w:hint="cs"/>
          <w:sz w:val="36"/>
          <w:szCs w:val="36"/>
          <w:rtl/>
          <w:lang w:bidi="ar-EG"/>
        </w:rPr>
        <w:t xml:space="preserve">جاء في ((معجم اللغة العربية المعاصرة): </w:t>
      </w:r>
      <w:r w:rsidR="008B622C" w:rsidRPr="007E3555">
        <w:rPr>
          <w:rFonts w:ascii="Traditional Arabic" w:hAnsi="Traditional Arabic" w:cs="Traditional Arabic"/>
          <w:sz w:val="36"/>
          <w:szCs w:val="36"/>
          <w:rtl/>
          <w:lang w:bidi="ar-EG"/>
        </w:rPr>
        <w:t>بوفيه [مفرد]: مقصف، مكان يخصص لتناول الطعام والشراب</w:t>
      </w:r>
      <w:r w:rsidR="008B622C" w:rsidRPr="007E3555">
        <w:rPr>
          <w:rFonts w:ascii="Traditional Arabic" w:hAnsi="Traditional Arabic" w:cs="Traditional Arabic" w:hint="cs"/>
          <w:sz w:val="36"/>
          <w:szCs w:val="36"/>
          <w:rtl/>
          <w:lang w:bidi="ar-EG"/>
        </w:rPr>
        <w:t>(</w:t>
      </w:r>
      <w:r w:rsidR="008B622C" w:rsidRPr="007E3555">
        <w:rPr>
          <w:rFonts w:ascii="Traditional Arabic" w:hAnsi="Traditional Arabic" w:cs="Traditional Arabic"/>
          <w:sz w:val="36"/>
          <w:szCs w:val="36"/>
          <w:rtl/>
          <w:lang w:bidi="ar-EG"/>
        </w:rPr>
        <w:footnoteReference w:id="100"/>
      </w:r>
      <w:r w:rsidR="008B622C" w:rsidRPr="007E3555">
        <w:rPr>
          <w:rFonts w:ascii="Traditional Arabic" w:hAnsi="Traditional Arabic" w:cs="Traditional Arabic" w:hint="cs"/>
          <w:sz w:val="36"/>
          <w:szCs w:val="36"/>
          <w:rtl/>
          <w:lang w:bidi="ar-EG"/>
        </w:rPr>
        <w:t>)</w:t>
      </w:r>
      <w:r w:rsidR="008B622C" w:rsidRPr="007E3555">
        <w:rPr>
          <w:rFonts w:ascii="Traditional Arabic" w:hAnsi="Traditional Arabic" w:cs="Traditional Arabic"/>
          <w:sz w:val="36"/>
          <w:szCs w:val="36"/>
          <w:rtl/>
          <w:lang w:bidi="ar-EG"/>
        </w:rPr>
        <w:t>.</w:t>
      </w:r>
      <w:r w:rsidR="00AB0AA5" w:rsidRPr="007E3555">
        <w:rPr>
          <w:rFonts w:ascii="Traditional Arabic" w:hAnsi="Traditional Arabic" w:cs="Traditional Arabic" w:hint="cs"/>
          <w:sz w:val="36"/>
          <w:szCs w:val="36"/>
          <w:rtl/>
          <w:lang w:bidi="ar-EG"/>
        </w:rPr>
        <w:br/>
      </w:r>
      <w:r w:rsidR="00AB0AA5" w:rsidRPr="006640A6">
        <w:rPr>
          <w:rFonts w:ascii="Traditional Arabic" w:hAnsi="Traditional Arabic" w:cs="Traditional Arabic" w:hint="cs"/>
          <w:b/>
          <w:bCs/>
          <w:sz w:val="36"/>
          <w:szCs w:val="36"/>
          <w:rtl/>
          <w:lang w:bidi="ar-EG"/>
        </w:rPr>
        <w:t>تعريف المفتوح لغة</w:t>
      </w:r>
      <w:r w:rsidR="00AB0AA5" w:rsidRPr="007E3555">
        <w:rPr>
          <w:rFonts w:ascii="Traditional Arabic" w:hAnsi="Traditional Arabic" w:cs="Traditional Arabic" w:hint="cs"/>
          <w:sz w:val="36"/>
          <w:szCs w:val="36"/>
          <w:rtl/>
          <w:lang w:bidi="ar-EG"/>
        </w:rPr>
        <w:t xml:space="preserve">: </w:t>
      </w:r>
      <w:r w:rsidR="00F9772B">
        <w:rPr>
          <w:rFonts w:ascii="Traditional Arabic" w:hAnsi="Traditional Arabic" w:cs="Traditional Arabic" w:hint="cs"/>
          <w:sz w:val="36"/>
          <w:szCs w:val="36"/>
          <w:rtl/>
          <w:lang w:bidi="ar-EG"/>
        </w:rPr>
        <w:t xml:space="preserve">يقال: </w:t>
      </w:r>
      <w:r w:rsidR="00C067E1" w:rsidRPr="007E3555">
        <w:rPr>
          <w:rFonts w:ascii="Traditional Arabic" w:hAnsi="Traditional Arabic" w:cs="Traditional Arabic"/>
          <w:sz w:val="36"/>
          <w:szCs w:val="36"/>
          <w:rtl/>
          <w:lang w:bidi="ar-EG"/>
        </w:rPr>
        <w:t>فتحت الباب فتحا خلاف أغلقته وفتحته فانفتح فرجته فانفرج وباب مفتوح خلاف المردود والمقفل</w:t>
      </w:r>
      <w:r w:rsidR="006640A6">
        <w:rPr>
          <w:rFonts w:ascii="Traditional Arabic" w:hAnsi="Traditional Arabic" w:cs="Traditional Arabic" w:hint="cs"/>
          <w:sz w:val="36"/>
          <w:szCs w:val="36"/>
          <w:rtl/>
          <w:lang w:bidi="ar-EG"/>
        </w:rPr>
        <w:t>.</w:t>
      </w:r>
      <w:r w:rsidR="00C067E1" w:rsidRPr="007E3555">
        <w:rPr>
          <w:rFonts w:ascii="Traditional Arabic" w:hAnsi="Traditional Arabic" w:cs="Traditional Arabic"/>
          <w:sz w:val="36"/>
          <w:szCs w:val="36"/>
          <w:rtl/>
          <w:lang w:bidi="ar-EG"/>
        </w:rPr>
        <w:t xml:space="preserve"> </w:t>
      </w:r>
      <w:r w:rsidR="00C067E1" w:rsidRPr="007E3555">
        <w:rPr>
          <w:rFonts w:ascii="Traditional Arabic" w:hAnsi="Traditional Arabic" w:cs="Traditional Arabic" w:hint="cs"/>
          <w:sz w:val="36"/>
          <w:szCs w:val="36"/>
          <w:rtl/>
          <w:lang w:bidi="ar-EG"/>
        </w:rPr>
        <w:br/>
      </w:r>
      <w:r w:rsidR="00C067E1" w:rsidRPr="006640A6">
        <w:rPr>
          <w:rFonts w:ascii="Traditional Arabic" w:hAnsi="Traditional Arabic" w:cs="Traditional Arabic" w:hint="cs"/>
          <w:b/>
          <w:bCs/>
          <w:sz w:val="36"/>
          <w:szCs w:val="36"/>
          <w:rtl/>
          <w:lang w:bidi="ar-EG"/>
        </w:rPr>
        <w:t>تعريف البوفيه المفتوح اصطلاحا</w:t>
      </w:r>
      <w:r w:rsidR="00C067E1" w:rsidRPr="007E3555">
        <w:rPr>
          <w:rFonts w:ascii="Traditional Arabic" w:hAnsi="Traditional Arabic" w:cs="Traditional Arabic" w:hint="cs"/>
          <w:sz w:val="36"/>
          <w:szCs w:val="36"/>
          <w:rtl/>
          <w:lang w:bidi="ar-EG"/>
        </w:rPr>
        <w:t>: البوفيه المفتوح ي</w:t>
      </w:r>
      <w:r w:rsidR="002921FF" w:rsidRPr="007E3555">
        <w:rPr>
          <w:rFonts w:ascii="Traditional Arabic" w:hAnsi="Traditional Arabic" w:cs="Traditional Arabic"/>
          <w:sz w:val="36"/>
          <w:szCs w:val="36"/>
          <w:rtl/>
          <w:lang w:bidi="ar-EG"/>
        </w:rPr>
        <w:t xml:space="preserve">عني أن للمشتري أن يختار من جميع الأصناف المعروضة المقدار الذي يكفيه لوجبة </w:t>
      </w:r>
      <w:proofErr w:type="gramStart"/>
      <w:r w:rsidR="002921FF" w:rsidRPr="007E3555">
        <w:rPr>
          <w:rFonts w:ascii="Traditional Arabic" w:hAnsi="Traditional Arabic" w:cs="Traditional Arabic"/>
          <w:sz w:val="36"/>
          <w:szCs w:val="36"/>
          <w:rtl/>
          <w:lang w:bidi="ar-EG"/>
        </w:rPr>
        <w:t>واحدة</w:t>
      </w:r>
      <w:r w:rsidR="00C067E1" w:rsidRPr="007E3555">
        <w:rPr>
          <w:rFonts w:ascii="Traditional Arabic" w:hAnsi="Traditional Arabic" w:cs="Traditional Arabic" w:hint="cs"/>
          <w:sz w:val="36"/>
          <w:szCs w:val="36"/>
          <w:rtl/>
          <w:lang w:bidi="ar-EG"/>
        </w:rPr>
        <w:t>(</w:t>
      </w:r>
      <w:proofErr w:type="gramEnd"/>
      <w:r w:rsidR="00C067E1" w:rsidRPr="00933B0C">
        <w:rPr>
          <w:rFonts w:ascii="Traditional Arabic" w:hAnsi="Traditional Arabic" w:cs="Traditional Arabic"/>
          <w:sz w:val="36"/>
          <w:szCs w:val="36"/>
          <w:rtl/>
          <w:lang w:bidi="ar-EG"/>
        </w:rPr>
        <w:footnoteReference w:id="101"/>
      </w:r>
      <w:r w:rsidR="00C067E1" w:rsidRPr="007E3555">
        <w:rPr>
          <w:rFonts w:ascii="Traditional Arabic" w:hAnsi="Traditional Arabic" w:cs="Traditional Arabic" w:hint="cs"/>
          <w:sz w:val="36"/>
          <w:szCs w:val="36"/>
          <w:rtl/>
          <w:lang w:bidi="ar-EG"/>
        </w:rPr>
        <w:t>)</w:t>
      </w:r>
      <w:r w:rsidR="002921FF" w:rsidRPr="007E3555">
        <w:rPr>
          <w:rFonts w:ascii="Traditional Arabic" w:hAnsi="Traditional Arabic" w:cs="Traditional Arabic"/>
          <w:sz w:val="36"/>
          <w:szCs w:val="36"/>
          <w:rtl/>
          <w:lang w:bidi="ar-EG"/>
        </w:rPr>
        <w:t>.</w:t>
      </w:r>
      <w:r w:rsidR="00C067E1" w:rsidRPr="007E3555">
        <w:rPr>
          <w:rFonts w:ascii="Traditional Arabic" w:hAnsi="Traditional Arabic" w:cs="Traditional Arabic"/>
          <w:sz w:val="36"/>
          <w:szCs w:val="36"/>
          <w:rtl/>
          <w:lang w:bidi="ar-EG"/>
        </w:rPr>
        <w:br/>
      </w:r>
      <w:r w:rsidR="00C067E1" w:rsidRPr="007E3555">
        <w:rPr>
          <w:rFonts w:ascii="Traditional Arabic" w:hAnsi="Traditional Arabic" w:cs="Traditional Arabic" w:hint="cs"/>
          <w:sz w:val="36"/>
          <w:szCs w:val="36"/>
          <w:rtl/>
          <w:lang w:bidi="ar-EG"/>
        </w:rPr>
        <w:t>وينبغي أن يزاد فيه: في زمن معين(</w:t>
      </w:r>
      <w:r w:rsidR="00C067E1" w:rsidRPr="00933B0C">
        <w:rPr>
          <w:rFonts w:ascii="Traditional Arabic" w:hAnsi="Traditional Arabic" w:cs="Traditional Arabic"/>
          <w:sz w:val="36"/>
          <w:szCs w:val="36"/>
          <w:rtl/>
          <w:lang w:bidi="ar-EG"/>
        </w:rPr>
        <w:footnoteReference w:id="102"/>
      </w:r>
      <w:r w:rsidR="00C067E1" w:rsidRPr="007E3555">
        <w:rPr>
          <w:rFonts w:ascii="Traditional Arabic" w:hAnsi="Traditional Arabic" w:cs="Traditional Arabic" w:hint="cs"/>
          <w:sz w:val="36"/>
          <w:szCs w:val="36"/>
          <w:rtl/>
          <w:lang w:bidi="ar-EG"/>
        </w:rPr>
        <w:t>).</w:t>
      </w:r>
    </w:p>
    <w:p w:rsidR="00D0250A" w:rsidRDefault="00D0250A">
      <w:pPr>
        <w:bidi w:val="0"/>
        <w:rPr>
          <w:rFonts w:ascii="Traditional Arabic" w:hAnsi="Traditional Arabic" w:cs="Traditional Arabic"/>
          <w:b/>
          <w:bCs/>
          <w:sz w:val="36"/>
          <w:szCs w:val="36"/>
          <w:rtl/>
          <w:lang w:bidi="ar-EG"/>
        </w:rPr>
      </w:pPr>
      <w:r>
        <w:rPr>
          <w:rFonts w:ascii="Traditional Arabic" w:hAnsi="Traditional Arabic" w:cs="Traditional Arabic"/>
          <w:b/>
          <w:bCs/>
          <w:sz w:val="36"/>
          <w:szCs w:val="36"/>
          <w:rtl/>
          <w:lang w:bidi="ar-EG"/>
        </w:rPr>
        <w:br w:type="page"/>
      </w:r>
    </w:p>
    <w:p w:rsidR="00081E98" w:rsidRPr="0097118C" w:rsidRDefault="00EF7D53" w:rsidP="007D134D">
      <w:pPr>
        <w:autoSpaceDE w:val="0"/>
        <w:autoSpaceDN w:val="0"/>
        <w:adjustRightInd w:val="0"/>
        <w:spacing w:after="0"/>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lastRenderedPageBreak/>
        <w:t xml:space="preserve">المطلب الثاني: </w:t>
      </w:r>
      <w:r w:rsidR="0097118C" w:rsidRPr="0097118C">
        <w:rPr>
          <w:rFonts w:ascii="Traditional Arabic" w:hAnsi="Traditional Arabic" w:cs="Traditional Arabic" w:hint="cs"/>
          <w:b/>
          <w:bCs/>
          <w:sz w:val="36"/>
          <w:szCs w:val="36"/>
          <w:rtl/>
          <w:lang w:bidi="ar-EG"/>
        </w:rPr>
        <w:t>وجه الغرر في البوفيه المفتوح</w:t>
      </w:r>
      <w:r>
        <w:rPr>
          <w:rFonts w:ascii="Traditional Arabic" w:hAnsi="Traditional Arabic" w:cs="Traditional Arabic" w:hint="cs"/>
          <w:b/>
          <w:bCs/>
          <w:sz w:val="36"/>
          <w:szCs w:val="36"/>
          <w:rtl/>
          <w:lang w:bidi="ar-EG"/>
        </w:rPr>
        <w:t>.</w:t>
      </w:r>
      <w:r w:rsidR="0097118C" w:rsidRPr="0097118C">
        <w:rPr>
          <w:rFonts w:ascii="Traditional Arabic" w:hAnsi="Traditional Arabic" w:cs="Traditional Arabic" w:hint="cs"/>
          <w:sz w:val="36"/>
          <w:szCs w:val="36"/>
          <w:rtl/>
          <w:lang w:bidi="ar-EG"/>
        </w:rPr>
        <w:t xml:space="preserve"> </w:t>
      </w:r>
      <w:r>
        <w:rPr>
          <w:rFonts w:ascii="Traditional Arabic" w:hAnsi="Traditional Arabic" w:cs="Traditional Arabic"/>
          <w:sz w:val="36"/>
          <w:szCs w:val="36"/>
          <w:rtl/>
          <w:lang w:bidi="ar-EG"/>
        </w:rPr>
        <w:br/>
      </w:r>
      <w:r w:rsidRPr="00F9772B">
        <w:rPr>
          <w:rFonts w:ascii="Traditional Arabic" w:hAnsi="Traditional Arabic" w:cs="Traditional Arabic" w:hint="cs"/>
          <w:b/>
          <w:bCs/>
          <w:sz w:val="36"/>
          <w:szCs w:val="36"/>
          <w:rtl/>
          <w:lang w:bidi="ar-EG"/>
        </w:rPr>
        <w:t>وجه الغرر في البوفيه المفتوح</w:t>
      </w:r>
      <w:r>
        <w:rPr>
          <w:rFonts w:ascii="Traditional Arabic" w:hAnsi="Traditional Arabic" w:cs="Traditional Arabic" w:hint="cs"/>
          <w:sz w:val="36"/>
          <w:szCs w:val="36"/>
          <w:rtl/>
          <w:lang w:bidi="ar-EG"/>
        </w:rPr>
        <w:t xml:space="preserve">: </w:t>
      </w:r>
      <w:r w:rsidR="00933B0C">
        <w:rPr>
          <w:rFonts w:ascii="Traditional Arabic" w:hAnsi="Traditional Arabic" w:cs="Traditional Arabic"/>
          <w:sz w:val="36"/>
          <w:szCs w:val="36"/>
          <w:rtl/>
          <w:lang w:bidi="ar-EG"/>
        </w:rPr>
        <w:t xml:space="preserve">هو أن المشتري يدفع </w:t>
      </w:r>
      <w:r w:rsidR="00933B0C">
        <w:rPr>
          <w:rFonts w:ascii="Traditional Arabic" w:hAnsi="Traditional Arabic" w:cs="Traditional Arabic" w:hint="cs"/>
          <w:sz w:val="36"/>
          <w:szCs w:val="36"/>
          <w:rtl/>
          <w:lang w:bidi="ar-EG"/>
        </w:rPr>
        <w:t>مبلغا معينا</w:t>
      </w:r>
      <w:r w:rsidR="00AF3A23">
        <w:rPr>
          <w:rFonts w:ascii="Traditional Arabic" w:hAnsi="Traditional Arabic" w:cs="Traditional Arabic" w:hint="cs"/>
          <w:sz w:val="36"/>
          <w:szCs w:val="36"/>
          <w:rtl/>
          <w:lang w:bidi="ar-EG"/>
        </w:rPr>
        <w:t xml:space="preserve"> من المال،</w:t>
      </w:r>
      <w:r w:rsidR="0097118C" w:rsidRPr="0097118C">
        <w:rPr>
          <w:rFonts w:ascii="Traditional Arabic" w:hAnsi="Traditional Arabic" w:cs="Traditional Arabic"/>
          <w:sz w:val="36"/>
          <w:szCs w:val="36"/>
          <w:rtl/>
          <w:lang w:bidi="ar-EG"/>
        </w:rPr>
        <w:t xml:space="preserve"> ويأكل مقداراً من الأكل غير معلوم</w:t>
      </w:r>
      <w:r w:rsidR="0097118C">
        <w:rPr>
          <w:rFonts w:ascii="Traditional Arabic" w:hAnsi="Traditional Arabic" w:cs="Traditional Arabic"/>
          <w:sz w:val="36"/>
          <w:szCs w:val="36"/>
          <w:rtl/>
          <w:lang w:bidi="ar-EG"/>
        </w:rPr>
        <w:t xml:space="preserve"> لا من قبل البائع ولا من قبل ال</w:t>
      </w:r>
      <w:r w:rsidR="0097118C">
        <w:rPr>
          <w:rFonts w:ascii="Traditional Arabic" w:hAnsi="Traditional Arabic" w:cs="Traditional Arabic" w:hint="cs"/>
          <w:sz w:val="36"/>
          <w:szCs w:val="36"/>
          <w:rtl/>
          <w:lang w:bidi="ar-EG"/>
        </w:rPr>
        <w:t>م</w:t>
      </w:r>
      <w:r w:rsidR="0097118C" w:rsidRPr="0097118C">
        <w:rPr>
          <w:rFonts w:ascii="Traditional Arabic" w:hAnsi="Traditional Arabic" w:cs="Traditional Arabic"/>
          <w:sz w:val="36"/>
          <w:szCs w:val="36"/>
          <w:rtl/>
          <w:lang w:bidi="ar-EG"/>
        </w:rPr>
        <w:t>شتري</w:t>
      </w:r>
      <w:r w:rsidR="00AF3A23">
        <w:rPr>
          <w:rFonts w:ascii="Traditional Arabic" w:hAnsi="Traditional Arabic" w:cs="Traditional Arabic" w:hint="cs"/>
          <w:sz w:val="36"/>
          <w:szCs w:val="36"/>
          <w:rtl/>
          <w:lang w:bidi="ar-EG"/>
        </w:rPr>
        <w:t>،</w:t>
      </w:r>
      <w:r w:rsidR="00AF3A23">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وذلك في مدة معلومة، وكل هذا فيه غرر من جهة:</w:t>
      </w:r>
      <w:r>
        <w:rPr>
          <w:rFonts w:ascii="Traditional Arabic" w:hAnsi="Traditional Arabic" w:cs="Traditional Arabic" w:hint="cs"/>
          <w:sz w:val="36"/>
          <w:szCs w:val="36"/>
          <w:rtl/>
          <w:lang w:bidi="ar-EG"/>
        </w:rPr>
        <w:br/>
      </w:r>
      <w:r w:rsidRPr="00F9772B">
        <w:rPr>
          <w:rFonts w:ascii="Traditional Arabic" w:hAnsi="Traditional Arabic" w:cs="Traditional Arabic" w:hint="cs"/>
          <w:b/>
          <w:bCs/>
          <w:sz w:val="36"/>
          <w:szCs w:val="36"/>
          <w:rtl/>
          <w:lang w:bidi="ar-EG"/>
        </w:rPr>
        <w:t>أولا</w:t>
      </w:r>
      <w:r>
        <w:rPr>
          <w:rFonts w:ascii="Traditional Arabic" w:hAnsi="Traditional Arabic" w:cs="Traditional Arabic" w:hint="cs"/>
          <w:sz w:val="36"/>
          <w:szCs w:val="36"/>
          <w:rtl/>
          <w:lang w:bidi="ar-EG"/>
        </w:rPr>
        <w:t>: مقدار المعقود عليه.</w:t>
      </w:r>
      <w:r>
        <w:rPr>
          <w:rFonts w:ascii="Traditional Arabic" w:hAnsi="Traditional Arabic" w:cs="Traditional Arabic" w:hint="cs"/>
          <w:sz w:val="36"/>
          <w:szCs w:val="36"/>
          <w:rtl/>
          <w:lang w:bidi="ar-EG"/>
        </w:rPr>
        <w:br/>
      </w:r>
      <w:r w:rsidRPr="00F9772B">
        <w:rPr>
          <w:rFonts w:ascii="Traditional Arabic" w:hAnsi="Traditional Arabic" w:cs="Traditional Arabic" w:hint="cs"/>
          <w:b/>
          <w:bCs/>
          <w:sz w:val="36"/>
          <w:szCs w:val="36"/>
          <w:rtl/>
          <w:lang w:bidi="ar-EG"/>
        </w:rPr>
        <w:t>ثانيا</w:t>
      </w:r>
      <w:r>
        <w:rPr>
          <w:rFonts w:ascii="Traditional Arabic" w:hAnsi="Traditional Arabic" w:cs="Traditional Arabic" w:hint="cs"/>
          <w:sz w:val="36"/>
          <w:szCs w:val="36"/>
          <w:rtl/>
          <w:lang w:bidi="ar-EG"/>
        </w:rPr>
        <w:t>: صفة المعقود عليه، حيث لا يدري المشترك المقدار الذي سيأكله من كل صنف من الأصناف التي سيقبل على الأكل منها، وصفات هذه الأصناف مختلفة.</w:t>
      </w:r>
      <w:r>
        <w:rPr>
          <w:rFonts w:ascii="Traditional Arabic" w:hAnsi="Traditional Arabic" w:cs="Traditional Arabic" w:hint="cs"/>
          <w:sz w:val="36"/>
          <w:szCs w:val="36"/>
          <w:rtl/>
          <w:lang w:bidi="ar-EG"/>
        </w:rPr>
        <w:br/>
      </w:r>
      <w:r w:rsidRPr="00F9772B">
        <w:rPr>
          <w:rFonts w:ascii="Traditional Arabic" w:hAnsi="Traditional Arabic" w:cs="Traditional Arabic" w:hint="cs"/>
          <w:b/>
          <w:bCs/>
          <w:sz w:val="36"/>
          <w:szCs w:val="36"/>
          <w:rtl/>
          <w:lang w:bidi="ar-EG"/>
        </w:rPr>
        <w:t>ثالثا</w:t>
      </w:r>
      <w:r>
        <w:rPr>
          <w:rFonts w:ascii="Traditional Arabic" w:hAnsi="Traditional Arabic" w:cs="Traditional Arabic" w:hint="cs"/>
          <w:sz w:val="36"/>
          <w:szCs w:val="36"/>
          <w:rtl/>
          <w:lang w:bidi="ar-EG"/>
        </w:rPr>
        <w:t>: المدة الزمنية المحددة للأكل من البوفيه قد لا تكفي لاستيفاء المعقود عليه، إذ قد يتأخر المشترك عن الحضور في أول الموعد، وغير ذلك من الأعذار، وهذا غرر في صيغة العقد.</w:t>
      </w:r>
    </w:p>
    <w:p w:rsidR="00EF7D53" w:rsidRPr="00E80CBD" w:rsidRDefault="00EF7D53" w:rsidP="007D134D">
      <w:pPr>
        <w:pStyle w:val="a6"/>
        <w:jc w:val="left"/>
        <w:rPr>
          <w:rFonts w:ascii="Traditional Arabic" w:eastAsiaTheme="minorHAnsi" w:hAnsi="Traditional Arabic" w:cs="Traditional Arabic"/>
          <w:color w:val="auto"/>
          <w:sz w:val="36"/>
          <w:szCs w:val="36"/>
          <w:rtl/>
          <w:lang w:bidi="ar-EG"/>
        </w:rPr>
      </w:pPr>
      <w:r w:rsidRPr="008D0F59">
        <w:rPr>
          <w:rFonts w:ascii="Traditional Arabic" w:eastAsiaTheme="minorHAnsi" w:hAnsi="Traditional Arabic" w:cs="Traditional Arabic" w:hint="cs"/>
          <w:b/>
          <w:bCs/>
          <w:color w:val="auto"/>
          <w:sz w:val="36"/>
          <w:szCs w:val="36"/>
          <w:rtl/>
          <w:lang w:bidi="ar-EG"/>
        </w:rPr>
        <w:t>المطلب الثالث: حكم البيع في البوفيه المفتوح:</w:t>
      </w:r>
      <w:r w:rsidRPr="008D0F59">
        <w:rPr>
          <w:rFonts w:ascii="Traditional Arabic" w:eastAsiaTheme="minorHAnsi" w:hAnsi="Traditional Arabic" w:cs="Traditional Arabic" w:hint="cs"/>
          <w:b/>
          <w:bCs/>
          <w:color w:val="auto"/>
          <w:sz w:val="36"/>
          <w:szCs w:val="36"/>
          <w:rtl/>
          <w:lang w:bidi="ar-EG"/>
        </w:rPr>
        <w:br/>
      </w:r>
      <w:r w:rsidRPr="008D0F59">
        <w:rPr>
          <w:rFonts w:ascii="Traditional Arabic" w:eastAsiaTheme="minorHAnsi" w:hAnsi="Traditional Arabic" w:cs="Traditional Arabic" w:hint="cs"/>
          <w:color w:val="auto"/>
          <w:sz w:val="36"/>
          <w:szCs w:val="36"/>
          <w:rtl/>
          <w:lang w:bidi="ar-EG"/>
        </w:rPr>
        <w:t xml:space="preserve">اختلف </w:t>
      </w:r>
      <w:r w:rsidRPr="008D0F59">
        <w:rPr>
          <w:rFonts w:ascii="Traditional Arabic" w:eastAsiaTheme="minorHAnsi" w:hAnsi="Traditional Arabic" w:cs="Traditional Arabic"/>
          <w:color w:val="auto"/>
          <w:sz w:val="36"/>
          <w:szCs w:val="36"/>
          <w:rtl/>
          <w:lang w:bidi="ar-EG"/>
        </w:rPr>
        <w:t>العلماء المعاصر</w:t>
      </w:r>
      <w:r w:rsidRPr="008D0F59">
        <w:rPr>
          <w:rFonts w:ascii="Traditional Arabic" w:eastAsiaTheme="minorHAnsi" w:hAnsi="Traditional Arabic" w:cs="Traditional Arabic" w:hint="cs"/>
          <w:color w:val="auto"/>
          <w:sz w:val="36"/>
          <w:szCs w:val="36"/>
          <w:rtl/>
          <w:lang w:bidi="ar-EG"/>
        </w:rPr>
        <w:t>ون</w:t>
      </w:r>
      <w:r w:rsidRPr="008D0F59">
        <w:rPr>
          <w:rFonts w:ascii="Traditional Arabic" w:eastAsiaTheme="minorHAnsi" w:hAnsi="Traditional Arabic" w:cs="Traditional Arabic"/>
          <w:color w:val="auto"/>
          <w:sz w:val="36"/>
          <w:szCs w:val="36"/>
          <w:rtl/>
          <w:lang w:bidi="ar-EG"/>
        </w:rPr>
        <w:t xml:space="preserve"> في </w:t>
      </w:r>
      <w:r w:rsidRPr="008D0F59">
        <w:rPr>
          <w:rFonts w:ascii="Traditional Arabic" w:eastAsiaTheme="minorHAnsi" w:hAnsi="Traditional Arabic" w:cs="Traditional Arabic" w:hint="cs"/>
          <w:color w:val="auto"/>
          <w:sz w:val="36"/>
          <w:szCs w:val="36"/>
          <w:rtl/>
          <w:lang w:bidi="ar-EG"/>
        </w:rPr>
        <w:t>عقد البوفيه المفتوح</w:t>
      </w:r>
      <w:r w:rsidRPr="008D0F59">
        <w:rPr>
          <w:rFonts w:ascii="Traditional Arabic" w:eastAsiaTheme="minorHAnsi" w:hAnsi="Traditional Arabic" w:cs="Traditional Arabic"/>
          <w:color w:val="auto"/>
          <w:sz w:val="36"/>
          <w:szCs w:val="36"/>
          <w:rtl/>
          <w:lang w:bidi="ar-EG"/>
        </w:rPr>
        <w:t xml:space="preserve"> بين مبيح وحاظر، </w:t>
      </w:r>
      <w:r w:rsidRPr="008D0F59">
        <w:rPr>
          <w:rFonts w:ascii="Traditional Arabic" w:eastAsiaTheme="minorHAnsi" w:hAnsi="Traditional Arabic" w:cs="Traditional Arabic" w:hint="cs"/>
          <w:color w:val="auto"/>
          <w:sz w:val="36"/>
          <w:szCs w:val="36"/>
          <w:rtl/>
          <w:lang w:bidi="ar-EG"/>
        </w:rPr>
        <w:t>و</w:t>
      </w:r>
      <w:r w:rsidRPr="008D0F59">
        <w:rPr>
          <w:rFonts w:ascii="Traditional Arabic" w:eastAsiaTheme="minorHAnsi" w:hAnsi="Traditional Arabic" w:cs="Traditional Arabic"/>
          <w:color w:val="auto"/>
          <w:sz w:val="36"/>
          <w:szCs w:val="36"/>
          <w:rtl/>
          <w:lang w:bidi="ar-EG"/>
        </w:rPr>
        <w:t xml:space="preserve">سبب الاختلاف هو اختلافهم في تحقيق المناط، فمن قال بالتحريم: قال إن في المسألة غرراً كثيراً، ومن قال بالإباحة قال: إن في المسألة غرراً يسيراً </w:t>
      </w:r>
      <w:proofErr w:type="spellStart"/>
      <w:proofErr w:type="gramStart"/>
      <w:r w:rsidRPr="008D0F59">
        <w:rPr>
          <w:rFonts w:ascii="Traditional Arabic" w:eastAsiaTheme="minorHAnsi" w:hAnsi="Traditional Arabic" w:cs="Traditional Arabic"/>
          <w:color w:val="auto"/>
          <w:sz w:val="36"/>
          <w:szCs w:val="36"/>
          <w:rtl/>
          <w:lang w:bidi="ar-EG"/>
        </w:rPr>
        <w:t>مغتفراً</w:t>
      </w:r>
      <w:proofErr w:type="spellEnd"/>
      <w:r w:rsidRPr="008D0F59">
        <w:rPr>
          <w:rFonts w:ascii="Traditional Arabic" w:eastAsiaTheme="minorHAnsi" w:hAnsi="Traditional Arabic" w:cs="Traditional Arabic"/>
          <w:color w:val="auto"/>
          <w:sz w:val="36"/>
          <w:szCs w:val="36"/>
          <w:rtl/>
          <w:lang w:bidi="ar-EG"/>
        </w:rPr>
        <w:t xml:space="preserve"> .</w:t>
      </w:r>
      <w:proofErr w:type="gramEnd"/>
      <w:r w:rsidRPr="008D0F59">
        <w:rPr>
          <w:rFonts w:ascii="Traditional Arabic" w:eastAsiaTheme="minorHAnsi" w:hAnsi="Traditional Arabic" w:cs="Traditional Arabic"/>
          <w:color w:val="auto"/>
          <w:sz w:val="36"/>
          <w:szCs w:val="36"/>
          <w:rtl/>
          <w:lang w:bidi="ar-EG"/>
        </w:rPr>
        <w:t>. فكلهم متفقون على تحريم الغرر، لكن هل الغرر المحرم متحقق في المسألة أم لا؟ هذا هو محل البحث</w:t>
      </w:r>
      <w:r w:rsidRPr="008D0F59">
        <w:rPr>
          <w:rFonts w:ascii="Traditional Arabic" w:eastAsiaTheme="minorHAnsi" w:hAnsi="Traditional Arabic" w:cs="Traditional Arabic"/>
          <w:color w:val="auto"/>
          <w:sz w:val="36"/>
          <w:szCs w:val="36"/>
          <w:lang w:bidi="ar-EG"/>
        </w:rPr>
        <w:t>.</w:t>
      </w:r>
      <w:r w:rsidR="006438EA">
        <w:rPr>
          <w:rFonts w:ascii="Traditional Arabic" w:eastAsiaTheme="minorHAnsi" w:hAnsi="Traditional Arabic" w:cs="Traditional Arabic"/>
          <w:color w:val="auto"/>
          <w:sz w:val="36"/>
          <w:szCs w:val="36"/>
          <w:rtl/>
          <w:lang w:bidi="ar-EG"/>
        </w:rPr>
        <w:br/>
      </w:r>
      <w:r w:rsidR="006438EA">
        <w:rPr>
          <w:rFonts w:ascii="Traditional Arabic" w:eastAsiaTheme="minorHAnsi" w:hAnsi="Traditional Arabic" w:cs="Traditional Arabic" w:hint="cs"/>
          <w:color w:val="auto"/>
          <w:sz w:val="36"/>
          <w:szCs w:val="36"/>
          <w:rtl/>
          <w:lang w:bidi="ar-EG"/>
        </w:rPr>
        <w:t>ولما كانت هذه المسألة من المسائل الحادثة، لم نجد</w:t>
      </w:r>
      <w:r w:rsidR="004756FE">
        <w:rPr>
          <w:rFonts w:ascii="Traditional Arabic" w:eastAsiaTheme="minorHAnsi" w:hAnsi="Traditional Arabic" w:cs="Traditional Arabic" w:hint="cs"/>
          <w:color w:val="auto"/>
          <w:sz w:val="36"/>
          <w:szCs w:val="36"/>
          <w:rtl/>
          <w:lang w:bidi="ar-EG"/>
        </w:rPr>
        <w:t xml:space="preserve"> فيها كثير كلام للمعاصرين، غير فتاوى منثورة على الشبكة العنكبوتية، أو تمثيل بها في بعض الكتب، أو كلمات يسيرة حولها كمسألة حادثة.</w:t>
      </w:r>
      <w:r w:rsidRPr="008D0F59">
        <w:rPr>
          <w:rFonts w:ascii="Traditional Arabic" w:eastAsiaTheme="minorHAnsi" w:hAnsi="Traditional Arabic" w:cs="Traditional Arabic" w:hint="cs"/>
          <w:color w:val="auto"/>
          <w:sz w:val="36"/>
          <w:szCs w:val="36"/>
          <w:rtl/>
          <w:lang w:bidi="ar-EG"/>
        </w:rPr>
        <w:br/>
      </w:r>
      <w:r w:rsidR="00E80CBD" w:rsidRPr="00E80CBD">
        <w:rPr>
          <w:rFonts w:ascii="Traditional Arabic" w:eastAsiaTheme="minorHAnsi" w:hAnsi="Traditional Arabic" w:cs="Traditional Arabic" w:hint="cs"/>
          <w:color w:val="auto"/>
          <w:sz w:val="36"/>
          <w:szCs w:val="36"/>
          <w:rtl/>
          <w:lang w:bidi="ar-EG"/>
        </w:rPr>
        <w:t xml:space="preserve">ولهذا السبب أردنا </w:t>
      </w:r>
      <w:r w:rsidR="00E80CBD">
        <w:rPr>
          <w:rFonts w:ascii="Traditional Arabic" w:eastAsiaTheme="minorHAnsi" w:hAnsi="Traditional Arabic" w:cs="Traditional Arabic" w:hint="cs"/>
          <w:color w:val="auto"/>
          <w:sz w:val="36"/>
          <w:szCs w:val="36"/>
          <w:rtl/>
          <w:lang w:bidi="ar-EG"/>
        </w:rPr>
        <w:t>أن</w:t>
      </w:r>
      <w:r w:rsidR="00E80CBD" w:rsidRPr="00E80CBD">
        <w:rPr>
          <w:rFonts w:ascii="Traditional Arabic" w:eastAsiaTheme="minorHAnsi" w:hAnsi="Traditional Arabic" w:cs="Traditional Arabic" w:hint="cs"/>
          <w:color w:val="auto"/>
          <w:sz w:val="36"/>
          <w:szCs w:val="36"/>
          <w:rtl/>
          <w:lang w:bidi="ar-EG"/>
        </w:rPr>
        <w:t xml:space="preserve"> نفصل فيها القول والبح</w:t>
      </w:r>
      <w:r w:rsidR="00E80CBD">
        <w:rPr>
          <w:rFonts w:ascii="Traditional Arabic" w:eastAsiaTheme="minorHAnsi" w:hAnsi="Traditional Arabic" w:cs="Traditional Arabic" w:hint="cs"/>
          <w:color w:val="auto"/>
          <w:sz w:val="36"/>
          <w:szCs w:val="36"/>
          <w:rtl/>
          <w:lang w:bidi="ar-EG"/>
        </w:rPr>
        <w:t>ث والدراسة بصورة موسعة كمثال من أ</w:t>
      </w:r>
      <w:r w:rsidR="00E80CBD" w:rsidRPr="00E80CBD">
        <w:rPr>
          <w:rFonts w:ascii="Traditional Arabic" w:eastAsiaTheme="minorHAnsi" w:hAnsi="Traditional Arabic" w:cs="Traditional Arabic" w:hint="cs"/>
          <w:color w:val="auto"/>
          <w:sz w:val="36"/>
          <w:szCs w:val="36"/>
          <w:rtl/>
          <w:lang w:bidi="ar-EG"/>
        </w:rPr>
        <w:t>مثلة الغرر في العقود الحديثة.</w:t>
      </w:r>
    </w:p>
    <w:p w:rsidR="002921FF" w:rsidRPr="007E3555" w:rsidRDefault="00DA289C" w:rsidP="007D134D">
      <w:pPr>
        <w:pStyle w:val="a8"/>
        <w:shd w:val="clear" w:color="auto" w:fill="FFFFFF"/>
        <w:tabs>
          <w:tab w:val="left" w:pos="1906"/>
        </w:tabs>
        <w:bidi/>
        <w:spacing w:before="0" w:beforeAutospacing="0" w:after="240" w:afterAutospacing="0"/>
        <w:rPr>
          <w:rFonts w:ascii="Traditional Arabic" w:eastAsiaTheme="minorHAnsi" w:hAnsi="Traditional Arabic" w:cs="Traditional Arabic"/>
          <w:sz w:val="36"/>
          <w:szCs w:val="36"/>
          <w:rtl/>
          <w:lang w:bidi="ar-EG"/>
        </w:rPr>
      </w:pPr>
      <w:r>
        <w:rPr>
          <w:rFonts w:ascii="Traditional Arabic" w:eastAsiaTheme="minorHAnsi" w:hAnsi="Traditional Arabic" w:cs="Traditional Arabic"/>
          <w:b/>
          <w:bCs/>
          <w:sz w:val="36"/>
          <w:szCs w:val="36"/>
          <w:rtl/>
          <w:lang w:bidi="ar-EG"/>
        </w:rPr>
        <w:t>الق</w:t>
      </w:r>
      <w:r>
        <w:rPr>
          <w:rFonts w:ascii="Traditional Arabic" w:eastAsiaTheme="minorHAnsi" w:hAnsi="Traditional Arabic" w:cs="Traditional Arabic" w:hint="cs"/>
          <w:b/>
          <w:bCs/>
          <w:sz w:val="36"/>
          <w:szCs w:val="36"/>
          <w:rtl/>
          <w:lang w:bidi="ar-EG"/>
        </w:rPr>
        <w:t>ول الأول</w:t>
      </w:r>
      <w:r w:rsidR="00897705" w:rsidRPr="00205626">
        <w:rPr>
          <w:rFonts w:ascii="Traditional Arabic" w:eastAsiaTheme="minorHAnsi" w:hAnsi="Traditional Arabic" w:cs="Traditional Arabic"/>
          <w:b/>
          <w:bCs/>
          <w:sz w:val="36"/>
          <w:szCs w:val="36"/>
          <w:rtl/>
          <w:lang w:bidi="ar-EG"/>
        </w:rPr>
        <w:t>:</w:t>
      </w:r>
      <w:r>
        <w:rPr>
          <w:rFonts w:ascii="Traditional Arabic" w:eastAsiaTheme="minorHAnsi" w:hAnsi="Traditional Arabic" w:cs="Traditional Arabic" w:hint="cs"/>
          <w:b/>
          <w:bCs/>
          <w:sz w:val="36"/>
          <w:szCs w:val="36"/>
          <w:rtl/>
          <w:lang w:bidi="ar-EG"/>
        </w:rPr>
        <w:t xml:space="preserve"> يجوز البيع في البوفيه المفتوح.</w:t>
      </w:r>
      <w:r>
        <w:rPr>
          <w:rFonts w:ascii="Traditional Arabic" w:eastAsiaTheme="minorHAnsi" w:hAnsi="Traditional Arabic" w:cs="Traditional Arabic" w:hint="cs"/>
          <w:b/>
          <w:bCs/>
          <w:sz w:val="36"/>
          <w:szCs w:val="36"/>
          <w:rtl/>
          <w:lang w:bidi="ar-EG"/>
        </w:rPr>
        <w:br/>
        <w:t>وممن قال بهذا القول:</w:t>
      </w:r>
      <w:r>
        <w:rPr>
          <w:rFonts w:ascii="Traditional Arabic" w:eastAsiaTheme="minorHAnsi" w:hAnsi="Traditional Arabic" w:cs="Traditional Arabic"/>
          <w:b/>
          <w:bCs/>
          <w:sz w:val="36"/>
          <w:szCs w:val="36"/>
          <w:rtl/>
          <w:lang w:bidi="ar-EG"/>
        </w:rPr>
        <w:tab/>
      </w:r>
      <w:r w:rsidR="00897705" w:rsidRPr="00205626">
        <w:rPr>
          <w:rFonts w:ascii="Traditional Arabic" w:eastAsiaTheme="minorHAnsi" w:hAnsi="Traditional Arabic" w:cs="Traditional Arabic"/>
          <w:b/>
          <w:bCs/>
          <w:sz w:val="36"/>
          <w:szCs w:val="36"/>
          <w:rtl/>
          <w:lang w:bidi="ar-EG"/>
        </w:rPr>
        <w:br/>
      </w:r>
      <w:r>
        <w:rPr>
          <w:rFonts w:ascii="Traditional Arabic" w:eastAsiaTheme="minorHAnsi" w:hAnsi="Traditional Arabic" w:cs="Traditional Arabic" w:hint="cs"/>
          <w:sz w:val="36"/>
          <w:szCs w:val="36"/>
          <w:rtl/>
          <w:lang w:bidi="ar-EG"/>
        </w:rPr>
        <w:lastRenderedPageBreak/>
        <w:t xml:space="preserve">1 </w:t>
      </w:r>
      <w:r>
        <w:rPr>
          <w:rFonts w:ascii="Traditional Arabic" w:eastAsiaTheme="minorHAnsi" w:hAnsi="Traditional Arabic" w:cs="Traditional Arabic"/>
          <w:sz w:val="36"/>
          <w:szCs w:val="36"/>
          <w:rtl/>
          <w:lang w:bidi="ar-EG"/>
        </w:rPr>
        <w:t>–</w:t>
      </w:r>
      <w:r w:rsidR="00897705" w:rsidRPr="007E3555">
        <w:rPr>
          <w:rFonts w:ascii="Traditional Arabic" w:eastAsiaTheme="minorHAnsi" w:hAnsi="Traditional Arabic" w:cs="Traditional Arabic"/>
          <w:sz w:val="36"/>
          <w:szCs w:val="36"/>
          <w:rtl/>
          <w:lang w:bidi="ar-EG"/>
        </w:rPr>
        <w:t xml:space="preserve"> </w:t>
      </w:r>
      <w:r w:rsidR="0052052A">
        <w:rPr>
          <w:rFonts w:ascii="Traditional Arabic" w:eastAsiaTheme="minorHAnsi" w:hAnsi="Traditional Arabic" w:cs="Traditional Arabic" w:hint="cs"/>
          <w:sz w:val="36"/>
          <w:szCs w:val="36"/>
          <w:rtl/>
          <w:lang w:bidi="ar-EG"/>
        </w:rPr>
        <w:t xml:space="preserve">الدكتور محمد سعيد رمضان </w:t>
      </w:r>
      <w:proofErr w:type="gramStart"/>
      <w:r w:rsidR="0052052A">
        <w:rPr>
          <w:rFonts w:ascii="Traditional Arabic" w:eastAsiaTheme="minorHAnsi" w:hAnsi="Traditional Arabic" w:cs="Traditional Arabic" w:hint="cs"/>
          <w:sz w:val="36"/>
          <w:szCs w:val="36"/>
          <w:rtl/>
          <w:lang w:bidi="ar-EG"/>
        </w:rPr>
        <w:t>البوطي(</w:t>
      </w:r>
      <w:proofErr w:type="gramEnd"/>
      <w:r w:rsidR="0052052A">
        <w:rPr>
          <w:rStyle w:val="a4"/>
          <w:rFonts w:ascii="Traditional Arabic" w:eastAsiaTheme="minorHAnsi" w:hAnsi="Traditional Arabic" w:cs="Traditional Arabic"/>
          <w:sz w:val="36"/>
          <w:szCs w:val="36"/>
          <w:rtl/>
          <w:lang w:bidi="ar-EG"/>
        </w:rPr>
        <w:footnoteReference w:id="103"/>
      </w:r>
      <w:r w:rsidR="0052052A">
        <w:rPr>
          <w:rFonts w:ascii="Traditional Arabic" w:eastAsiaTheme="minorHAnsi" w:hAnsi="Traditional Arabic" w:cs="Traditional Arabic" w:hint="cs"/>
          <w:sz w:val="36"/>
          <w:szCs w:val="36"/>
          <w:rtl/>
          <w:lang w:bidi="ar-EG"/>
        </w:rPr>
        <w:t>)</w:t>
      </w:r>
      <w:r w:rsidR="00D8703C">
        <w:rPr>
          <w:rFonts w:ascii="Traditional Arabic" w:eastAsiaTheme="minorHAnsi" w:hAnsi="Traditional Arabic" w:cs="Traditional Arabic" w:hint="cs"/>
          <w:sz w:val="36"/>
          <w:szCs w:val="36"/>
          <w:rtl/>
          <w:lang w:bidi="ar-EG"/>
        </w:rPr>
        <w:t>.</w:t>
      </w:r>
      <w:r w:rsidR="00D8703C">
        <w:rPr>
          <w:rFonts w:ascii="Traditional Arabic" w:eastAsiaTheme="minorHAnsi" w:hAnsi="Traditional Arabic" w:cs="Traditional Arabic"/>
          <w:sz w:val="36"/>
          <w:szCs w:val="36"/>
          <w:rtl/>
          <w:lang w:bidi="ar-EG"/>
        </w:rPr>
        <w:br/>
      </w:r>
      <w:r w:rsidR="000B6208">
        <w:rPr>
          <w:rFonts w:ascii="Traditional Arabic" w:eastAsiaTheme="minorHAnsi" w:hAnsi="Traditional Arabic" w:cs="Traditional Arabic" w:hint="cs"/>
          <w:sz w:val="36"/>
          <w:szCs w:val="36"/>
          <w:rtl/>
          <w:lang w:bidi="ar-EG"/>
        </w:rPr>
        <w:t xml:space="preserve">2 </w:t>
      </w:r>
      <w:r w:rsidR="0052052A">
        <w:rPr>
          <w:rFonts w:ascii="Traditional Arabic" w:eastAsiaTheme="minorHAnsi" w:hAnsi="Traditional Arabic" w:cs="Traditional Arabic" w:hint="cs"/>
          <w:sz w:val="36"/>
          <w:szCs w:val="36"/>
          <w:rtl/>
          <w:lang w:bidi="ar-EG"/>
        </w:rPr>
        <w:t xml:space="preserve">- </w:t>
      </w:r>
      <w:r w:rsidR="000B6208">
        <w:rPr>
          <w:rFonts w:ascii="Traditional Arabic" w:hAnsi="Traditional Arabic" w:cs="Traditional Arabic" w:hint="cs"/>
          <w:sz w:val="36"/>
          <w:szCs w:val="36"/>
          <w:rtl/>
          <w:lang w:bidi="ar-EG"/>
        </w:rPr>
        <w:t>فضيلة الشيخ/ صالح الفوزان عضو هيئة كبار العلماء بالسعودية(</w:t>
      </w:r>
      <w:r w:rsidR="000B6208">
        <w:rPr>
          <w:rStyle w:val="a4"/>
          <w:rFonts w:ascii="Traditional Arabic" w:hAnsi="Traditional Arabic" w:cs="Traditional Arabic"/>
          <w:sz w:val="36"/>
          <w:szCs w:val="36"/>
          <w:rtl/>
          <w:lang w:bidi="ar-EG"/>
        </w:rPr>
        <w:footnoteReference w:id="104"/>
      </w:r>
      <w:r w:rsidR="000B6208">
        <w:rPr>
          <w:rFonts w:ascii="Traditional Arabic" w:hAnsi="Traditional Arabic" w:cs="Traditional Arabic" w:hint="cs"/>
          <w:sz w:val="36"/>
          <w:szCs w:val="36"/>
          <w:rtl/>
          <w:lang w:bidi="ar-EG"/>
        </w:rPr>
        <w:t>).</w:t>
      </w:r>
      <w:r w:rsidR="00A9226F">
        <w:rPr>
          <w:rFonts w:ascii="Traditional Arabic" w:hAnsi="Traditional Arabic" w:cs="Traditional Arabic"/>
          <w:sz w:val="36"/>
          <w:szCs w:val="36"/>
          <w:rtl/>
          <w:lang w:bidi="ar-EG"/>
        </w:rPr>
        <w:br/>
      </w:r>
      <w:r w:rsidR="00A9226F">
        <w:rPr>
          <w:rFonts w:ascii="Traditional Arabic" w:hAnsi="Traditional Arabic" w:cs="Traditional Arabic" w:hint="cs"/>
          <w:sz w:val="36"/>
          <w:szCs w:val="36"/>
          <w:rtl/>
          <w:lang w:bidi="ar-EG"/>
        </w:rPr>
        <w:t xml:space="preserve">3 </w:t>
      </w:r>
      <w:r w:rsidR="00A9226F">
        <w:rPr>
          <w:rFonts w:ascii="Traditional Arabic" w:hAnsi="Traditional Arabic" w:cs="Traditional Arabic"/>
          <w:sz w:val="36"/>
          <w:szCs w:val="36"/>
          <w:rtl/>
          <w:lang w:bidi="ar-EG"/>
        </w:rPr>
        <w:t>–</w:t>
      </w:r>
      <w:r w:rsidR="00A9226F">
        <w:rPr>
          <w:rFonts w:ascii="Traditional Arabic" w:hAnsi="Traditional Arabic" w:cs="Traditional Arabic" w:hint="cs"/>
          <w:sz w:val="36"/>
          <w:szCs w:val="36"/>
          <w:rtl/>
          <w:lang w:bidi="ar-EG"/>
        </w:rPr>
        <w:t xml:space="preserve"> فضيلة الشيخ/ محمد بن صالح عثيمين(</w:t>
      </w:r>
      <w:r w:rsidR="00A9226F">
        <w:rPr>
          <w:rStyle w:val="a4"/>
          <w:rFonts w:ascii="Traditional Arabic" w:hAnsi="Traditional Arabic" w:cs="Traditional Arabic"/>
          <w:sz w:val="36"/>
          <w:szCs w:val="36"/>
          <w:rtl/>
          <w:lang w:bidi="ar-EG"/>
        </w:rPr>
        <w:footnoteReference w:id="105"/>
      </w:r>
      <w:r w:rsidR="00A9226F">
        <w:rPr>
          <w:rFonts w:ascii="Traditional Arabic" w:hAnsi="Traditional Arabic" w:cs="Traditional Arabic" w:hint="cs"/>
          <w:sz w:val="36"/>
          <w:szCs w:val="36"/>
          <w:rtl/>
          <w:lang w:bidi="ar-EG"/>
        </w:rPr>
        <w:t>)</w:t>
      </w:r>
      <w:r w:rsidR="000B6208">
        <w:rPr>
          <w:rFonts w:ascii="Traditional Arabic" w:hAnsi="Traditional Arabic" w:cs="Traditional Arabic" w:hint="cs"/>
          <w:sz w:val="36"/>
          <w:szCs w:val="36"/>
          <w:rtl/>
          <w:lang w:bidi="ar-EG"/>
        </w:rPr>
        <w:br/>
        <w:t>3 _ فضيلة الدكتور/ سعود الشريم، إمام وخطيب المسجد الحرام(</w:t>
      </w:r>
      <w:r w:rsidR="000B6208">
        <w:rPr>
          <w:rStyle w:val="a4"/>
          <w:rFonts w:ascii="Traditional Arabic" w:hAnsi="Traditional Arabic" w:cs="Traditional Arabic"/>
          <w:sz w:val="36"/>
          <w:szCs w:val="36"/>
          <w:rtl/>
          <w:lang w:bidi="ar-EG"/>
        </w:rPr>
        <w:footnoteReference w:id="106"/>
      </w:r>
      <w:r w:rsidR="000B6208">
        <w:rPr>
          <w:rFonts w:ascii="Traditional Arabic" w:hAnsi="Traditional Arabic" w:cs="Traditional Arabic" w:hint="cs"/>
          <w:sz w:val="36"/>
          <w:szCs w:val="36"/>
          <w:rtl/>
          <w:lang w:bidi="ar-EG"/>
        </w:rPr>
        <w:t>).</w:t>
      </w:r>
      <w:r w:rsidR="000B6208">
        <w:rPr>
          <w:rFonts w:ascii="Traditional Arabic" w:eastAsiaTheme="minorHAnsi" w:hAnsi="Traditional Arabic" w:cs="Traditional Arabic" w:hint="cs"/>
          <w:sz w:val="36"/>
          <w:szCs w:val="36"/>
          <w:rtl/>
          <w:lang w:bidi="ar-EG"/>
        </w:rPr>
        <w:t xml:space="preserve"> </w:t>
      </w:r>
      <w:r w:rsidR="000B6208">
        <w:rPr>
          <w:rFonts w:ascii="Traditional Arabic" w:eastAsiaTheme="minorHAnsi" w:hAnsi="Traditional Arabic" w:cs="Traditional Arabic"/>
          <w:sz w:val="36"/>
          <w:szCs w:val="36"/>
          <w:rtl/>
          <w:lang w:bidi="ar-EG"/>
        </w:rPr>
        <w:br/>
      </w:r>
      <w:r w:rsidR="000B6208">
        <w:rPr>
          <w:rFonts w:ascii="Traditional Arabic" w:eastAsiaTheme="minorHAnsi" w:hAnsi="Traditional Arabic" w:cs="Traditional Arabic" w:hint="cs"/>
          <w:sz w:val="36"/>
          <w:szCs w:val="36"/>
          <w:rtl/>
          <w:lang w:bidi="ar-EG"/>
        </w:rPr>
        <w:t xml:space="preserve">4 </w:t>
      </w:r>
      <w:r>
        <w:rPr>
          <w:rFonts w:ascii="Traditional Arabic" w:eastAsiaTheme="minorHAnsi" w:hAnsi="Traditional Arabic" w:cs="Traditional Arabic"/>
          <w:sz w:val="36"/>
          <w:szCs w:val="36"/>
          <w:rtl/>
          <w:lang w:bidi="ar-EG"/>
        </w:rPr>
        <w:t>–</w:t>
      </w:r>
      <w:r w:rsidR="00897705" w:rsidRPr="007E3555">
        <w:rPr>
          <w:rFonts w:ascii="Traditional Arabic" w:eastAsiaTheme="minorHAnsi" w:hAnsi="Traditional Arabic" w:cs="Traditional Arabic" w:hint="cs"/>
          <w:sz w:val="36"/>
          <w:szCs w:val="36"/>
          <w:rtl/>
          <w:lang w:bidi="ar-EG"/>
        </w:rPr>
        <w:t xml:space="preserve"> </w:t>
      </w:r>
      <w:r>
        <w:rPr>
          <w:rFonts w:ascii="Traditional Arabic" w:eastAsiaTheme="minorHAnsi" w:hAnsi="Traditional Arabic" w:cs="Traditional Arabic" w:hint="cs"/>
          <w:sz w:val="36"/>
          <w:szCs w:val="36"/>
          <w:rtl/>
          <w:lang w:bidi="ar-EG"/>
        </w:rPr>
        <w:t>قال الدكتور دبيان بن محمد الدبيان</w:t>
      </w:r>
      <w:r w:rsidR="00E80CBD">
        <w:rPr>
          <w:rFonts w:ascii="Traditional Arabic" w:eastAsiaTheme="minorHAnsi" w:hAnsi="Traditional Arabic" w:cs="Traditional Arabic" w:hint="cs"/>
          <w:sz w:val="36"/>
          <w:szCs w:val="36"/>
          <w:rtl/>
          <w:lang w:bidi="ar-EG"/>
        </w:rPr>
        <w:t xml:space="preserve"> عن البوفيه المفتوح</w:t>
      </w:r>
      <w:r>
        <w:rPr>
          <w:rFonts w:ascii="Traditional Arabic" w:eastAsiaTheme="minorHAnsi" w:hAnsi="Traditional Arabic" w:cs="Traditional Arabic" w:hint="cs"/>
          <w:sz w:val="36"/>
          <w:szCs w:val="36"/>
          <w:rtl/>
          <w:lang w:bidi="ar-EG"/>
        </w:rPr>
        <w:t>: ((</w:t>
      </w:r>
      <w:r w:rsidR="002921FF" w:rsidRPr="007E3555">
        <w:rPr>
          <w:rFonts w:ascii="Traditional Arabic" w:eastAsiaTheme="minorHAnsi" w:hAnsi="Traditional Arabic" w:cs="Traditional Arabic"/>
          <w:sz w:val="36"/>
          <w:szCs w:val="36"/>
          <w:rtl/>
          <w:lang w:bidi="ar-EG"/>
        </w:rPr>
        <w:t>فهذا البيع يحتمل الصحة؛ لأن المشتري قد عرف المبيع بالرؤية، والبائع حدد المقدار بوجبة واحدة، وتفاوت الناس في الأكل يعتبر من التفاوت اليسير الذي يتسامح الناس فيه عادة، فيلحق بالغرر اليسير الجائز، ولو وجد أن أنسانًا قد يأكل بما مقداره وجبتين، أو أكثر، فهذا نادر، وسعر البوفيه المفتوح مرتفع قليلاً عن غيره لكون المشتري يحدد المقدار والصنف الذي يريد، وهذا الارتفاع في السعر يعوض البائع عن حالات قليلة قد يكون المشتري ممن يأكل مقدارًا يخرج عن العادة.</w:t>
      </w:r>
    </w:p>
    <w:p w:rsidR="002921FF" w:rsidRPr="007E3555" w:rsidRDefault="002921FF" w:rsidP="007D134D">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lastRenderedPageBreak/>
        <w:t>وقد يقال: بأن هذا البيع يحتمل عدم الصحة؛ لأن الأصناف المعروضة متفاوتة في السعر، فقد يرغب في أغلاها سعرًا، وتحديد المقدار بالوجبة الواحدة للشخص لا يكفي، فإن الناس يتفاوتون في مقدار ما يأكلون تفاوتًا كبيرًا، فيدخل ذلك في الغرر المنهي عنه.</w:t>
      </w:r>
    </w:p>
    <w:p w:rsidR="00892DB8" w:rsidRPr="007E3555" w:rsidRDefault="002921FF" w:rsidP="007D134D">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t>والقول بالصحة عندي أقوى، والله أعلم</w:t>
      </w:r>
      <w:proofErr w:type="gramStart"/>
      <w:r w:rsidR="00DA289C">
        <w:rPr>
          <w:rFonts w:ascii="Traditional Arabic" w:hAnsi="Traditional Arabic" w:cs="Traditional Arabic" w:hint="cs"/>
          <w:sz w:val="36"/>
          <w:szCs w:val="36"/>
          <w:rtl/>
          <w:lang w:bidi="ar-EG"/>
        </w:rPr>
        <w:t>))</w:t>
      </w:r>
      <w:r w:rsidR="00960455" w:rsidRPr="007E3555">
        <w:rPr>
          <w:rFonts w:ascii="Traditional Arabic" w:hAnsi="Traditional Arabic" w:cs="Traditional Arabic" w:hint="cs"/>
          <w:sz w:val="36"/>
          <w:szCs w:val="36"/>
          <w:rtl/>
          <w:lang w:bidi="ar-EG"/>
        </w:rPr>
        <w:t>(</w:t>
      </w:r>
      <w:proofErr w:type="gramEnd"/>
      <w:r w:rsidR="00960455" w:rsidRPr="007E3555">
        <w:rPr>
          <w:rFonts w:ascii="Traditional Arabic" w:hAnsi="Traditional Arabic" w:cs="Traditional Arabic"/>
          <w:sz w:val="36"/>
          <w:szCs w:val="36"/>
          <w:rtl/>
          <w:lang w:bidi="ar-EG"/>
        </w:rPr>
        <w:footnoteReference w:id="107"/>
      </w:r>
      <w:r w:rsidR="00960455" w:rsidRPr="007E3555">
        <w:rPr>
          <w:rFonts w:ascii="Traditional Arabic" w:hAnsi="Traditional Arabic" w:cs="Traditional Arabic" w:hint="cs"/>
          <w:sz w:val="36"/>
          <w:szCs w:val="36"/>
          <w:rtl/>
          <w:lang w:bidi="ar-EG"/>
        </w:rPr>
        <w:t>)</w:t>
      </w:r>
      <w:r w:rsidRPr="007E3555">
        <w:rPr>
          <w:rFonts w:ascii="Traditional Arabic" w:hAnsi="Traditional Arabic" w:cs="Traditional Arabic"/>
          <w:sz w:val="36"/>
          <w:szCs w:val="36"/>
          <w:rtl/>
          <w:lang w:bidi="ar-EG"/>
        </w:rPr>
        <w:t>.</w:t>
      </w:r>
      <w:r w:rsidR="00F4671E" w:rsidRPr="007E3555">
        <w:rPr>
          <w:rFonts w:ascii="Traditional Arabic" w:hAnsi="Traditional Arabic" w:cs="Traditional Arabic"/>
          <w:sz w:val="36"/>
          <w:szCs w:val="36"/>
          <w:rtl/>
          <w:lang w:bidi="ar-EG"/>
        </w:rPr>
        <w:tab/>
      </w:r>
      <w:r w:rsidR="00F4671E" w:rsidRPr="007E3555">
        <w:rPr>
          <w:rFonts w:ascii="Traditional Arabic" w:hAnsi="Traditional Arabic" w:cs="Traditional Arabic" w:hint="cs"/>
          <w:sz w:val="36"/>
          <w:szCs w:val="36"/>
          <w:rtl/>
          <w:lang w:bidi="ar-EG"/>
        </w:rPr>
        <w:br/>
      </w:r>
      <w:r w:rsidR="000B6208">
        <w:rPr>
          <w:rFonts w:ascii="Traditional Arabic" w:hAnsi="Traditional Arabic" w:cs="Traditional Arabic" w:hint="cs"/>
          <w:sz w:val="36"/>
          <w:szCs w:val="36"/>
          <w:rtl/>
          <w:lang w:bidi="ar-EG"/>
        </w:rPr>
        <w:t>5</w:t>
      </w:r>
      <w:r w:rsidR="00DA289C">
        <w:rPr>
          <w:rFonts w:ascii="Traditional Arabic" w:hAnsi="Traditional Arabic" w:cs="Traditional Arabic" w:hint="cs"/>
          <w:sz w:val="36"/>
          <w:szCs w:val="36"/>
          <w:rtl/>
          <w:lang w:bidi="ar-EG"/>
        </w:rPr>
        <w:t xml:space="preserve"> </w:t>
      </w:r>
      <w:r w:rsidR="00F4671E" w:rsidRPr="007E3555">
        <w:rPr>
          <w:rFonts w:ascii="Traditional Arabic" w:hAnsi="Traditional Arabic" w:cs="Traditional Arabic" w:hint="cs"/>
          <w:sz w:val="36"/>
          <w:szCs w:val="36"/>
          <w:rtl/>
          <w:lang w:bidi="ar-EG"/>
        </w:rPr>
        <w:t>-</w:t>
      </w:r>
      <w:r w:rsidR="00892DB8" w:rsidRPr="007E3555">
        <w:rPr>
          <w:rFonts w:ascii="Traditional Arabic" w:hAnsi="Traditional Arabic" w:cs="Traditional Arabic" w:hint="cs"/>
          <w:sz w:val="36"/>
          <w:szCs w:val="36"/>
          <w:rtl/>
          <w:lang w:bidi="ar-EG"/>
        </w:rPr>
        <w:t xml:space="preserve"> </w:t>
      </w:r>
      <w:r w:rsidR="00DA289C">
        <w:rPr>
          <w:rFonts w:ascii="Traditional Arabic" w:hAnsi="Traditional Arabic" w:cs="Traditional Arabic" w:hint="cs"/>
          <w:sz w:val="36"/>
          <w:szCs w:val="36"/>
          <w:rtl/>
          <w:lang w:bidi="ar-EG"/>
        </w:rPr>
        <w:t>قال الدكتور محمد يسري إبراهيم: ((</w:t>
      </w:r>
      <w:r w:rsidR="00892DB8" w:rsidRPr="007E3555">
        <w:rPr>
          <w:rFonts w:ascii="Traditional Arabic" w:hAnsi="Traditional Arabic" w:cs="Traditional Arabic"/>
          <w:sz w:val="36"/>
          <w:szCs w:val="36"/>
          <w:rtl/>
          <w:lang w:bidi="ar-EG"/>
        </w:rPr>
        <w:t>ثالثًا: التكييف على نصٍّ فقهي لفقيه:</w:t>
      </w:r>
    </w:p>
    <w:p w:rsidR="00892DB8" w:rsidRPr="007E3555" w:rsidRDefault="00892DB8" w:rsidP="007D134D">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t>نصُّ الفقيه: هو الحكم الذي دلَّ عليه بلفظ صريح، أو فهمه أصحابه من طريق دلالة الاقتضاء أو التنبيه أو الإيماء.</w:t>
      </w:r>
    </w:p>
    <w:p w:rsidR="00892DB8" w:rsidRPr="007E3555" w:rsidRDefault="00892DB8" w:rsidP="007D134D">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t>ويمكن التَّعَرُّف على نصوص الفقهاء من خلال كتبهم، أو نقل تلاميذهم عنهم، وقد يختلف النقل فيصار إلى الترجيح على المنهج الذي بينه أصحاب هذا الفقيه وأتباعه، ويكون الراجح نصًّا للفقيه ومذهبًا له.</w:t>
      </w:r>
    </w:p>
    <w:p w:rsidR="00892DB8" w:rsidRPr="007E3555" w:rsidRDefault="00892DB8" w:rsidP="007D134D">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t>ومن أمثلته: جواز ما يسمَّى بـ (البوفيه المفتوح) تخريجًا على صور إجازة الفقهاء الانتفاع بالحمامات مع تفاوت استهلاك المياه والصابون وغيرها وثبات الأجرة</w:t>
      </w:r>
      <w:proofErr w:type="gramStart"/>
      <w:r w:rsidR="00DA289C">
        <w:rPr>
          <w:rFonts w:ascii="Traditional Arabic" w:hAnsi="Traditional Arabic" w:cs="Traditional Arabic" w:hint="cs"/>
          <w:sz w:val="36"/>
          <w:szCs w:val="36"/>
          <w:rtl/>
          <w:lang w:bidi="ar-EG"/>
        </w:rPr>
        <w:t>))</w:t>
      </w:r>
      <w:r w:rsidR="00F4671E" w:rsidRPr="007E3555">
        <w:rPr>
          <w:rFonts w:ascii="Traditional Arabic" w:hAnsi="Traditional Arabic" w:cs="Traditional Arabic" w:hint="cs"/>
          <w:sz w:val="36"/>
          <w:szCs w:val="36"/>
          <w:rtl/>
          <w:lang w:bidi="ar-EG"/>
        </w:rPr>
        <w:t>(</w:t>
      </w:r>
      <w:proofErr w:type="gramEnd"/>
      <w:r w:rsidR="00F4671E" w:rsidRPr="007E3555">
        <w:rPr>
          <w:rFonts w:ascii="Traditional Arabic" w:hAnsi="Traditional Arabic" w:cs="Traditional Arabic"/>
          <w:sz w:val="36"/>
          <w:szCs w:val="36"/>
          <w:rtl/>
          <w:lang w:bidi="ar-EG"/>
        </w:rPr>
        <w:footnoteReference w:id="108"/>
      </w:r>
      <w:r w:rsidR="00F4671E" w:rsidRPr="007E3555">
        <w:rPr>
          <w:rFonts w:ascii="Traditional Arabic" w:hAnsi="Traditional Arabic" w:cs="Traditional Arabic" w:hint="cs"/>
          <w:sz w:val="36"/>
          <w:szCs w:val="36"/>
          <w:rtl/>
          <w:lang w:bidi="ar-EG"/>
        </w:rPr>
        <w:t>)</w:t>
      </w:r>
      <w:r w:rsidR="00F4671E" w:rsidRPr="007E3555">
        <w:rPr>
          <w:rFonts w:ascii="Traditional Arabic" w:hAnsi="Traditional Arabic" w:cs="Traditional Arabic"/>
          <w:sz w:val="36"/>
          <w:szCs w:val="36"/>
          <w:rtl/>
          <w:lang w:bidi="ar-EG"/>
        </w:rPr>
        <w:t>.</w:t>
      </w:r>
      <w:r w:rsidRPr="007E3555">
        <w:rPr>
          <w:rFonts w:ascii="Traditional Arabic" w:hAnsi="Traditional Arabic" w:cs="Traditional Arabic"/>
          <w:sz w:val="36"/>
          <w:szCs w:val="36"/>
          <w:rtl/>
          <w:lang w:bidi="ar-EG"/>
        </w:rPr>
        <w:br/>
      </w:r>
      <w:r w:rsidR="000B6208">
        <w:rPr>
          <w:rFonts w:ascii="Traditional Arabic" w:hAnsi="Traditional Arabic" w:cs="Traditional Arabic" w:hint="cs"/>
          <w:sz w:val="36"/>
          <w:szCs w:val="36"/>
          <w:rtl/>
          <w:lang w:bidi="ar-EG"/>
        </w:rPr>
        <w:t>6</w:t>
      </w:r>
      <w:r w:rsidR="00DA289C">
        <w:rPr>
          <w:rFonts w:ascii="Traditional Arabic" w:hAnsi="Traditional Arabic" w:cs="Traditional Arabic" w:hint="cs"/>
          <w:sz w:val="36"/>
          <w:szCs w:val="36"/>
          <w:rtl/>
          <w:lang w:bidi="ar-EG"/>
        </w:rPr>
        <w:t xml:space="preserve"> </w:t>
      </w:r>
      <w:r w:rsidR="00DA289C">
        <w:rPr>
          <w:rFonts w:ascii="Traditional Arabic" w:hAnsi="Traditional Arabic" w:cs="Traditional Arabic"/>
          <w:sz w:val="36"/>
          <w:szCs w:val="36"/>
          <w:rtl/>
          <w:lang w:bidi="ar-EG"/>
        </w:rPr>
        <w:t>–</w:t>
      </w:r>
      <w:r w:rsidRPr="007E3555">
        <w:rPr>
          <w:rFonts w:ascii="Traditional Arabic" w:hAnsi="Traditional Arabic" w:cs="Traditional Arabic" w:hint="cs"/>
          <w:sz w:val="36"/>
          <w:szCs w:val="36"/>
          <w:rtl/>
          <w:lang w:bidi="ar-EG"/>
        </w:rPr>
        <w:t xml:space="preserve"> </w:t>
      </w:r>
      <w:r w:rsidR="00DA289C">
        <w:rPr>
          <w:rFonts w:ascii="Traditional Arabic" w:hAnsi="Traditional Arabic" w:cs="Traditional Arabic" w:hint="cs"/>
          <w:sz w:val="36"/>
          <w:szCs w:val="36"/>
          <w:rtl/>
          <w:lang w:bidi="ar-EG"/>
        </w:rPr>
        <w:t>قال الدكتور/</w:t>
      </w:r>
      <w:r w:rsidRPr="007E3555">
        <w:rPr>
          <w:rFonts w:ascii="Traditional Arabic" w:hAnsi="Traditional Arabic" w:cs="Traditional Arabic"/>
          <w:sz w:val="36"/>
          <w:szCs w:val="36"/>
          <w:rtl/>
          <w:lang w:bidi="ar-EG"/>
        </w:rPr>
        <w:t xml:space="preserve"> عبد الله بن محمد العمراني</w:t>
      </w:r>
      <w:r w:rsidR="00DA289C">
        <w:rPr>
          <w:rFonts w:ascii="Traditional Arabic" w:hAnsi="Traditional Arabic" w:cs="Traditional Arabic" w:hint="cs"/>
          <w:sz w:val="36"/>
          <w:szCs w:val="36"/>
          <w:rtl/>
          <w:lang w:bidi="ar-EG"/>
        </w:rPr>
        <w:t xml:space="preserve"> (</w:t>
      </w:r>
      <w:r w:rsidRPr="007E3555">
        <w:rPr>
          <w:rFonts w:ascii="Traditional Arabic" w:hAnsi="Traditional Arabic" w:cs="Traditional Arabic"/>
          <w:sz w:val="36"/>
          <w:szCs w:val="36"/>
          <w:rtl/>
          <w:lang w:bidi="ar-EG"/>
        </w:rPr>
        <w:t>عضو هيئة التدريس بجامعة الإمام محمد بن سعود الإسلامية</w:t>
      </w:r>
      <w:r w:rsidR="00DA289C">
        <w:rPr>
          <w:rFonts w:ascii="Traditional Arabic" w:hAnsi="Traditional Arabic" w:cs="Traditional Arabic" w:hint="cs"/>
          <w:sz w:val="36"/>
          <w:szCs w:val="36"/>
          <w:rtl/>
          <w:lang w:bidi="ar-EG"/>
        </w:rPr>
        <w:t xml:space="preserve">) في جواب </w:t>
      </w:r>
      <w:r w:rsidR="00DA289C">
        <w:rPr>
          <w:rFonts w:ascii="Traditional Arabic" w:hAnsi="Traditional Arabic" w:cs="Traditional Arabic"/>
          <w:sz w:val="36"/>
          <w:szCs w:val="36"/>
          <w:rtl/>
          <w:lang w:bidi="ar-EG"/>
        </w:rPr>
        <w:t>السؤال</w:t>
      </w:r>
      <w:r w:rsidR="00DA289C">
        <w:rPr>
          <w:rFonts w:ascii="Traditional Arabic" w:hAnsi="Traditional Arabic" w:cs="Traditional Arabic" w:hint="cs"/>
          <w:sz w:val="36"/>
          <w:szCs w:val="36"/>
          <w:rtl/>
          <w:lang w:bidi="ar-EG"/>
        </w:rPr>
        <w:t xml:space="preserve">: </w:t>
      </w:r>
      <w:r w:rsidRPr="007E3555">
        <w:rPr>
          <w:rFonts w:ascii="Traditional Arabic" w:hAnsi="Traditional Arabic" w:cs="Traditional Arabic"/>
          <w:sz w:val="36"/>
          <w:szCs w:val="36"/>
          <w:rtl/>
          <w:lang w:bidi="ar-EG"/>
        </w:rPr>
        <w:t>ما حكم ما يسمى بالأكل حتى الإشباع (البوفيه المفتوح) ؟ أفيدونا جزاكم الله خير.</w:t>
      </w:r>
    </w:p>
    <w:p w:rsidR="00892DB8" w:rsidRPr="007E3555" w:rsidRDefault="00DA289C" w:rsidP="007D134D">
      <w:pPr>
        <w:autoSpaceDE w:val="0"/>
        <w:autoSpaceDN w:val="0"/>
        <w:adjustRightInd w:val="0"/>
        <w:spacing w:after="0" w:line="240" w:lineRule="auto"/>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w:t>
      </w:r>
      <w:r w:rsidR="00892DB8" w:rsidRPr="007E3555">
        <w:rPr>
          <w:rFonts w:ascii="Traditional Arabic" w:hAnsi="Traditional Arabic" w:cs="Traditional Arabic"/>
          <w:sz w:val="36"/>
          <w:szCs w:val="36"/>
          <w:rtl/>
          <w:lang w:bidi="ar-EG"/>
        </w:rPr>
        <w:t>الجواب</w:t>
      </w:r>
      <w:r>
        <w:rPr>
          <w:rFonts w:ascii="Traditional Arabic" w:hAnsi="Traditional Arabic" w:cs="Traditional Arabic" w:hint="cs"/>
          <w:sz w:val="36"/>
          <w:szCs w:val="36"/>
          <w:rtl/>
          <w:lang w:bidi="ar-EG"/>
        </w:rPr>
        <w:t>:</w:t>
      </w:r>
    </w:p>
    <w:p w:rsidR="00892DB8" w:rsidRPr="007E3555" w:rsidRDefault="00892DB8" w:rsidP="007D134D">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t xml:space="preserve">الحمد لله رب العالمين، والصلاة والسلام على نبينا محمد وعلى </w:t>
      </w:r>
      <w:proofErr w:type="spellStart"/>
      <w:r w:rsidRPr="007E3555">
        <w:rPr>
          <w:rFonts w:ascii="Traditional Arabic" w:hAnsi="Traditional Arabic" w:cs="Traditional Arabic"/>
          <w:sz w:val="36"/>
          <w:szCs w:val="36"/>
          <w:rtl/>
          <w:lang w:bidi="ar-EG"/>
        </w:rPr>
        <w:t>آله</w:t>
      </w:r>
      <w:proofErr w:type="spellEnd"/>
      <w:r w:rsidRPr="007E3555">
        <w:rPr>
          <w:rFonts w:ascii="Traditional Arabic" w:hAnsi="Traditional Arabic" w:cs="Traditional Arabic"/>
          <w:sz w:val="36"/>
          <w:szCs w:val="36"/>
          <w:rtl/>
          <w:lang w:bidi="ar-EG"/>
        </w:rPr>
        <w:t xml:space="preserve"> وصحبه أجمعين أما بعد: هذه المعاملة يشكل عليها أمران:</w:t>
      </w:r>
    </w:p>
    <w:p w:rsidR="00892DB8" w:rsidRPr="007E3555" w:rsidRDefault="00892DB8" w:rsidP="007D134D">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t>(1) الجهالة في مقدار الأكل.</w:t>
      </w:r>
    </w:p>
    <w:p w:rsidR="00892DB8" w:rsidRPr="007E3555" w:rsidRDefault="00892DB8" w:rsidP="007D134D">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t>(2) الإسراف في تناول الطعام.</w:t>
      </w:r>
    </w:p>
    <w:p w:rsidR="00892DB8" w:rsidRPr="007E3555" w:rsidRDefault="00892DB8" w:rsidP="007D134D">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lastRenderedPageBreak/>
        <w:t>أما الأمر الأول فإن الجهالة الموجودة في العقد لا تؤثر على صحته؛ لأنها مضبوطة بالشخص في وقت معين، والأشخاص وإن كانوا يتفاوتون في أكلهم إلا أن هذا التفاوت يمكن تقديره.</w:t>
      </w:r>
    </w:p>
    <w:p w:rsidR="001204DF" w:rsidRPr="001204DF" w:rsidRDefault="00892DB8" w:rsidP="007D134D">
      <w:pPr>
        <w:autoSpaceDE w:val="0"/>
        <w:autoSpaceDN w:val="0"/>
        <w:adjustRightInd w:val="0"/>
        <w:spacing w:after="0" w:line="240" w:lineRule="auto"/>
        <w:rPr>
          <w:rFonts w:ascii="Traditional Arabic" w:hAnsi="Traditional Arabic" w:cs="Traditional Arabic"/>
          <w:sz w:val="36"/>
          <w:szCs w:val="36"/>
          <w:lang w:bidi="ar-EG"/>
        </w:rPr>
      </w:pPr>
      <w:r w:rsidRPr="001204DF">
        <w:rPr>
          <w:rFonts w:ascii="Traditional Arabic" w:hAnsi="Traditional Arabic" w:cs="Traditional Arabic"/>
          <w:sz w:val="36"/>
          <w:szCs w:val="36"/>
          <w:rtl/>
          <w:lang w:bidi="ar-EG"/>
        </w:rPr>
        <w:t>وأما الأمر الثاني: فإن الله سبحانه أباح الأكل من الطيبات، دون إسراف وفي هذا التصرف: ضرر على مال الإنسان، وعلى صحته، وفيه انغماس في الدنيا وركون لها، ويترتب على ذلك الانغماس في الشهوات والغفلة عن الآخرة. فالتمادي في هذا غير مرغوب فيه شرعاً، وأقل أحواله الكراهة، فالأصل فيه الجواز؛ إلا إذا أدى إلى إسراف، والله أعلم</w:t>
      </w:r>
      <w:proofErr w:type="gramStart"/>
      <w:r w:rsidR="00DA289C">
        <w:rPr>
          <w:rFonts w:ascii="Traditional Arabic" w:hAnsi="Traditional Arabic" w:cs="Traditional Arabic" w:hint="cs"/>
          <w:sz w:val="36"/>
          <w:szCs w:val="36"/>
          <w:rtl/>
          <w:lang w:bidi="ar-EG"/>
        </w:rPr>
        <w:t>))</w:t>
      </w:r>
      <w:r w:rsidRPr="001204DF">
        <w:rPr>
          <w:rFonts w:ascii="Traditional Arabic" w:hAnsi="Traditional Arabic" w:cs="Traditional Arabic" w:hint="cs"/>
          <w:sz w:val="36"/>
          <w:szCs w:val="36"/>
          <w:rtl/>
          <w:lang w:bidi="ar-EG"/>
        </w:rPr>
        <w:t>(</w:t>
      </w:r>
      <w:proofErr w:type="gramEnd"/>
      <w:r w:rsidRPr="001204DF">
        <w:rPr>
          <w:rFonts w:ascii="Traditional Arabic" w:hAnsi="Traditional Arabic" w:cs="Traditional Arabic"/>
          <w:sz w:val="36"/>
          <w:szCs w:val="36"/>
          <w:rtl/>
          <w:lang w:bidi="ar-EG"/>
        </w:rPr>
        <w:footnoteReference w:id="109"/>
      </w:r>
      <w:r w:rsidRPr="001204DF">
        <w:rPr>
          <w:rFonts w:ascii="Traditional Arabic" w:hAnsi="Traditional Arabic" w:cs="Traditional Arabic" w:hint="cs"/>
          <w:sz w:val="36"/>
          <w:szCs w:val="36"/>
          <w:rtl/>
          <w:lang w:bidi="ar-EG"/>
        </w:rPr>
        <w:t>)</w:t>
      </w:r>
      <w:r w:rsidRPr="001204DF">
        <w:rPr>
          <w:rFonts w:ascii="Traditional Arabic" w:hAnsi="Traditional Arabic" w:cs="Traditional Arabic"/>
          <w:sz w:val="36"/>
          <w:szCs w:val="36"/>
          <w:rtl/>
          <w:lang w:bidi="ar-EG"/>
        </w:rPr>
        <w:t>.</w:t>
      </w:r>
      <w:r w:rsidR="001204DF" w:rsidRPr="001204DF">
        <w:rPr>
          <w:rFonts w:ascii="Traditional Arabic" w:hAnsi="Traditional Arabic" w:cs="Traditional Arabic" w:hint="cs"/>
          <w:sz w:val="36"/>
          <w:szCs w:val="36"/>
          <w:rtl/>
          <w:lang w:bidi="ar-EG"/>
        </w:rPr>
        <w:br/>
      </w:r>
      <w:r w:rsidR="00DA289C">
        <w:rPr>
          <w:rFonts w:ascii="Traditional Arabic" w:hAnsi="Traditional Arabic" w:cs="Traditional Arabic" w:hint="cs"/>
          <w:sz w:val="36"/>
          <w:szCs w:val="36"/>
          <w:rtl/>
          <w:lang w:bidi="ar-EG"/>
        </w:rPr>
        <w:t xml:space="preserve">5 </w:t>
      </w:r>
      <w:r w:rsidR="00DA289C">
        <w:rPr>
          <w:rFonts w:ascii="Traditional Arabic" w:hAnsi="Traditional Arabic" w:cs="Traditional Arabic"/>
          <w:sz w:val="36"/>
          <w:szCs w:val="36"/>
          <w:rtl/>
          <w:lang w:bidi="ar-EG"/>
        </w:rPr>
        <w:t>–</w:t>
      </w:r>
      <w:r w:rsidR="001204DF" w:rsidRPr="001204DF">
        <w:rPr>
          <w:rFonts w:ascii="Traditional Arabic" w:hAnsi="Traditional Arabic" w:cs="Traditional Arabic" w:hint="cs"/>
          <w:sz w:val="36"/>
          <w:szCs w:val="36"/>
          <w:rtl/>
          <w:lang w:bidi="ar-EG"/>
        </w:rPr>
        <w:t xml:space="preserve"> </w:t>
      </w:r>
      <w:r w:rsidR="00DA289C">
        <w:rPr>
          <w:rFonts w:ascii="Traditional Arabic" w:hAnsi="Traditional Arabic" w:cs="Traditional Arabic" w:hint="cs"/>
          <w:sz w:val="36"/>
          <w:szCs w:val="36"/>
          <w:rtl/>
          <w:lang w:bidi="ar-EG"/>
        </w:rPr>
        <w:t>قال يزيد بن عبد الرحمن الفياض في بحث له: ((....</w:t>
      </w:r>
      <w:r w:rsidR="001204DF" w:rsidRPr="001204DF">
        <w:rPr>
          <w:rFonts w:ascii="Traditional Arabic" w:hAnsi="Traditional Arabic" w:cs="Traditional Arabic"/>
          <w:sz w:val="36"/>
          <w:szCs w:val="36"/>
          <w:rtl/>
          <w:lang w:bidi="ar-EG"/>
        </w:rPr>
        <w:t>وعليه فيقال في البوفيه المفتوح والأكل حتى الإشباع: إنه على نوعين</w:t>
      </w:r>
      <w:r w:rsidR="001204DF" w:rsidRPr="001204DF">
        <w:rPr>
          <w:rFonts w:ascii="Traditional Arabic" w:hAnsi="Traditional Arabic" w:cs="Traditional Arabic"/>
          <w:sz w:val="36"/>
          <w:szCs w:val="36"/>
          <w:lang w:bidi="ar-EG"/>
        </w:rPr>
        <w:t>:</w:t>
      </w:r>
      <w:r w:rsidR="001204DF" w:rsidRPr="001204DF">
        <w:rPr>
          <w:rFonts w:ascii="Traditional Arabic" w:hAnsi="Traditional Arabic" w:cs="Traditional Arabic"/>
          <w:sz w:val="36"/>
          <w:szCs w:val="36"/>
          <w:lang w:bidi="ar-EG"/>
        </w:rPr>
        <w:br/>
      </w:r>
      <w:r w:rsidR="001204DF">
        <w:rPr>
          <w:rFonts w:ascii="Traditional Arabic" w:hAnsi="Traditional Arabic" w:cs="Traditional Arabic" w:hint="cs"/>
          <w:sz w:val="36"/>
          <w:szCs w:val="36"/>
          <w:rtl/>
          <w:lang w:bidi="ar-EG"/>
        </w:rPr>
        <w:t xml:space="preserve">1 - </w:t>
      </w:r>
      <w:r w:rsidR="001204DF" w:rsidRPr="001204DF">
        <w:rPr>
          <w:rFonts w:ascii="Traditional Arabic" w:hAnsi="Traditional Arabic" w:cs="Traditional Arabic"/>
          <w:sz w:val="36"/>
          <w:szCs w:val="36"/>
          <w:rtl/>
          <w:lang w:bidi="ar-EG"/>
        </w:rPr>
        <w:t xml:space="preserve">مجاني .. كالتي تقدمها الفنادق </w:t>
      </w:r>
      <w:proofErr w:type="gramStart"/>
      <w:r w:rsidR="001204DF" w:rsidRPr="001204DF">
        <w:rPr>
          <w:rFonts w:ascii="Traditional Arabic" w:hAnsi="Traditional Arabic" w:cs="Traditional Arabic"/>
          <w:sz w:val="36"/>
          <w:szCs w:val="36"/>
          <w:rtl/>
          <w:lang w:bidi="ar-EG"/>
        </w:rPr>
        <w:t>لزوارها .</w:t>
      </w:r>
      <w:proofErr w:type="gramEnd"/>
      <w:r w:rsidR="001204DF" w:rsidRPr="001204DF">
        <w:rPr>
          <w:rFonts w:ascii="Traditional Arabic" w:hAnsi="Traditional Arabic" w:cs="Traditional Arabic"/>
          <w:sz w:val="36"/>
          <w:szCs w:val="36"/>
          <w:rtl/>
          <w:lang w:bidi="ar-EG"/>
        </w:rPr>
        <w:t>. فهو جائز: إما لكونه مجاناً، أو لكونه تابعاً للسكن في الفندق، فهو تابع وليس مقصوداً أصالة</w:t>
      </w:r>
      <w:r w:rsidR="001204DF" w:rsidRPr="001204DF">
        <w:rPr>
          <w:rFonts w:ascii="Traditional Arabic" w:hAnsi="Traditional Arabic" w:cs="Traditional Arabic"/>
          <w:sz w:val="36"/>
          <w:szCs w:val="36"/>
          <w:lang w:bidi="ar-EG"/>
        </w:rPr>
        <w:t>.</w:t>
      </w:r>
    </w:p>
    <w:p w:rsidR="001204DF" w:rsidRPr="001204DF" w:rsidRDefault="001204DF" w:rsidP="007D134D">
      <w:pPr>
        <w:autoSpaceDE w:val="0"/>
        <w:autoSpaceDN w:val="0"/>
        <w:adjustRightInd w:val="0"/>
        <w:spacing w:after="0" w:line="240" w:lineRule="auto"/>
        <w:rPr>
          <w:rFonts w:ascii="Traditional Arabic" w:hAnsi="Traditional Arabic" w:cs="Traditional Arabic"/>
          <w:sz w:val="36"/>
          <w:szCs w:val="36"/>
          <w:lang w:bidi="ar-EG"/>
        </w:rPr>
      </w:pPr>
      <w:r>
        <w:rPr>
          <w:rFonts w:ascii="Traditional Arabic" w:hAnsi="Traditional Arabic" w:cs="Traditional Arabic" w:hint="cs"/>
          <w:sz w:val="36"/>
          <w:szCs w:val="36"/>
          <w:rtl/>
          <w:lang w:bidi="ar-EG"/>
        </w:rPr>
        <w:t>2 -</w:t>
      </w:r>
      <w:r w:rsidRPr="001204DF">
        <w:rPr>
          <w:rFonts w:ascii="Traditional Arabic" w:hAnsi="Traditional Arabic" w:cs="Traditional Arabic"/>
          <w:sz w:val="36"/>
          <w:szCs w:val="36"/>
          <w:lang w:bidi="ar-EG"/>
        </w:rPr>
        <w:t xml:space="preserve"> </w:t>
      </w:r>
      <w:r w:rsidRPr="001204DF">
        <w:rPr>
          <w:rFonts w:ascii="Traditional Arabic" w:hAnsi="Traditional Arabic" w:cs="Traditional Arabic"/>
          <w:sz w:val="36"/>
          <w:szCs w:val="36"/>
          <w:rtl/>
          <w:lang w:bidi="ar-EG"/>
        </w:rPr>
        <w:t>بمقابل: وله صورتان</w:t>
      </w:r>
      <w:r w:rsidRPr="001204DF">
        <w:rPr>
          <w:rFonts w:ascii="Traditional Arabic" w:hAnsi="Traditional Arabic" w:cs="Traditional Arabic"/>
          <w:sz w:val="36"/>
          <w:szCs w:val="36"/>
          <w:lang w:bidi="ar-EG"/>
        </w:rPr>
        <w:t>:</w:t>
      </w:r>
      <w:r w:rsidRPr="001204DF">
        <w:rPr>
          <w:rFonts w:ascii="Traditional Arabic" w:hAnsi="Traditional Arabic" w:cs="Traditional Arabic"/>
          <w:sz w:val="36"/>
          <w:szCs w:val="36"/>
          <w:lang w:bidi="ar-EG"/>
        </w:rPr>
        <w:br/>
      </w:r>
      <w:r w:rsidRPr="001204DF">
        <w:rPr>
          <w:rFonts w:ascii="Traditional Arabic" w:hAnsi="Traditional Arabic" w:cs="Traditional Arabic"/>
          <w:sz w:val="36"/>
          <w:szCs w:val="36"/>
          <w:rtl/>
          <w:lang w:bidi="ar-EG"/>
        </w:rPr>
        <w:t>أ</w:t>
      </w:r>
      <w:r>
        <w:rPr>
          <w:rFonts w:ascii="Traditional Arabic" w:hAnsi="Traditional Arabic" w:cs="Traditional Arabic" w:hint="cs"/>
          <w:sz w:val="36"/>
          <w:szCs w:val="36"/>
          <w:rtl/>
          <w:lang w:bidi="ar-EG"/>
        </w:rPr>
        <w:t xml:space="preserve"> -</w:t>
      </w:r>
      <w:r w:rsidRPr="001204DF">
        <w:rPr>
          <w:rFonts w:ascii="Traditional Arabic" w:hAnsi="Traditional Arabic" w:cs="Traditional Arabic"/>
          <w:sz w:val="36"/>
          <w:szCs w:val="36"/>
          <w:rtl/>
          <w:lang w:bidi="ar-EG"/>
        </w:rPr>
        <w:t xml:space="preserve"> بوفيهات الأعراس ونحوها: كالتي يطلبها صاحب العرس لضيوفه من أحد المطاعم أو الفنادق، فهذه جائزة إذا تم تبيين القائمة مسبقا لصاحب العرس وتم إحضارها بالأعداد المطلوبة أو أكثر.. لكون الغرر فيها يسيرا</w:t>
      </w:r>
      <w:r w:rsidRPr="001204DF">
        <w:rPr>
          <w:rFonts w:ascii="Traditional Arabic" w:hAnsi="Traditional Arabic" w:cs="Traditional Arabic"/>
          <w:sz w:val="36"/>
          <w:szCs w:val="36"/>
          <w:lang w:bidi="ar-EG"/>
        </w:rPr>
        <w:t>.. </w:t>
      </w:r>
    </w:p>
    <w:p w:rsidR="000B6208" w:rsidRPr="007E3555" w:rsidRDefault="001204DF" w:rsidP="007D134D">
      <w:pPr>
        <w:pStyle w:val="a8"/>
        <w:shd w:val="clear" w:color="auto" w:fill="FFFFFF"/>
        <w:tabs>
          <w:tab w:val="left" w:pos="1906"/>
        </w:tabs>
        <w:bidi/>
        <w:spacing w:before="0" w:beforeAutospacing="0" w:after="240" w:afterAutospacing="0"/>
        <w:rPr>
          <w:rFonts w:ascii="Traditional Arabic" w:eastAsiaTheme="minorHAnsi" w:hAnsi="Traditional Arabic" w:cs="Traditional Arabic"/>
          <w:sz w:val="36"/>
          <w:szCs w:val="36"/>
          <w:lang w:bidi="ar-EG"/>
        </w:rPr>
      </w:pPr>
      <w:r w:rsidRPr="001204DF">
        <w:rPr>
          <w:rFonts w:ascii="Traditional Arabic" w:hAnsi="Traditional Arabic" w:cs="Traditional Arabic"/>
          <w:sz w:val="36"/>
          <w:szCs w:val="36"/>
          <w:rtl/>
          <w:lang w:bidi="ar-EG"/>
        </w:rPr>
        <w:t>ب</w:t>
      </w:r>
      <w:r>
        <w:rPr>
          <w:rFonts w:ascii="Traditional Arabic" w:hAnsi="Traditional Arabic" w:cs="Traditional Arabic" w:hint="cs"/>
          <w:sz w:val="36"/>
          <w:szCs w:val="36"/>
          <w:rtl/>
          <w:lang w:bidi="ar-EG"/>
        </w:rPr>
        <w:t xml:space="preserve"> - </w:t>
      </w:r>
      <w:r w:rsidRPr="001204DF">
        <w:rPr>
          <w:rFonts w:ascii="Traditional Arabic" w:hAnsi="Traditional Arabic" w:cs="Traditional Arabic"/>
          <w:sz w:val="36"/>
          <w:szCs w:val="36"/>
          <w:rtl/>
          <w:lang w:bidi="ar-EG"/>
        </w:rPr>
        <w:t>بوفيهات المطاعم، كالتي يطرحها مطعم لزبائنه وتكون داخل المطعم فيعرض عليه الأكل منها حتى الشبع بمقابل محدد، فهذه الظاهر فيها عدم الجواز لظهور الغرر فيها، بل وتقصد أصحابها إلى الغرر، ويظهر ذلك في الصور الآتية</w:t>
      </w:r>
      <w:r w:rsidRPr="001204DF">
        <w:rPr>
          <w:rFonts w:ascii="Traditional Arabic" w:hAnsi="Traditional Arabic" w:cs="Traditional Arabic"/>
          <w:sz w:val="36"/>
          <w:szCs w:val="36"/>
          <w:lang w:bidi="ar-EG"/>
        </w:rPr>
        <w:t>:</w:t>
      </w:r>
      <w:r w:rsidRPr="001204DF">
        <w:rPr>
          <w:rFonts w:ascii="Traditional Arabic" w:hAnsi="Traditional Arabic" w:cs="Traditional Arabic"/>
          <w:sz w:val="36"/>
          <w:szCs w:val="36"/>
          <w:lang w:bidi="ar-EG"/>
        </w:rPr>
        <w:br/>
      </w:r>
      <w:r w:rsidRPr="001204DF">
        <w:rPr>
          <w:rFonts w:ascii="Traditional Arabic" w:hAnsi="Traditional Arabic" w:cs="Traditional Arabic"/>
          <w:sz w:val="36"/>
          <w:szCs w:val="36"/>
          <w:rtl/>
          <w:lang w:bidi="ar-EG"/>
        </w:rPr>
        <w:t>١</w:t>
      </w:r>
      <w:r>
        <w:rPr>
          <w:rFonts w:ascii="Traditional Arabic" w:hAnsi="Traditional Arabic" w:cs="Traditional Arabic"/>
          <w:sz w:val="36"/>
          <w:szCs w:val="36"/>
          <w:lang w:bidi="ar-EG"/>
        </w:rPr>
        <w:t xml:space="preserve"> </w:t>
      </w:r>
      <w:r>
        <w:rPr>
          <w:rFonts w:ascii="Traditional Arabic" w:hAnsi="Traditional Arabic" w:cs="Traditional Arabic" w:hint="cs"/>
          <w:sz w:val="36"/>
          <w:szCs w:val="36"/>
          <w:rtl/>
          <w:lang w:bidi="ar-EG"/>
        </w:rPr>
        <w:t xml:space="preserve">- </w:t>
      </w:r>
      <w:r w:rsidRPr="001204DF">
        <w:rPr>
          <w:rFonts w:ascii="Traditional Arabic" w:hAnsi="Traditional Arabic" w:cs="Traditional Arabic"/>
          <w:sz w:val="36"/>
          <w:szCs w:val="36"/>
          <w:rtl/>
          <w:lang w:bidi="ar-EG"/>
        </w:rPr>
        <w:t>تقديم السلطات الرخيصة أولا</w:t>
      </w:r>
      <w:r w:rsidRPr="001204DF">
        <w:rPr>
          <w:rFonts w:ascii="Traditional Arabic" w:hAnsi="Traditional Arabic" w:cs="Traditional Arabic"/>
          <w:sz w:val="36"/>
          <w:szCs w:val="36"/>
          <w:lang w:bidi="ar-EG"/>
        </w:rPr>
        <w:t xml:space="preserve"> ..</w:t>
      </w:r>
      <w:r w:rsidRPr="001204DF">
        <w:rPr>
          <w:rFonts w:ascii="Traditional Arabic" w:hAnsi="Traditional Arabic" w:cs="Traditional Arabic"/>
          <w:sz w:val="36"/>
          <w:szCs w:val="36"/>
          <w:lang w:bidi="ar-EG"/>
        </w:rPr>
        <w:br/>
      </w:r>
      <w:r w:rsidRPr="001204DF">
        <w:rPr>
          <w:rFonts w:ascii="Traditional Arabic" w:hAnsi="Traditional Arabic" w:cs="Traditional Arabic"/>
          <w:sz w:val="36"/>
          <w:szCs w:val="36"/>
          <w:rtl/>
          <w:lang w:bidi="ar-EG"/>
        </w:rPr>
        <w:t>٢</w:t>
      </w:r>
      <w:r>
        <w:rPr>
          <w:rFonts w:ascii="Traditional Arabic" w:hAnsi="Traditional Arabic" w:cs="Traditional Arabic" w:hint="cs"/>
          <w:sz w:val="36"/>
          <w:szCs w:val="36"/>
          <w:rtl/>
          <w:lang w:bidi="ar-EG"/>
        </w:rPr>
        <w:t xml:space="preserve"> - </w:t>
      </w:r>
      <w:r w:rsidRPr="001204DF">
        <w:rPr>
          <w:rFonts w:ascii="Traditional Arabic" w:hAnsi="Traditional Arabic" w:cs="Traditional Arabic"/>
          <w:sz w:val="36"/>
          <w:szCs w:val="36"/>
          <w:rtl/>
          <w:lang w:bidi="ar-EG"/>
        </w:rPr>
        <w:t>كتابة قوائم الطعام بلغة أجنبية أو أسلوب غير مفهوم</w:t>
      </w:r>
      <w:r w:rsidRPr="001204DF">
        <w:rPr>
          <w:rFonts w:ascii="Traditional Arabic" w:hAnsi="Traditional Arabic" w:cs="Traditional Arabic"/>
          <w:sz w:val="36"/>
          <w:szCs w:val="36"/>
          <w:lang w:bidi="ar-EG"/>
        </w:rPr>
        <w:t xml:space="preserve"> ..</w:t>
      </w:r>
      <w:r w:rsidRPr="001204DF">
        <w:rPr>
          <w:rFonts w:ascii="Traditional Arabic" w:hAnsi="Traditional Arabic" w:cs="Traditional Arabic"/>
          <w:sz w:val="36"/>
          <w:szCs w:val="36"/>
          <w:lang w:bidi="ar-EG"/>
        </w:rPr>
        <w:br/>
      </w:r>
      <w:r w:rsidRPr="001204DF">
        <w:rPr>
          <w:rFonts w:ascii="Traditional Arabic" w:hAnsi="Traditional Arabic" w:cs="Traditional Arabic"/>
          <w:sz w:val="36"/>
          <w:szCs w:val="36"/>
          <w:rtl/>
          <w:lang w:bidi="ar-EG"/>
        </w:rPr>
        <w:t>٣</w:t>
      </w:r>
      <w:r>
        <w:rPr>
          <w:rFonts w:ascii="Traditional Arabic" w:hAnsi="Traditional Arabic" w:cs="Traditional Arabic" w:hint="cs"/>
          <w:sz w:val="36"/>
          <w:szCs w:val="36"/>
          <w:rtl/>
          <w:lang w:bidi="ar-EG"/>
        </w:rPr>
        <w:t xml:space="preserve"> - </w:t>
      </w:r>
      <w:r w:rsidRPr="001204DF">
        <w:rPr>
          <w:rFonts w:ascii="Traditional Arabic" w:hAnsi="Traditional Arabic" w:cs="Traditional Arabic"/>
          <w:sz w:val="36"/>
          <w:szCs w:val="36"/>
          <w:rtl/>
          <w:lang w:bidi="ar-EG"/>
        </w:rPr>
        <w:t>وضع القوائم الرخيصة في الصدارة وإخفاء الغالية أو التقليل منها</w:t>
      </w:r>
      <w:r w:rsidRPr="001204DF">
        <w:rPr>
          <w:rFonts w:ascii="Traditional Arabic" w:hAnsi="Traditional Arabic" w:cs="Traditional Arabic"/>
          <w:sz w:val="36"/>
          <w:szCs w:val="36"/>
          <w:lang w:bidi="ar-EG"/>
        </w:rPr>
        <w:t>..</w:t>
      </w:r>
      <w:r w:rsidRPr="001204DF">
        <w:rPr>
          <w:rFonts w:ascii="Traditional Arabic" w:hAnsi="Traditional Arabic" w:cs="Traditional Arabic"/>
          <w:sz w:val="36"/>
          <w:szCs w:val="36"/>
          <w:lang w:bidi="ar-EG"/>
        </w:rPr>
        <w:br/>
      </w:r>
      <w:r w:rsidRPr="001204DF">
        <w:rPr>
          <w:rFonts w:ascii="Traditional Arabic" w:hAnsi="Traditional Arabic" w:cs="Traditional Arabic"/>
          <w:sz w:val="36"/>
          <w:szCs w:val="36"/>
          <w:rtl/>
          <w:lang w:bidi="ar-EG"/>
        </w:rPr>
        <w:t>٤</w:t>
      </w:r>
      <w:r>
        <w:rPr>
          <w:rFonts w:ascii="Traditional Arabic" w:hAnsi="Traditional Arabic" w:cs="Traditional Arabic" w:hint="cs"/>
          <w:sz w:val="36"/>
          <w:szCs w:val="36"/>
          <w:rtl/>
          <w:lang w:bidi="ar-EG"/>
        </w:rPr>
        <w:t xml:space="preserve"> - </w:t>
      </w:r>
      <w:r w:rsidRPr="001204DF">
        <w:rPr>
          <w:rFonts w:ascii="Traditional Arabic" w:hAnsi="Traditional Arabic" w:cs="Traditional Arabic"/>
          <w:sz w:val="36"/>
          <w:szCs w:val="36"/>
          <w:rtl/>
          <w:lang w:bidi="ar-EG"/>
        </w:rPr>
        <w:t>التباطؤ في توفير القوائم الغالية والتأخر المؤدي إلى الملل، أو زعم نفادها</w:t>
      </w:r>
      <w:r w:rsidRPr="001204DF">
        <w:rPr>
          <w:rFonts w:ascii="Traditional Arabic" w:hAnsi="Traditional Arabic" w:cs="Traditional Arabic"/>
          <w:sz w:val="36"/>
          <w:szCs w:val="36"/>
          <w:lang w:bidi="ar-EG"/>
        </w:rPr>
        <w:t>..</w:t>
      </w:r>
      <w:r w:rsidRPr="001204DF">
        <w:rPr>
          <w:rFonts w:ascii="Traditional Arabic" w:hAnsi="Traditional Arabic" w:cs="Traditional Arabic"/>
          <w:sz w:val="36"/>
          <w:szCs w:val="36"/>
          <w:lang w:bidi="ar-EG"/>
        </w:rPr>
        <w:br/>
      </w:r>
      <w:r w:rsidRPr="001204DF">
        <w:rPr>
          <w:rFonts w:ascii="Traditional Arabic" w:hAnsi="Traditional Arabic" w:cs="Traditional Arabic"/>
          <w:sz w:val="36"/>
          <w:szCs w:val="36"/>
          <w:rtl/>
          <w:lang w:bidi="ar-EG"/>
        </w:rPr>
        <w:t>٥</w:t>
      </w:r>
      <w:r>
        <w:rPr>
          <w:rFonts w:ascii="Traditional Arabic" w:hAnsi="Traditional Arabic" w:cs="Traditional Arabic" w:hint="cs"/>
          <w:sz w:val="36"/>
          <w:szCs w:val="36"/>
          <w:rtl/>
          <w:lang w:bidi="ar-EG"/>
        </w:rPr>
        <w:t xml:space="preserve"> - </w:t>
      </w:r>
      <w:r w:rsidRPr="001204DF">
        <w:rPr>
          <w:rFonts w:ascii="Traditional Arabic" w:hAnsi="Traditional Arabic" w:cs="Traditional Arabic"/>
          <w:sz w:val="36"/>
          <w:szCs w:val="36"/>
          <w:rtl/>
          <w:lang w:bidi="ar-EG"/>
        </w:rPr>
        <w:t>تضخيم الطلبات الرخيصة لتؤدي إلى الإشباع سريعا من حيث العجين والخبز والمرفقات ونحوها</w:t>
      </w:r>
      <w:r w:rsidRPr="001204DF">
        <w:rPr>
          <w:rFonts w:ascii="Traditional Arabic" w:hAnsi="Traditional Arabic" w:cs="Traditional Arabic"/>
          <w:sz w:val="36"/>
          <w:szCs w:val="36"/>
          <w:lang w:bidi="ar-EG"/>
        </w:rPr>
        <w:t>.</w:t>
      </w:r>
      <w:r w:rsidRPr="001204DF">
        <w:rPr>
          <w:rFonts w:ascii="Traditional Arabic" w:hAnsi="Traditional Arabic" w:cs="Traditional Arabic"/>
          <w:sz w:val="36"/>
          <w:szCs w:val="36"/>
          <w:lang w:bidi="ar-EG"/>
        </w:rPr>
        <w:br/>
      </w:r>
      <w:r>
        <w:rPr>
          <w:rFonts w:ascii="Traditional Arabic" w:hAnsi="Traditional Arabic" w:cs="Traditional Arabic" w:hint="cs"/>
          <w:sz w:val="36"/>
          <w:szCs w:val="36"/>
          <w:rtl/>
          <w:lang w:bidi="ar-EG"/>
        </w:rPr>
        <w:lastRenderedPageBreak/>
        <w:t>6 -</w:t>
      </w:r>
      <w:r w:rsidRPr="001204DF">
        <w:rPr>
          <w:rFonts w:ascii="Traditional Arabic" w:hAnsi="Traditional Arabic" w:cs="Traditional Arabic"/>
          <w:sz w:val="36"/>
          <w:szCs w:val="36"/>
          <w:lang w:bidi="ar-EG"/>
        </w:rPr>
        <w:t xml:space="preserve"> </w:t>
      </w:r>
      <w:r w:rsidRPr="001204DF">
        <w:rPr>
          <w:rFonts w:ascii="Traditional Arabic" w:hAnsi="Traditional Arabic" w:cs="Traditional Arabic"/>
          <w:sz w:val="36"/>
          <w:szCs w:val="36"/>
          <w:rtl/>
          <w:lang w:bidi="ar-EG"/>
        </w:rPr>
        <w:t>وضع أطعمة أو مشروبات بمبالغ إضافية وعدم تبيين ذلك للآكل، حتى إذا جاء وقت المحاسبة إذا به يفاجأ بمبالغ إضافية لتلك المأكولات التي تُعد خارج الطلب</w:t>
      </w:r>
      <w:r w:rsidR="00DA289C">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w:t>
      </w:r>
      <w:r>
        <w:rPr>
          <w:rStyle w:val="a4"/>
          <w:rFonts w:ascii="Traditional Arabic" w:hAnsi="Traditional Arabic" w:cs="Traditional Arabic"/>
          <w:sz w:val="36"/>
          <w:szCs w:val="36"/>
          <w:rtl/>
          <w:lang w:bidi="ar-EG"/>
        </w:rPr>
        <w:footnoteReference w:id="110"/>
      </w:r>
      <w:r>
        <w:rPr>
          <w:rFonts w:ascii="Traditional Arabic" w:hAnsi="Traditional Arabic" w:cs="Traditional Arabic" w:hint="cs"/>
          <w:sz w:val="36"/>
          <w:szCs w:val="36"/>
          <w:rtl/>
          <w:lang w:bidi="ar-EG"/>
        </w:rPr>
        <w:t>)</w:t>
      </w:r>
      <w:r w:rsidR="00BC59A3">
        <w:rPr>
          <w:rFonts w:ascii="Traditional Arabic" w:hAnsi="Traditional Arabic" w:cs="Traditional Arabic" w:hint="cs"/>
          <w:sz w:val="36"/>
          <w:szCs w:val="36"/>
          <w:rtl/>
          <w:lang w:bidi="ar-EG"/>
        </w:rPr>
        <w:br/>
      </w:r>
      <w:r w:rsidR="00DA289C">
        <w:rPr>
          <w:rFonts w:ascii="Traditional Arabic" w:hAnsi="Traditional Arabic" w:cs="Traditional Arabic" w:hint="cs"/>
          <w:sz w:val="36"/>
          <w:szCs w:val="36"/>
          <w:rtl/>
          <w:lang w:bidi="ar-EG"/>
        </w:rPr>
        <w:t xml:space="preserve">7 </w:t>
      </w:r>
      <w:r w:rsidR="00BC59A3">
        <w:rPr>
          <w:rFonts w:ascii="Traditional Arabic" w:hAnsi="Traditional Arabic" w:cs="Traditional Arabic" w:hint="cs"/>
          <w:sz w:val="36"/>
          <w:szCs w:val="36"/>
          <w:rtl/>
          <w:lang w:bidi="ar-EG"/>
        </w:rPr>
        <w:t xml:space="preserve">_ </w:t>
      </w:r>
      <w:r w:rsidR="000B6208">
        <w:rPr>
          <w:rFonts w:ascii="Traditional Arabic" w:eastAsiaTheme="minorHAnsi" w:hAnsi="Traditional Arabic" w:cs="Traditional Arabic" w:hint="cs"/>
          <w:sz w:val="36"/>
          <w:szCs w:val="36"/>
          <w:rtl/>
          <w:lang w:bidi="ar-EG"/>
        </w:rPr>
        <w:t>جاء في فتوى في موقع: ((الإسلام سؤال وجواب)) ما نصه: ((</w:t>
      </w:r>
      <w:r w:rsidR="000B6208" w:rsidRPr="007E3555">
        <w:rPr>
          <w:rFonts w:ascii="Traditional Arabic" w:eastAsiaTheme="minorHAnsi" w:hAnsi="Traditional Arabic" w:cs="Traditional Arabic"/>
          <w:sz w:val="36"/>
          <w:szCs w:val="36"/>
          <w:rtl/>
          <w:lang w:bidi="ar-EG"/>
        </w:rPr>
        <w:t>ما تفعله بعض المطاعم من تحديد ثمن معين للوجبة حتى الإشباع ـ الذي يظهر ـ أنه من الغرر اليسير الذي لا يؤثر في صحة البيع ، وهو يشبه ما ذكره النووي رحمه الله في كلامه السابق من دخول الحمام بأجرة معلومة ، مع عدم العلم بكمية الماء المستعمل ، وكذلك الشرب من السقاء مع عدم العلم بكمية الماء</w:t>
      </w:r>
      <w:r w:rsidR="000B6208" w:rsidRPr="007E3555">
        <w:rPr>
          <w:rFonts w:ascii="Traditional Arabic" w:eastAsiaTheme="minorHAnsi" w:hAnsi="Traditional Arabic" w:cs="Traditional Arabic"/>
          <w:sz w:val="36"/>
          <w:szCs w:val="36"/>
          <w:lang w:bidi="ar-EG"/>
        </w:rPr>
        <w:t xml:space="preserve"> .</w:t>
      </w:r>
    </w:p>
    <w:p w:rsidR="00892DB8" w:rsidRPr="001204DF" w:rsidRDefault="000B6208" w:rsidP="007D134D">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t xml:space="preserve">لكن إذا كان الإنسان يعلم من نفسه أنه يأكل كثيراً خارجاً عن المعتاد فإنه يجب عليه أن يذكر لهم </w:t>
      </w:r>
      <w:proofErr w:type="gramStart"/>
      <w:r w:rsidRPr="007E3555">
        <w:rPr>
          <w:rFonts w:ascii="Traditional Arabic" w:hAnsi="Traditional Arabic" w:cs="Traditional Arabic"/>
          <w:sz w:val="36"/>
          <w:szCs w:val="36"/>
          <w:rtl/>
          <w:lang w:bidi="ar-EG"/>
        </w:rPr>
        <w:t>ذلك ،</w:t>
      </w:r>
      <w:proofErr w:type="gramEnd"/>
      <w:r w:rsidRPr="007E3555">
        <w:rPr>
          <w:rFonts w:ascii="Traditional Arabic" w:hAnsi="Traditional Arabic" w:cs="Traditional Arabic"/>
          <w:sz w:val="36"/>
          <w:szCs w:val="36"/>
          <w:rtl/>
          <w:lang w:bidi="ar-EG"/>
        </w:rPr>
        <w:t xml:space="preserve"> لأن هذا يكون غررا كثيراً</w:t>
      </w:r>
      <w:r>
        <w:rPr>
          <w:rFonts w:ascii="Traditional Arabic" w:hAnsi="Traditional Arabic" w:cs="Traditional Arabic" w:hint="cs"/>
          <w:sz w:val="36"/>
          <w:szCs w:val="36"/>
          <w:rtl/>
          <w:lang w:bidi="ar-EG"/>
        </w:rPr>
        <w:t>))</w:t>
      </w:r>
      <w:r w:rsidRPr="007E3555">
        <w:rPr>
          <w:rFonts w:ascii="Traditional Arabic" w:hAnsi="Traditional Arabic" w:cs="Traditional Arabic" w:hint="cs"/>
          <w:sz w:val="36"/>
          <w:szCs w:val="36"/>
          <w:rtl/>
          <w:lang w:bidi="ar-EG"/>
        </w:rPr>
        <w:t>(</w:t>
      </w:r>
      <w:r w:rsidRPr="007E3555">
        <w:rPr>
          <w:sz w:val="36"/>
          <w:szCs w:val="36"/>
          <w:rtl/>
          <w:lang w:bidi="ar-EG"/>
        </w:rPr>
        <w:footnoteReference w:id="111"/>
      </w:r>
      <w:r w:rsidRPr="007E3555">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w:t>
      </w:r>
    </w:p>
    <w:p w:rsidR="00D0250A" w:rsidRDefault="00DA289C" w:rsidP="007D134D">
      <w:pPr>
        <w:autoSpaceDE w:val="0"/>
        <w:autoSpaceDN w:val="0"/>
        <w:adjustRightInd w:val="0"/>
        <w:spacing w:after="0" w:line="240" w:lineRule="auto"/>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أدلة هذا القول</w:t>
      </w:r>
      <w:r w:rsidR="003233D6" w:rsidRPr="001D7036">
        <w:rPr>
          <w:rFonts w:ascii="Traditional Arabic" w:hAnsi="Traditional Arabic" w:cs="Traditional Arabic" w:hint="cs"/>
          <w:b/>
          <w:bCs/>
          <w:sz w:val="36"/>
          <w:szCs w:val="36"/>
          <w:rtl/>
          <w:lang w:bidi="ar-EG"/>
        </w:rPr>
        <w:t>:</w:t>
      </w:r>
      <w:r w:rsidR="003233D6" w:rsidRPr="001D7036">
        <w:rPr>
          <w:rFonts w:ascii="Traditional Arabic" w:hAnsi="Traditional Arabic" w:cs="Traditional Arabic" w:hint="cs"/>
          <w:b/>
          <w:bCs/>
          <w:sz w:val="36"/>
          <w:szCs w:val="36"/>
          <w:rtl/>
          <w:lang w:bidi="ar-EG"/>
        </w:rPr>
        <w:br/>
      </w:r>
      <w:r w:rsidR="003233D6" w:rsidRPr="007A23F5">
        <w:rPr>
          <w:rFonts w:ascii="Traditional Arabic" w:hAnsi="Traditional Arabic" w:cs="Traditional Arabic" w:hint="cs"/>
          <w:b/>
          <w:bCs/>
          <w:sz w:val="36"/>
          <w:szCs w:val="36"/>
          <w:rtl/>
          <w:lang w:bidi="ar-EG"/>
        </w:rPr>
        <w:t>الدليل الأول</w:t>
      </w:r>
      <w:r w:rsidR="003233D6" w:rsidRPr="007E3555">
        <w:rPr>
          <w:rFonts w:ascii="Traditional Arabic" w:hAnsi="Traditional Arabic" w:cs="Traditional Arabic" w:hint="cs"/>
          <w:sz w:val="36"/>
          <w:szCs w:val="36"/>
          <w:rtl/>
          <w:lang w:bidi="ar-EG"/>
        </w:rPr>
        <w:t>: أن البوفيه المفتوح، وإن اشتمل على غرر إلا أنه غرر يسير عادة؛ لأن الوجبة التي يطيقها الإنسان وإن تفاوتت فإن تفاوتها لا يكون كبيرا إلا في حالات نادرة، والنادر لا حكم له.</w:t>
      </w:r>
      <w:r w:rsidR="003233D6" w:rsidRPr="007E3555">
        <w:rPr>
          <w:rFonts w:ascii="Traditional Arabic" w:hAnsi="Traditional Arabic" w:cs="Traditional Arabic" w:hint="cs"/>
          <w:sz w:val="36"/>
          <w:szCs w:val="36"/>
          <w:rtl/>
          <w:lang w:bidi="ar-EG"/>
        </w:rPr>
        <w:br/>
        <w:t>وقد سبق بيان حكم الغرر اليسير، وأن الشرع تسامح فيه باتفاق الفقهاء.</w:t>
      </w:r>
      <w:r w:rsidR="003233D6" w:rsidRPr="007E3555">
        <w:rPr>
          <w:rFonts w:ascii="Traditional Arabic" w:hAnsi="Traditional Arabic" w:cs="Traditional Arabic"/>
          <w:sz w:val="36"/>
          <w:szCs w:val="36"/>
          <w:rtl/>
          <w:lang w:bidi="ar-EG"/>
        </w:rPr>
        <w:br/>
      </w:r>
      <w:r w:rsidR="003233D6" w:rsidRPr="007A23F5">
        <w:rPr>
          <w:rFonts w:ascii="Traditional Arabic" w:hAnsi="Traditional Arabic" w:cs="Traditional Arabic" w:hint="cs"/>
          <w:b/>
          <w:bCs/>
          <w:sz w:val="36"/>
          <w:szCs w:val="36"/>
          <w:rtl/>
          <w:lang w:bidi="ar-EG"/>
        </w:rPr>
        <w:t>الدليل الثاني</w:t>
      </w:r>
      <w:r w:rsidR="003233D6" w:rsidRPr="007E3555">
        <w:rPr>
          <w:rFonts w:ascii="Traditional Arabic" w:hAnsi="Traditional Arabic" w:cs="Traditional Arabic" w:hint="cs"/>
          <w:sz w:val="36"/>
          <w:szCs w:val="36"/>
          <w:rtl/>
          <w:lang w:bidi="ar-EG"/>
        </w:rPr>
        <w:t xml:space="preserve">: </w:t>
      </w:r>
      <w:r w:rsidR="00B738D5" w:rsidRPr="007E3555">
        <w:rPr>
          <w:rFonts w:ascii="Traditional Arabic" w:hAnsi="Traditional Arabic" w:cs="Traditional Arabic" w:hint="cs"/>
          <w:sz w:val="36"/>
          <w:szCs w:val="36"/>
          <w:rtl/>
          <w:lang w:bidi="ar-EG"/>
        </w:rPr>
        <w:t>أن بيع البوفيه المفتوح</w:t>
      </w:r>
      <w:r w:rsidR="007A23F5">
        <w:rPr>
          <w:rFonts w:ascii="Traditional Arabic" w:hAnsi="Traditional Arabic" w:cs="Traditional Arabic" w:hint="cs"/>
          <w:sz w:val="36"/>
          <w:szCs w:val="36"/>
          <w:rtl/>
          <w:lang w:bidi="ar-EG"/>
        </w:rPr>
        <w:t xml:space="preserve"> </w:t>
      </w:r>
      <w:r w:rsidR="007A23F5">
        <w:rPr>
          <w:rFonts w:ascii="Traditional Arabic" w:hAnsi="Traditional Arabic" w:cs="Traditional Arabic"/>
          <w:sz w:val="36"/>
          <w:szCs w:val="36"/>
          <w:rtl/>
          <w:lang w:bidi="ar-EG"/>
        </w:rPr>
        <w:t>مضبوط</w:t>
      </w:r>
      <w:r w:rsidR="007A23F5" w:rsidRPr="007E3555">
        <w:rPr>
          <w:rFonts w:ascii="Traditional Arabic" w:hAnsi="Traditional Arabic" w:cs="Traditional Arabic"/>
          <w:sz w:val="36"/>
          <w:szCs w:val="36"/>
          <w:rtl/>
          <w:lang w:bidi="ar-EG"/>
        </w:rPr>
        <w:t xml:space="preserve"> ب</w:t>
      </w:r>
      <w:r w:rsidR="007A23F5">
        <w:rPr>
          <w:rFonts w:ascii="Traditional Arabic" w:hAnsi="Traditional Arabic" w:cs="Traditional Arabic" w:hint="cs"/>
          <w:sz w:val="36"/>
          <w:szCs w:val="36"/>
          <w:rtl/>
          <w:lang w:bidi="ar-EG"/>
        </w:rPr>
        <w:t xml:space="preserve">تحديد تواجد </w:t>
      </w:r>
      <w:r w:rsidR="007A23F5" w:rsidRPr="007E3555">
        <w:rPr>
          <w:rFonts w:ascii="Traditional Arabic" w:hAnsi="Traditional Arabic" w:cs="Traditional Arabic"/>
          <w:sz w:val="36"/>
          <w:szCs w:val="36"/>
          <w:rtl/>
          <w:lang w:bidi="ar-EG"/>
        </w:rPr>
        <w:t>الشخص في</w:t>
      </w:r>
      <w:r w:rsidR="007A23F5">
        <w:rPr>
          <w:rFonts w:ascii="Traditional Arabic" w:hAnsi="Traditional Arabic" w:cs="Traditional Arabic" w:hint="cs"/>
          <w:sz w:val="36"/>
          <w:szCs w:val="36"/>
          <w:rtl/>
          <w:lang w:bidi="ar-EG"/>
        </w:rPr>
        <w:t>ه في</w:t>
      </w:r>
      <w:r w:rsidR="007A23F5" w:rsidRPr="007E3555">
        <w:rPr>
          <w:rFonts w:ascii="Traditional Arabic" w:hAnsi="Traditional Arabic" w:cs="Traditional Arabic"/>
          <w:sz w:val="36"/>
          <w:szCs w:val="36"/>
          <w:rtl/>
          <w:lang w:bidi="ar-EG"/>
        </w:rPr>
        <w:t xml:space="preserve"> وقت معين، والأشخاص وإن كانوا يتفاوتون في أكلهم إلا أن هذا التفاوت يمكن تقديره</w:t>
      </w:r>
      <w:r w:rsidR="007A23F5">
        <w:rPr>
          <w:rFonts w:ascii="Traditional Arabic" w:hAnsi="Traditional Arabic" w:cs="Traditional Arabic" w:hint="cs"/>
          <w:sz w:val="36"/>
          <w:szCs w:val="36"/>
          <w:rtl/>
          <w:lang w:bidi="ar-EG"/>
        </w:rPr>
        <w:t>، ويحتسب الطعام المتعاقد عليه بجملة المشتركين، ويكون الطعام بينهم مشاعا.</w:t>
      </w:r>
      <w:r w:rsidR="005526FA">
        <w:rPr>
          <w:rFonts w:ascii="Traditional Arabic" w:hAnsi="Traditional Arabic" w:cs="Traditional Arabic"/>
          <w:sz w:val="36"/>
          <w:szCs w:val="36"/>
          <w:rtl/>
          <w:lang w:bidi="ar-EG"/>
        </w:rPr>
        <w:br/>
      </w:r>
      <w:r w:rsidR="005526FA" w:rsidRPr="005526FA">
        <w:rPr>
          <w:rFonts w:ascii="Traditional Arabic" w:hAnsi="Traditional Arabic" w:cs="Traditional Arabic" w:hint="cs"/>
          <w:b/>
          <w:bCs/>
          <w:sz w:val="36"/>
          <w:szCs w:val="36"/>
          <w:rtl/>
          <w:lang w:bidi="ar-EG"/>
        </w:rPr>
        <w:t>الدليل الثالث</w:t>
      </w:r>
      <w:r w:rsidR="005526FA">
        <w:rPr>
          <w:rFonts w:ascii="Traditional Arabic" w:hAnsi="Traditional Arabic" w:cs="Traditional Arabic" w:hint="cs"/>
          <w:sz w:val="36"/>
          <w:szCs w:val="36"/>
          <w:rtl/>
          <w:lang w:bidi="ar-EG"/>
        </w:rPr>
        <w:t xml:space="preserve">: </w:t>
      </w:r>
      <w:r w:rsidR="00E80CBD">
        <w:rPr>
          <w:rFonts w:ascii="Traditional Arabic" w:hAnsi="Traditional Arabic" w:cs="Traditional Arabic" w:hint="cs"/>
          <w:sz w:val="36"/>
          <w:szCs w:val="36"/>
          <w:rtl/>
          <w:lang w:bidi="ar-EG"/>
        </w:rPr>
        <w:t xml:space="preserve">أن كثيرا من العقود التي أباحها الشرع، مع اشتمالها على الغرر غالبا، وذلك لأن الناس تعاملوا بها، واعتادوا عليها، واشتدت حاجتهم إليها، فأباحها الشرع وتسامح في </w:t>
      </w:r>
      <w:r w:rsidR="00E80CBD">
        <w:rPr>
          <w:rFonts w:ascii="Traditional Arabic" w:hAnsi="Traditional Arabic" w:cs="Traditional Arabic" w:hint="cs"/>
          <w:sz w:val="36"/>
          <w:szCs w:val="36"/>
          <w:rtl/>
          <w:lang w:bidi="ar-EG"/>
        </w:rPr>
        <w:lastRenderedPageBreak/>
        <w:t>الغرر المشتملة عليه</w:t>
      </w:r>
      <w:r w:rsidR="00FA2E49">
        <w:rPr>
          <w:rFonts w:ascii="Traditional Arabic" w:hAnsi="Traditional Arabic" w:cs="Traditional Arabic" w:hint="cs"/>
          <w:sz w:val="36"/>
          <w:szCs w:val="36"/>
          <w:rtl/>
          <w:lang w:bidi="ar-EG"/>
        </w:rPr>
        <w:t xml:space="preserve"> مراعاة لحاجة الناس، كما في عقد إجارة الحمام، وعقد النُّهبة والمناهدة، وغير ذلك، مما سيأتي التمثيل به لذلك.</w:t>
      </w:r>
    </w:p>
    <w:p w:rsidR="00135F8D" w:rsidRPr="007E3555" w:rsidRDefault="00135F8D" w:rsidP="007D134D">
      <w:pPr>
        <w:autoSpaceDE w:val="0"/>
        <w:autoSpaceDN w:val="0"/>
        <w:adjustRightInd w:val="0"/>
        <w:spacing w:after="0" w:line="240" w:lineRule="auto"/>
        <w:rPr>
          <w:rFonts w:ascii="Traditional Arabic" w:hAnsi="Traditional Arabic" w:cs="Traditional Arabic"/>
          <w:sz w:val="36"/>
          <w:szCs w:val="36"/>
          <w:rtl/>
          <w:lang w:bidi="ar-EG"/>
        </w:rPr>
      </w:pPr>
      <w:r w:rsidRPr="007E3555">
        <w:rPr>
          <w:rFonts w:ascii="Traditional Arabic" w:hAnsi="Traditional Arabic" w:cs="Traditional Arabic" w:hint="cs"/>
          <w:sz w:val="36"/>
          <w:szCs w:val="36"/>
          <w:rtl/>
          <w:lang w:bidi="ar-EG"/>
        </w:rPr>
        <w:br/>
      </w:r>
      <w:r w:rsidR="00FA2E49">
        <w:rPr>
          <w:rFonts w:ascii="Traditional Arabic" w:hAnsi="Traditional Arabic" w:cs="Traditional Arabic" w:hint="cs"/>
          <w:b/>
          <w:bCs/>
          <w:sz w:val="36"/>
          <w:szCs w:val="36"/>
          <w:rtl/>
          <w:lang w:bidi="ar-EG"/>
        </w:rPr>
        <w:t>القول الثاني</w:t>
      </w:r>
      <w:r w:rsidRPr="001D7036">
        <w:rPr>
          <w:rFonts w:ascii="Traditional Arabic" w:hAnsi="Traditional Arabic" w:cs="Traditional Arabic" w:hint="cs"/>
          <w:b/>
          <w:bCs/>
          <w:sz w:val="36"/>
          <w:szCs w:val="36"/>
          <w:rtl/>
          <w:lang w:bidi="ar-EG"/>
        </w:rPr>
        <w:t>:</w:t>
      </w:r>
      <w:r w:rsidR="00FA2E49">
        <w:rPr>
          <w:rFonts w:ascii="Traditional Arabic" w:hAnsi="Traditional Arabic" w:cs="Traditional Arabic" w:hint="cs"/>
          <w:b/>
          <w:bCs/>
          <w:sz w:val="36"/>
          <w:szCs w:val="36"/>
          <w:rtl/>
          <w:lang w:bidi="ar-EG"/>
        </w:rPr>
        <w:t xml:space="preserve"> يحرم البوفيه المفتوح.</w:t>
      </w:r>
      <w:r w:rsidR="00FA2E49">
        <w:rPr>
          <w:rFonts w:ascii="Traditional Arabic" w:hAnsi="Traditional Arabic" w:cs="Traditional Arabic" w:hint="cs"/>
          <w:b/>
          <w:bCs/>
          <w:sz w:val="36"/>
          <w:szCs w:val="36"/>
          <w:rtl/>
          <w:lang w:bidi="ar-EG"/>
        </w:rPr>
        <w:br/>
        <w:t>وممن قال بهذا القول:</w:t>
      </w:r>
      <w:r w:rsidRPr="001D7036">
        <w:rPr>
          <w:rFonts w:ascii="Traditional Arabic" w:hAnsi="Traditional Arabic" w:cs="Traditional Arabic" w:hint="cs"/>
          <w:b/>
          <w:bCs/>
          <w:sz w:val="36"/>
          <w:szCs w:val="36"/>
          <w:rtl/>
          <w:lang w:bidi="ar-EG"/>
        </w:rPr>
        <w:br/>
      </w:r>
      <w:r w:rsidR="00FA2E49">
        <w:rPr>
          <w:rFonts w:ascii="Traditional Arabic" w:hAnsi="Traditional Arabic" w:cs="Traditional Arabic" w:hint="cs"/>
          <w:sz w:val="36"/>
          <w:szCs w:val="36"/>
          <w:rtl/>
          <w:lang w:bidi="ar-EG"/>
        </w:rPr>
        <w:t xml:space="preserve">1 </w:t>
      </w:r>
      <w:r w:rsidR="00FA2E49">
        <w:rPr>
          <w:rFonts w:ascii="Traditional Arabic" w:hAnsi="Traditional Arabic" w:cs="Traditional Arabic"/>
          <w:sz w:val="36"/>
          <w:szCs w:val="36"/>
          <w:rtl/>
          <w:lang w:bidi="ar-EG"/>
        </w:rPr>
        <w:t>–</w:t>
      </w:r>
      <w:r w:rsidR="00FA2E49">
        <w:rPr>
          <w:rFonts w:ascii="Traditional Arabic" w:hAnsi="Traditional Arabic" w:cs="Traditional Arabic" w:hint="cs"/>
          <w:sz w:val="36"/>
          <w:szCs w:val="36"/>
          <w:rtl/>
          <w:lang w:bidi="ar-EG"/>
        </w:rPr>
        <w:t xml:space="preserve"> قال الدكتور عبد الكريم الخضير في جواب سؤال: </w:t>
      </w:r>
      <w:r w:rsidRPr="007E3555">
        <w:rPr>
          <w:rFonts w:ascii="Traditional Arabic" w:hAnsi="Traditional Arabic" w:cs="Traditional Arabic"/>
          <w:sz w:val="36"/>
          <w:szCs w:val="36"/>
          <w:rtl/>
          <w:lang w:bidi="ar-EG"/>
        </w:rPr>
        <w:t>هذه أم سلمة تقول: إنها تستمع للدروس عبر الإنترنت، وتجد فيها فوائد ونفع، تقول: ذكرت في درسك قبل أسبوع تقريباً أن نظام الأكل حتى الشبع الذي في المطاعم وهو ما يسمى: (البوفيه المفتوح) لا يجوز، فهل يدخل في ذلك مما يفعله الناس مما يعرف بالقطة إذا كانوا في مكان عمل واحد مثلاً كالمعلمين في المدرسة، يدفع كل واحد منهم مبلغاً شهرياً للفطور، وجزاكم الله خيراً.</w:t>
      </w:r>
    </w:p>
    <w:p w:rsidR="00D0250A" w:rsidRDefault="00FA2E49" w:rsidP="007D134D">
      <w:pPr>
        <w:pStyle w:val="a7"/>
        <w:keepNext w:val="0"/>
        <w:keepLines w:val="0"/>
        <w:widowControl w:val="0"/>
        <w:spacing w:before="0"/>
        <w:jc w:val="left"/>
        <w:rPr>
          <w:rFonts w:ascii="Traditional Arabic" w:eastAsiaTheme="minorHAnsi" w:hAnsi="Traditional Arabic" w:cs="Traditional Arabic"/>
          <w:b/>
          <w:bCs/>
          <w:color w:val="auto"/>
          <w:sz w:val="36"/>
          <w:szCs w:val="36"/>
          <w:rtl/>
          <w:lang w:bidi="ar-EG"/>
        </w:rPr>
      </w:pPr>
      <w:r>
        <w:rPr>
          <w:rFonts w:ascii="Traditional Arabic" w:eastAsiaTheme="minorHAnsi" w:hAnsi="Traditional Arabic" w:cs="Traditional Arabic" w:hint="cs"/>
          <w:color w:val="auto"/>
          <w:sz w:val="36"/>
          <w:szCs w:val="36"/>
          <w:rtl/>
          <w:lang w:bidi="ar-EG"/>
        </w:rPr>
        <w:t>قال: ((</w:t>
      </w:r>
      <w:r w:rsidR="00135F8D" w:rsidRPr="007E3555">
        <w:rPr>
          <w:rFonts w:ascii="Traditional Arabic" w:eastAsiaTheme="minorHAnsi" w:hAnsi="Traditional Arabic" w:cs="Traditional Arabic"/>
          <w:color w:val="auto"/>
          <w:sz w:val="36"/>
          <w:szCs w:val="36"/>
          <w:rtl/>
          <w:lang w:bidi="ar-EG"/>
        </w:rPr>
        <w:t>هذا الأمر يختلف،</w:t>
      </w:r>
      <w:r w:rsidR="00135F8D" w:rsidRPr="007E3555">
        <w:rPr>
          <w:rFonts w:ascii="Traditional Arabic" w:eastAsiaTheme="minorHAnsi" w:hAnsi="Traditional Arabic" w:cs="Traditional Arabic" w:hint="cs"/>
          <w:color w:val="auto"/>
          <w:sz w:val="36"/>
          <w:szCs w:val="36"/>
          <w:rtl/>
          <w:lang w:bidi="ar-EG"/>
        </w:rPr>
        <w:t xml:space="preserve"> ..... </w:t>
      </w:r>
      <w:r w:rsidR="00135F8D" w:rsidRPr="007E3555">
        <w:rPr>
          <w:rFonts w:ascii="Traditional Arabic" w:eastAsiaTheme="minorHAnsi" w:hAnsi="Traditional Arabic" w:cs="Traditional Arabic"/>
          <w:color w:val="auto"/>
          <w:sz w:val="36"/>
          <w:szCs w:val="36"/>
          <w:rtl/>
          <w:lang w:bidi="ar-EG"/>
        </w:rPr>
        <w:t>لكن في البوفيه المفتوح إذا قيل: تأكل حتى تشبع بعشرين ريال قد يأكل بخمسين؛ لأنه هذه الوجبة وفقط، أما في النهد لا هذا مستمر، ولن يأكل أضعاف ما يحتمل، ولكن في البوفيه المفتوح قد يأكل ويكثر، ويتحرى الأكل من أغلى الأطعمة، فيكون هناك تفاوت كبير بينما دفع وبينما أكل، والمدفوع معلوم، والمأكول مجهول، والبون كبير، يعني له وقع في الثمن، فالذي دفع عشرين لو أكل قبل الدفع لقيل له: ادفع خمسين، فهذا له وقع في الثمن مؤثر في العقد</w:t>
      </w:r>
      <w:r>
        <w:rPr>
          <w:rFonts w:ascii="Traditional Arabic" w:eastAsiaTheme="minorHAnsi" w:hAnsi="Traditional Arabic" w:cs="Traditional Arabic" w:hint="cs"/>
          <w:color w:val="auto"/>
          <w:sz w:val="36"/>
          <w:szCs w:val="36"/>
          <w:rtl/>
          <w:lang w:bidi="ar-EG"/>
        </w:rPr>
        <w:t>))</w:t>
      </w:r>
      <w:r w:rsidR="00135F8D" w:rsidRPr="007E3555">
        <w:rPr>
          <w:rFonts w:ascii="Traditional Arabic" w:eastAsiaTheme="minorHAnsi" w:hAnsi="Traditional Arabic" w:cs="Traditional Arabic" w:hint="cs"/>
          <w:color w:val="auto"/>
          <w:sz w:val="36"/>
          <w:szCs w:val="36"/>
          <w:rtl/>
          <w:lang w:bidi="ar-EG"/>
        </w:rPr>
        <w:t>(</w:t>
      </w:r>
      <w:r w:rsidR="00135F8D" w:rsidRPr="007E3555">
        <w:rPr>
          <w:rFonts w:ascii="Traditional Arabic" w:eastAsiaTheme="minorHAnsi" w:hAnsi="Traditional Arabic" w:cs="Traditional Arabic"/>
          <w:color w:val="auto"/>
          <w:sz w:val="36"/>
          <w:szCs w:val="36"/>
          <w:rtl/>
          <w:lang w:bidi="ar-EG"/>
        </w:rPr>
        <w:footnoteReference w:id="112"/>
      </w:r>
      <w:r w:rsidR="00135F8D" w:rsidRPr="007E3555">
        <w:rPr>
          <w:rFonts w:ascii="Traditional Arabic" w:eastAsiaTheme="minorHAnsi" w:hAnsi="Traditional Arabic" w:cs="Traditional Arabic" w:hint="cs"/>
          <w:color w:val="auto"/>
          <w:sz w:val="36"/>
          <w:szCs w:val="36"/>
          <w:rtl/>
          <w:lang w:bidi="ar-EG"/>
        </w:rPr>
        <w:t>)</w:t>
      </w:r>
      <w:r w:rsidR="007459A9" w:rsidRPr="007E3555">
        <w:rPr>
          <w:rFonts w:ascii="Traditional Arabic" w:eastAsiaTheme="minorHAnsi" w:hAnsi="Traditional Arabic" w:cs="Traditional Arabic" w:hint="cs"/>
          <w:color w:val="auto"/>
          <w:sz w:val="36"/>
          <w:szCs w:val="36"/>
          <w:rtl/>
          <w:lang w:bidi="ar-EG"/>
        </w:rPr>
        <w:t>.</w:t>
      </w:r>
      <w:r>
        <w:rPr>
          <w:rFonts w:ascii="Traditional Arabic" w:eastAsiaTheme="minorHAnsi" w:hAnsi="Traditional Arabic" w:cs="Traditional Arabic"/>
          <w:color w:val="auto"/>
          <w:sz w:val="36"/>
          <w:szCs w:val="36"/>
          <w:rtl/>
          <w:lang w:bidi="ar-EG"/>
        </w:rPr>
        <w:br/>
      </w:r>
      <w:r>
        <w:rPr>
          <w:rFonts w:ascii="Traditional Arabic" w:eastAsiaTheme="minorHAnsi" w:hAnsi="Traditional Arabic" w:cs="Traditional Arabic" w:hint="cs"/>
          <w:color w:val="auto"/>
          <w:sz w:val="36"/>
          <w:szCs w:val="36"/>
          <w:rtl/>
          <w:lang w:bidi="ar-EG"/>
        </w:rPr>
        <w:t xml:space="preserve">2 </w:t>
      </w:r>
      <w:r w:rsidR="0049778E">
        <w:rPr>
          <w:rFonts w:ascii="Traditional Arabic" w:eastAsiaTheme="minorHAnsi" w:hAnsi="Traditional Arabic" w:cs="Traditional Arabic"/>
          <w:color w:val="auto"/>
          <w:sz w:val="36"/>
          <w:szCs w:val="36"/>
          <w:rtl/>
          <w:lang w:bidi="ar-EG"/>
        </w:rPr>
        <w:t>–</w:t>
      </w:r>
      <w:r>
        <w:rPr>
          <w:rFonts w:ascii="Traditional Arabic" w:eastAsiaTheme="minorHAnsi" w:hAnsi="Traditional Arabic" w:cs="Traditional Arabic" w:hint="cs"/>
          <w:color w:val="auto"/>
          <w:sz w:val="36"/>
          <w:szCs w:val="36"/>
          <w:rtl/>
          <w:lang w:bidi="ar-EG"/>
        </w:rPr>
        <w:t xml:space="preserve"> </w:t>
      </w:r>
      <w:r w:rsidR="0049778E" w:rsidRPr="0049778E">
        <w:rPr>
          <w:rFonts w:ascii="Traditional Arabic" w:eastAsiaTheme="minorHAnsi" w:hAnsi="Traditional Arabic" w:cs="Traditional Arabic" w:hint="cs"/>
          <w:color w:val="auto"/>
          <w:sz w:val="36"/>
          <w:szCs w:val="36"/>
          <w:rtl/>
          <w:lang w:bidi="ar-EG"/>
        </w:rPr>
        <w:t xml:space="preserve">قال </w:t>
      </w:r>
      <w:r w:rsidR="0049778E" w:rsidRPr="0049778E">
        <w:rPr>
          <w:rFonts w:ascii="Traditional Arabic" w:eastAsiaTheme="minorHAnsi" w:hAnsi="Traditional Arabic" w:cs="Traditional Arabic"/>
          <w:color w:val="auto"/>
          <w:sz w:val="36"/>
          <w:szCs w:val="36"/>
          <w:rtl/>
          <w:lang w:bidi="ar-EG"/>
        </w:rPr>
        <w:t>الشيخ محمد المخت</w:t>
      </w:r>
      <w:r w:rsidR="0049778E">
        <w:rPr>
          <w:rFonts w:ascii="Traditional Arabic" w:eastAsiaTheme="minorHAnsi" w:hAnsi="Traditional Arabic" w:cs="Traditional Arabic"/>
          <w:color w:val="auto"/>
          <w:sz w:val="36"/>
          <w:szCs w:val="36"/>
          <w:rtl/>
          <w:lang w:bidi="ar-EG"/>
        </w:rPr>
        <w:t xml:space="preserve">ار الشنقيطي في جواب له في درس </w:t>
      </w:r>
      <w:r w:rsidR="0049778E">
        <w:rPr>
          <w:rFonts w:ascii="Traditional Arabic" w:eastAsiaTheme="minorHAnsi" w:hAnsi="Traditional Arabic" w:cs="Traditional Arabic" w:hint="cs"/>
          <w:color w:val="auto"/>
          <w:sz w:val="36"/>
          <w:szCs w:val="36"/>
          <w:rtl/>
          <w:lang w:bidi="ar-EG"/>
        </w:rPr>
        <w:t>((</w:t>
      </w:r>
      <w:r w:rsidR="0049778E">
        <w:rPr>
          <w:rFonts w:ascii="Traditional Arabic" w:eastAsiaTheme="minorHAnsi" w:hAnsi="Traditional Arabic" w:cs="Traditional Arabic"/>
          <w:color w:val="auto"/>
          <w:sz w:val="36"/>
          <w:szCs w:val="36"/>
          <w:rtl/>
          <w:lang w:bidi="ar-EG"/>
        </w:rPr>
        <w:t>شرح عمدة الفق</w:t>
      </w:r>
      <w:r w:rsidR="0049778E">
        <w:rPr>
          <w:rFonts w:ascii="Traditional Arabic" w:eastAsiaTheme="minorHAnsi" w:hAnsi="Traditional Arabic" w:cs="Traditional Arabic" w:hint="cs"/>
          <w:color w:val="auto"/>
          <w:sz w:val="36"/>
          <w:szCs w:val="36"/>
          <w:rtl/>
          <w:lang w:bidi="ar-EG"/>
        </w:rPr>
        <w:t>ه</w:t>
      </w:r>
      <w:r w:rsidR="0049778E">
        <w:rPr>
          <w:rFonts w:ascii="Traditional Arabic" w:eastAsiaTheme="minorHAnsi" w:hAnsi="Traditional Arabic" w:cs="Traditional Arabic"/>
          <w:color w:val="auto"/>
          <w:sz w:val="36"/>
          <w:szCs w:val="36"/>
          <w:lang w:bidi="ar-EG"/>
        </w:rPr>
        <w:t>((</w:t>
      </w:r>
      <w:r w:rsidR="0049778E" w:rsidRPr="0049778E">
        <w:rPr>
          <w:rFonts w:ascii="Traditional Arabic" w:eastAsiaTheme="minorHAnsi" w:hAnsi="Traditional Arabic" w:cs="Traditional Arabic"/>
          <w:color w:val="auto"/>
          <w:sz w:val="36"/>
          <w:szCs w:val="36"/>
          <w:lang w:bidi="ar-EG"/>
        </w:rPr>
        <w:br/>
      </w:r>
      <w:r w:rsidR="0049778E" w:rsidRPr="0049778E">
        <w:rPr>
          <w:rFonts w:ascii="Traditional Arabic" w:eastAsiaTheme="minorHAnsi" w:hAnsi="Traditional Arabic" w:cs="Traditional Arabic"/>
          <w:color w:val="auto"/>
          <w:sz w:val="36"/>
          <w:szCs w:val="36"/>
          <w:rtl/>
          <w:lang w:bidi="ar-EG"/>
        </w:rPr>
        <w:t>ما حكم بيع الأكل المسمى الغـذاء</w:t>
      </w:r>
      <w:r w:rsidR="0049778E">
        <w:rPr>
          <w:rFonts w:ascii="Traditional Arabic" w:eastAsiaTheme="minorHAnsi" w:hAnsi="Traditional Arabic" w:cs="Traditional Arabic"/>
          <w:color w:val="auto"/>
          <w:sz w:val="36"/>
          <w:szCs w:val="36"/>
          <w:rtl/>
          <w:lang w:bidi="ar-EG"/>
        </w:rPr>
        <w:t xml:space="preserve"> حتى الإشباع أو البوفيه المفتوح</w:t>
      </w:r>
      <w:r w:rsidR="0049778E" w:rsidRPr="0049778E">
        <w:rPr>
          <w:rFonts w:ascii="Traditional Arabic" w:eastAsiaTheme="minorHAnsi" w:hAnsi="Traditional Arabic" w:cs="Traditional Arabic"/>
          <w:color w:val="auto"/>
          <w:sz w:val="36"/>
          <w:szCs w:val="36"/>
          <w:rtl/>
          <w:lang w:bidi="ar-EG"/>
        </w:rPr>
        <w:t>؟</w:t>
      </w:r>
      <w:r w:rsidR="0049778E" w:rsidRPr="0049778E">
        <w:rPr>
          <w:rFonts w:ascii="Traditional Arabic" w:eastAsiaTheme="minorHAnsi" w:hAnsi="Traditional Arabic" w:cs="Traditional Arabic"/>
          <w:color w:val="auto"/>
          <w:sz w:val="36"/>
          <w:szCs w:val="36"/>
          <w:lang w:bidi="ar-EG"/>
        </w:rPr>
        <w:t> </w:t>
      </w:r>
      <w:r w:rsidR="0049778E" w:rsidRPr="0049778E">
        <w:rPr>
          <w:rFonts w:ascii="Traditional Arabic" w:eastAsiaTheme="minorHAnsi" w:hAnsi="Traditional Arabic" w:cs="Traditional Arabic"/>
          <w:color w:val="auto"/>
          <w:sz w:val="36"/>
          <w:szCs w:val="36"/>
          <w:lang w:bidi="ar-EG"/>
        </w:rPr>
        <w:br/>
      </w:r>
      <w:proofErr w:type="gramStart"/>
      <w:r w:rsidR="0049778E" w:rsidRPr="0049778E">
        <w:rPr>
          <w:rFonts w:ascii="Traditional Arabic" w:eastAsiaTheme="minorHAnsi" w:hAnsi="Traditional Arabic" w:cs="Traditional Arabic"/>
          <w:color w:val="auto"/>
          <w:sz w:val="36"/>
          <w:szCs w:val="36"/>
          <w:rtl/>
          <w:lang w:bidi="ar-EG"/>
        </w:rPr>
        <w:t>الجواب</w:t>
      </w:r>
      <w:r w:rsidR="0049778E" w:rsidRPr="0049778E">
        <w:rPr>
          <w:rFonts w:ascii="Traditional Arabic" w:eastAsiaTheme="minorHAnsi" w:hAnsi="Traditional Arabic" w:cs="Traditional Arabic"/>
          <w:color w:val="auto"/>
          <w:sz w:val="36"/>
          <w:szCs w:val="36"/>
          <w:lang w:bidi="ar-EG"/>
        </w:rPr>
        <w:t xml:space="preserve"> :</w:t>
      </w:r>
      <w:proofErr w:type="gramEnd"/>
      <w:r w:rsidR="0049778E" w:rsidRPr="0049778E">
        <w:rPr>
          <w:rFonts w:ascii="Traditional Arabic" w:eastAsiaTheme="minorHAnsi" w:hAnsi="Traditional Arabic" w:cs="Traditional Arabic"/>
          <w:color w:val="auto"/>
          <w:sz w:val="36"/>
          <w:szCs w:val="36"/>
          <w:lang w:bidi="ar-EG"/>
        </w:rPr>
        <w:t> </w:t>
      </w:r>
      <w:r w:rsidR="0049778E" w:rsidRPr="0049778E">
        <w:rPr>
          <w:rFonts w:ascii="Traditional Arabic" w:eastAsiaTheme="minorHAnsi" w:hAnsi="Traditional Arabic" w:cs="Traditional Arabic"/>
          <w:color w:val="auto"/>
          <w:sz w:val="36"/>
          <w:szCs w:val="36"/>
          <w:lang w:bidi="ar-EG"/>
        </w:rPr>
        <w:br/>
      </w:r>
      <w:r w:rsidR="0049778E" w:rsidRPr="0049778E">
        <w:rPr>
          <w:rFonts w:ascii="Traditional Arabic" w:eastAsiaTheme="minorHAnsi" w:hAnsi="Traditional Arabic" w:cs="Traditional Arabic" w:hint="cs"/>
          <w:color w:val="auto"/>
          <w:sz w:val="36"/>
          <w:szCs w:val="36"/>
          <w:rtl/>
          <w:lang w:bidi="ar-EG"/>
        </w:rPr>
        <w:t>((</w:t>
      </w:r>
      <w:r w:rsidR="0049778E" w:rsidRPr="0049778E">
        <w:rPr>
          <w:rFonts w:ascii="Traditional Arabic" w:eastAsiaTheme="minorHAnsi" w:hAnsi="Traditional Arabic" w:cs="Traditional Arabic"/>
          <w:color w:val="auto"/>
          <w:sz w:val="36"/>
          <w:szCs w:val="36"/>
          <w:rtl/>
          <w:lang w:bidi="ar-EG"/>
        </w:rPr>
        <w:t xml:space="preserve">الغذاء حتى الاشباع بيعٌ مجهول ، لأن الذي يشبع ليس له ضابط في الناس محدد ، وهذا البيع الذي تدل عليه نصوص الكتاب والسُّنة أنه محرم ، </w:t>
      </w:r>
      <w:proofErr w:type="spellStart"/>
      <w:r w:rsidR="0049778E" w:rsidRPr="0049778E">
        <w:rPr>
          <w:rFonts w:ascii="Traditional Arabic" w:eastAsiaTheme="minorHAnsi" w:hAnsi="Traditional Arabic" w:cs="Traditional Arabic"/>
          <w:color w:val="auto"/>
          <w:sz w:val="36"/>
          <w:szCs w:val="36"/>
          <w:rtl/>
          <w:lang w:bidi="ar-EG"/>
        </w:rPr>
        <w:t>لايجوز</w:t>
      </w:r>
      <w:proofErr w:type="spellEnd"/>
      <w:r w:rsidR="0049778E" w:rsidRPr="0049778E">
        <w:rPr>
          <w:rFonts w:ascii="Traditional Arabic" w:eastAsiaTheme="minorHAnsi" w:hAnsi="Traditional Arabic" w:cs="Traditional Arabic"/>
          <w:color w:val="auto"/>
          <w:sz w:val="36"/>
          <w:szCs w:val="36"/>
          <w:rtl/>
          <w:lang w:bidi="ar-EG"/>
        </w:rPr>
        <w:t xml:space="preserve"> لأنه </w:t>
      </w:r>
      <w:proofErr w:type="spellStart"/>
      <w:r w:rsidR="0049778E" w:rsidRPr="0049778E">
        <w:rPr>
          <w:rFonts w:ascii="Traditional Arabic" w:eastAsiaTheme="minorHAnsi" w:hAnsi="Traditional Arabic" w:cs="Traditional Arabic"/>
          <w:color w:val="auto"/>
          <w:sz w:val="36"/>
          <w:szCs w:val="36"/>
          <w:rtl/>
          <w:lang w:bidi="ar-EG"/>
        </w:rPr>
        <w:t>لايصح</w:t>
      </w:r>
      <w:proofErr w:type="spellEnd"/>
      <w:r w:rsidR="0049778E" w:rsidRPr="0049778E">
        <w:rPr>
          <w:rFonts w:ascii="Traditional Arabic" w:eastAsiaTheme="minorHAnsi" w:hAnsi="Traditional Arabic" w:cs="Traditional Arabic"/>
          <w:color w:val="auto"/>
          <w:sz w:val="36"/>
          <w:szCs w:val="36"/>
          <w:rtl/>
          <w:lang w:bidi="ar-EG"/>
        </w:rPr>
        <w:t xml:space="preserve"> أن تشتري شيئاً إلا إذا كان معلوماً ، معلوم الصفة ، معلوم القدر ، وعلى كل حال هذا البيع ليس من </w:t>
      </w:r>
      <w:proofErr w:type="spellStart"/>
      <w:r w:rsidR="0049778E" w:rsidRPr="0049778E">
        <w:rPr>
          <w:rFonts w:ascii="Traditional Arabic" w:eastAsiaTheme="minorHAnsi" w:hAnsi="Traditional Arabic" w:cs="Traditional Arabic"/>
          <w:color w:val="auto"/>
          <w:sz w:val="36"/>
          <w:szCs w:val="36"/>
          <w:rtl/>
          <w:lang w:bidi="ar-EG"/>
        </w:rPr>
        <w:t>بيوعات</w:t>
      </w:r>
      <w:proofErr w:type="spellEnd"/>
      <w:r w:rsidR="0049778E" w:rsidRPr="0049778E">
        <w:rPr>
          <w:rFonts w:ascii="Traditional Arabic" w:eastAsiaTheme="minorHAnsi" w:hAnsi="Traditional Arabic" w:cs="Traditional Arabic"/>
          <w:color w:val="auto"/>
          <w:sz w:val="36"/>
          <w:szCs w:val="36"/>
          <w:rtl/>
          <w:lang w:bidi="ar-EG"/>
        </w:rPr>
        <w:t xml:space="preserve"> المسلمين ، ولم تعرف مطاعم المسلمين ، ولم يعرف المسلمون من قبل هذه العصور التي انفتحوا فيها على كل من هب ودب هذا النوع من المعاملات</w:t>
      </w:r>
      <w:r w:rsidR="0049778E" w:rsidRPr="0049778E">
        <w:rPr>
          <w:rFonts w:ascii="Traditional Arabic" w:eastAsiaTheme="minorHAnsi" w:hAnsi="Traditional Arabic" w:cs="Traditional Arabic"/>
          <w:color w:val="auto"/>
          <w:sz w:val="36"/>
          <w:szCs w:val="36"/>
          <w:lang w:bidi="ar-EG"/>
        </w:rPr>
        <w:t xml:space="preserve"> . </w:t>
      </w:r>
      <w:r w:rsidR="0049778E" w:rsidRPr="0049778E">
        <w:rPr>
          <w:rFonts w:ascii="Traditional Arabic" w:eastAsiaTheme="minorHAnsi" w:hAnsi="Traditional Arabic" w:cs="Traditional Arabic"/>
          <w:color w:val="auto"/>
          <w:sz w:val="36"/>
          <w:szCs w:val="36"/>
          <w:lang w:bidi="ar-EG"/>
        </w:rPr>
        <w:br/>
      </w:r>
      <w:r w:rsidR="0049778E" w:rsidRPr="0049778E">
        <w:rPr>
          <w:rFonts w:ascii="Traditional Arabic" w:eastAsiaTheme="minorHAnsi" w:hAnsi="Traditional Arabic" w:cs="Traditional Arabic"/>
          <w:color w:val="auto"/>
          <w:sz w:val="36"/>
          <w:szCs w:val="36"/>
          <w:rtl/>
          <w:lang w:bidi="ar-EG"/>
        </w:rPr>
        <w:lastRenderedPageBreak/>
        <w:t xml:space="preserve">فينبغي التناصح في </w:t>
      </w:r>
      <w:proofErr w:type="gramStart"/>
      <w:r w:rsidR="0049778E" w:rsidRPr="0049778E">
        <w:rPr>
          <w:rFonts w:ascii="Traditional Arabic" w:eastAsiaTheme="minorHAnsi" w:hAnsi="Traditional Arabic" w:cs="Traditional Arabic"/>
          <w:color w:val="auto"/>
          <w:sz w:val="36"/>
          <w:szCs w:val="36"/>
          <w:rtl/>
          <w:lang w:bidi="ar-EG"/>
        </w:rPr>
        <w:t>ذلك ،</w:t>
      </w:r>
      <w:proofErr w:type="gramEnd"/>
      <w:r w:rsidR="0049778E" w:rsidRPr="0049778E">
        <w:rPr>
          <w:rFonts w:ascii="Traditional Arabic" w:eastAsiaTheme="minorHAnsi" w:hAnsi="Traditional Arabic" w:cs="Traditional Arabic"/>
          <w:color w:val="auto"/>
          <w:sz w:val="36"/>
          <w:szCs w:val="36"/>
          <w:rtl/>
          <w:lang w:bidi="ar-EG"/>
        </w:rPr>
        <w:t xml:space="preserve"> </w:t>
      </w:r>
      <w:proofErr w:type="spellStart"/>
      <w:r w:rsidR="0049778E" w:rsidRPr="0049778E">
        <w:rPr>
          <w:rFonts w:ascii="Traditional Arabic" w:eastAsiaTheme="minorHAnsi" w:hAnsi="Traditional Arabic" w:cs="Traditional Arabic"/>
          <w:color w:val="auto"/>
          <w:sz w:val="36"/>
          <w:szCs w:val="36"/>
          <w:rtl/>
          <w:lang w:bidi="ar-EG"/>
        </w:rPr>
        <w:t>ولايجوز</w:t>
      </w:r>
      <w:proofErr w:type="spellEnd"/>
      <w:r w:rsidR="0049778E" w:rsidRPr="0049778E">
        <w:rPr>
          <w:rFonts w:ascii="Traditional Arabic" w:eastAsiaTheme="minorHAnsi" w:hAnsi="Traditional Arabic" w:cs="Traditional Arabic"/>
          <w:color w:val="auto"/>
          <w:sz w:val="36"/>
          <w:szCs w:val="36"/>
          <w:rtl/>
          <w:lang w:bidi="ar-EG"/>
        </w:rPr>
        <w:t xml:space="preserve"> للمسلم أن يأكل في مثل هذا لأنه يعينه على أكل أموال الناس بالباطل</w:t>
      </w:r>
      <w:r w:rsidR="0049778E" w:rsidRPr="0049778E">
        <w:rPr>
          <w:rFonts w:ascii="Traditional Arabic" w:eastAsiaTheme="minorHAnsi" w:hAnsi="Traditional Arabic" w:cs="Traditional Arabic"/>
          <w:color w:val="auto"/>
          <w:sz w:val="36"/>
          <w:szCs w:val="36"/>
          <w:lang w:bidi="ar-EG"/>
        </w:rPr>
        <w:t xml:space="preserve"> . </w:t>
      </w:r>
      <w:r w:rsidR="0049778E" w:rsidRPr="0049778E">
        <w:rPr>
          <w:rFonts w:ascii="Traditional Arabic" w:eastAsiaTheme="minorHAnsi" w:hAnsi="Traditional Arabic" w:cs="Traditional Arabic"/>
          <w:color w:val="auto"/>
          <w:sz w:val="36"/>
          <w:szCs w:val="36"/>
          <w:lang w:bidi="ar-EG"/>
        </w:rPr>
        <w:br/>
      </w:r>
      <w:r w:rsidR="0049778E" w:rsidRPr="0049778E">
        <w:rPr>
          <w:rFonts w:ascii="Traditional Arabic" w:eastAsiaTheme="minorHAnsi" w:hAnsi="Traditional Arabic" w:cs="Traditional Arabic"/>
          <w:color w:val="auto"/>
          <w:sz w:val="36"/>
          <w:szCs w:val="36"/>
          <w:rtl/>
          <w:lang w:bidi="ar-EG"/>
        </w:rPr>
        <w:t xml:space="preserve">الواجب : تحديد الـمَـبيع وتحديد الصفقة ، وأما إذا كانت مجهولة القدر ، أو مجهولة الصفة فإنه </w:t>
      </w:r>
      <w:proofErr w:type="spellStart"/>
      <w:r w:rsidR="0049778E" w:rsidRPr="0049778E">
        <w:rPr>
          <w:rFonts w:ascii="Traditional Arabic" w:eastAsiaTheme="minorHAnsi" w:hAnsi="Traditional Arabic" w:cs="Traditional Arabic"/>
          <w:color w:val="auto"/>
          <w:sz w:val="36"/>
          <w:szCs w:val="36"/>
          <w:rtl/>
          <w:lang w:bidi="ar-EG"/>
        </w:rPr>
        <w:t>لايجوز</w:t>
      </w:r>
      <w:proofErr w:type="spellEnd"/>
      <w:r w:rsidR="0049778E" w:rsidRPr="0049778E">
        <w:rPr>
          <w:rFonts w:ascii="Traditional Arabic" w:eastAsiaTheme="minorHAnsi" w:hAnsi="Traditional Arabic" w:cs="Traditional Arabic"/>
          <w:color w:val="auto"/>
          <w:sz w:val="36"/>
          <w:szCs w:val="36"/>
          <w:lang w:bidi="ar-EG"/>
        </w:rPr>
        <w:t xml:space="preserve"> </w:t>
      </w:r>
      <w:r w:rsidR="0049778E" w:rsidRPr="0049778E">
        <w:rPr>
          <w:rFonts w:ascii="Traditional Arabic" w:eastAsiaTheme="minorHAnsi" w:hAnsi="Traditional Arabic" w:cs="Traditional Arabic" w:hint="cs"/>
          <w:color w:val="auto"/>
          <w:sz w:val="36"/>
          <w:szCs w:val="36"/>
          <w:rtl/>
          <w:lang w:bidi="ar-EG"/>
        </w:rPr>
        <w:t>))</w:t>
      </w:r>
      <w:r w:rsidR="0049778E">
        <w:rPr>
          <w:rFonts w:ascii="Traditional Arabic" w:eastAsiaTheme="minorHAnsi" w:hAnsi="Traditional Arabic" w:cs="Traditional Arabic" w:hint="cs"/>
          <w:color w:val="auto"/>
          <w:sz w:val="36"/>
          <w:szCs w:val="36"/>
          <w:rtl/>
          <w:lang w:bidi="ar-EG"/>
        </w:rPr>
        <w:t>(</w:t>
      </w:r>
      <w:r w:rsidR="0049778E">
        <w:rPr>
          <w:rStyle w:val="a4"/>
          <w:rFonts w:ascii="Traditional Arabic" w:eastAsiaTheme="minorHAnsi" w:hAnsi="Traditional Arabic" w:cs="Traditional Arabic"/>
          <w:color w:val="auto"/>
          <w:sz w:val="36"/>
          <w:szCs w:val="36"/>
          <w:rtl/>
          <w:lang w:bidi="ar-EG"/>
        </w:rPr>
        <w:footnoteReference w:id="113"/>
      </w:r>
      <w:r w:rsidR="0049778E">
        <w:rPr>
          <w:rFonts w:ascii="Traditional Arabic" w:eastAsiaTheme="minorHAnsi" w:hAnsi="Traditional Arabic" w:cs="Traditional Arabic" w:hint="cs"/>
          <w:color w:val="auto"/>
          <w:sz w:val="36"/>
          <w:szCs w:val="36"/>
          <w:rtl/>
          <w:lang w:bidi="ar-EG"/>
        </w:rPr>
        <w:t>)</w:t>
      </w:r>
      <w:r w:rsidR="0049778E" w:rsidRPr="0049778E">
        <w:rPr>
          <w:rFonts w:ascii="Traditional Arabic" w:eastAsiaTheme="minorHAnsi" w:hAnsi="Traditional Arabic" w:cs="Traditional Arabic" w:hint="cs"/>
          <w:color w:val="auto"/>
          <w:sz w:val="36"/>
          <w:szCs w:val="36"/>
          <w:rtl/>
          <w:lang w:bidi="ar-EG"/>
        </w:rPr>
        <w:t>.</w:t>
      </w:r>
      <w:r w:rsidR="0049778E">
        <w:rPr>
          <w:rFonts w:ascii="Traditional Arabic" w:eastAsiaTheme="minorHAnsi" w:hAnsi="Traditional Arabic" w:cs="Traditional Arabic"/>
          <w:color w:val="auto"/>
          <w:sz w:val="36"/>
          <w:szCs w:val="36"/>
          <w:rtl/>
          <w:lang w:bidi="ar-EG"/>
        </w:rPr>
        <w:br/>
      </w:r>
      <w:r w:rsidR="0049778E" w:rsidRPr="0049778E">
        <w:rPr>
          <w:rFonts w:ascii="Traditional Arabic" w:eastAsiaTheme="minorHAnsi" w:hAnsi="Traditional Arabic" w:cs="Traditional Arabic" w:hint="cs"/>
          <w:b/>
          <w:bCs/>
          <w:color w:val="auto"/>
          <w:sz w:val="36"/>
          <w:szCs w:val="36"/>
          <w:rtl/>
          <w:lang w:bidi="ar-EG"/>
        </w:rPr>
        <w:t>أدلة هذا القول:</w:t>
      </w:r>
      <w:r w:rsidR="0049778E" w:rsidRPr="0049778E">
        <w:rPr>
          <w:rFonts w:ascii="Traditional Arabic" w:eastAsiaTheme="minorHAnsi" w:hAnsi="Traditional Arabic" w:cs="Traditional Arabic" w:hint="cs"/>
          <w:b/>
          <w:bCs/>
          <w:color w:val="auto"/>
          <w:sz w:val="36"/>
          <w:szCs w:val="36"/>
          <w:rtl/>
          <w:lang w:bidi="ar-EG"/>
        </w:rPr>
        <w:br/>
        <w:t>الدليل الأول</w:t>
      </w:r>
      <w:r w:rsidR="0049778E">
        <w:rPr>
          <w:rFonts w:ascii="Traditional Arabic" w:eastAsiaTheme="minorHAnsi" w:hAnsi="Traditional Arabic" w:cs="Traditional Arabic" w:hint="cs"/>
          <w:color w:val="auto"/>
          <w:sz w:val="36"/>
          <w:szCs w:val="36"/>
          <w:rtl/>
          <w:lang w:bidi="ar-EG"/>
        </w:rPr>
        <w:t>: أن بيع البوفيه المفتوح فيه غرر لا يغتفر؛ لعدم العلم بقدر المبيع ولا نوع الأكل الذي سيأكله، وهذه الجهالة تنفي العلم بالمبيع قدرا وصفة، وهو مما يبطل العقود.</w:t>
      </w:r>
      <w:r w:rsidR="0049778E">
        <w:rPr>
          <w:rFonts w:ascii="Traditional Arabic" w:eastAsiaTheme="minorHAnsi" w:hAnsi="Traditional Arabic" w:cs="Traditional Arabic"/>
          <w:color w:val="auto"/>
          <w:sz w:val="36"/>
          <w:szCs w:val="36"/>
          <w:rtl/>
          <w:lang w:bidi="ar-EG"/>
        </w:rPr>
        <w:br/>
      </w:r>
      <w:r w:rsidR="0049778E" w:rsidRPr="00776E9F">
        <w:rPr>
          <w:rFonts w:ascii="Traditional Arabic" w:eastAsiaTheme="minorHAnsi" w:hAnsi="Traditional Arabic" w:cs="Traditional Arabic" w:hint="cs"/>
          <w:b/>
          <w:bCs/>
          <w:color w:val="auto"/>
          <w:sz w:val="36"/>
          <w:szCs w:val="36"/>
          <w:rtl/>
          <w:lang w:bidi="ar-EG"/>
        </w:rPr>
        <w:t>الدليل الثاني</w:t>
      </w:r>
      <w:r w:rsidR="0049778E">
        <w:rPr>
          <w:rFonts w:ascii="Traditional Arabic" w:eastAsiaTheme="minorHAnsi" w:hAnsi="Traditional Arabic" w:cs="Traditional Arabic" w:hint="cs"/>
          <w:color w:val="auto"/>
          <w:sz w:val="36"/>
          <w:szCs w:val="36"/>
          <w:rtl/>
          <w:lang w:bidi="ar-EG"/>
        </w:rPr>
        <w:t xml:space="preserve">: أن الذي يأكل في البوفيه المفتوح قد يعمد إلى أكل أغلى الأطعمة ثمنا، وقد يأكل أكثر من طاقته حرصا على </w:t>
      </w:r>
      <w:r w:rsidR="00776E9F">
        <w:rPr>
          <w:rFonts w:ascii="Traditional Arabic" w:eastAsiaTheme="minorHAnsi" w:hAnsi="Traditional Arabic" w:cs="Traditional Arabic" w:hint="cs"/>
          <w:color w:val="auto"/>
          <w:sz w:val="36"/>
          <w:szCs w:val="36"/>
          <w:rtl/>
          <w:lang w:bidi="ar-EG"/>
        </w:rPr>
        <w:t>استيفاء ما بذله من مال</w:t>
      </w:r>
      <w:r w:rsidR="008378A4">
        <w:rPr>
          <w:rFonts w:ascii="Traditional Arabic" w:eastAsiaTheme="minorHAnsi" w:hAnsi="Traditional Arabic" w:cs="Traditional Arabic" w:hint="cs"/>
          <w:color w:val="auto"/>
          <w:sz w:val="36"/>
          <w:szCs w:val="36"/>
          <w:rtl/>
          <w:lang w:bidi="ar-EG"/>
        </w:rPr>
        <w:t>، وهذا مما يتنافى من أصل العقود في الشريعة، وهو معلومية المبيع بما ينفي عنه الجهالة، كما أنه دافع إلى مخالفة الشرع في آداب الطعام</w:t>
      </w:r>
      <w:r w:rsidR="00776E9F">
        <w:rPr>
          <w:rFonts w:ascii="Traditional Arabic" w:eastAsiaTheme="minorHAnsi" w:hAnsi="Traditional Arabic" w:cs="Traditional Arabic" w:hint="cs"/>
          <w:color w:val="auto"/>
          <w:sz w:val="36"/>
          <w:szCs w:val="36"/>
          <w:rtl/>
          <w:lang w:bidi="ar-EG"/>
        </w:rPr>
        <w:t>.</w:t>
      </w:r>
      <w:r w:rsidR="0049778E">
        <w:rPr>
          <w:rFonts w:ascii="Traditional Arabic" w:eastAsiaTheme="minorHAnsi" w:hAnsi="Traditional Arabic" w:cs="Traditional Arabic" w:hint="cs"/>
          <w:color w:val="auto"/>
          <w:sz w:val="36"/>
          <w:szCs w:val="36"/>
          <w:rtl/>
          <w:lang w:bidi="ar-EG"/>
        </w:rPr>
        <w:t xml:space="preserve">  </w:t>
      </w:r>
      <w:r w:rsidR="00B738D5" w:rsidRPr="007E3555">
        <w:rPr>
          <w:rFonts w:ascii="Traditional Arabic" w:eastAsiaTheme="minorHAnsi" w:hAnsi="Traditional Arabic" w:cs="Traditional Arabic" w:hint="cs"/>
          <w:color w:val="auto"/>
          <w:sz w:val="36"/>
          <w:szCs w:val="36"/>
          <w:rtl/>
          <w:lang w:bidi="ar-EG"/>
        </w:rPr>
        <w:br/>
      </w:r>
      <w:r w:rsidR="00B738D5" w:rsidRPr="001D7036">
        <w:rPr>
          <w:rFonts w:ascii="Traditional Arabic" w:eastAsiaTheme="minorHAnsi" w:hAnsi="Traditional Arabic" w:cs="Traditional Arabic" w:hint="cs"/>
          <w:b/>
          <w:bCs/>
          <w:color w:val="auto"/>
          <w:sz w:val="36"/>
          <w:szCs w:val="36"/>
          <w:rtl/>
          <w:lang w:bidi="ar-EG"/>
        </w:rPr>
        <w:t>المقارنة والترجيح:</w:t>
      </w:r>
      <w:r w:rsidR="007459A9" w:rsidRPr="001D7036">
        <w:rPr>
          <w:rFonts w:ascii="Traditional Arabic" w:eastAsiaTheme="minorHAnsi" w:hAnsi="Traditional Arabic" w:cs="Traditional Arabic"/>
          <w:b/>
          <w:bCs/>
          <w:color w:val="auto"/>
          <w:sz w:val="36"/>
          <w:szCs w:val="36"/>
          <w:rtl/>
          <w:lang w:bidi="ar-EG"/>
        </w:rPr>
        <w:br/>
      </w:r>
      <w:r w:rsidR="00632248">
        <w:rPr>
          <w:rFonts w:ascii="Traditional Arabic" w:eastAsiaTheme="minorHAnsi" w:hAnsi="Traditional Arabic" w:cs="Traditional Arabic" w:hint="cs"/>
          <w:color w:val="auto"/>
          <w:sz w:val="36"/>
          <w:szCs w:val="36"/>
          <w:rtl/>
          <w:lang w:bidi="ar-EG"/>
        </w:rPr>
        <w:t>بعد عرض آراء العلماء المعاصرين في البوفيه المفتوح، يتبين لنا أن البوفيه المفتوح من العقود الجائزة، وذلك لما ذكره من أباحوه من أدلة قوية، تستند إلى بعض النصوص، والقواعد الشرعية الدالة على التسامح في الغرر الحاصل في عقد البوفيه المفتوح</w:t>
      </w:r>
      <w:r w:rsidR="008378A4">
        <w:rPr>
          <w:rFonts w:ascii="Traditional Arabic" w:eastAsiaTheme="minorHAnsi" w:hAnsi="Traditional Arabic" w:cs="Traditional Arabic" w:hint="cs"/>
          <w:color w:val="auto"/>
          <w:sz w:val="36"/>
          <w:szCs w:val="36"/>
          <w:rtl/>
          <w:lang w:bidi="ar-EG"/>
        </w:rPr>
        <w:t>؛ لأنه غرر يسير، وجرت العادة بالتسامح فيه</w:t>
      </w:r>
      <w:r w:rsidR="00632248">
        <w:rPr>
          <w:rFonts w:ascii="Traditional Arabic" w:eastAsiaTheme="minorHAnsi" w:hAnsi="Traditional Arabic" w:cs="Traditional Arabic" w:hint="cs"/>
          <w:color w:val="auto"/>
          <w:sz w:val="36"/>
          <w:szCs w:val="36"/>
          <w:rtl/>
          <w:lang w:bidi="ar-EG"/>
        </w:rPr>
        <w:t>.</w:t>
      </w:r>
      <w:r w:rsidR="00632248">
        <w:rPr>
          <w:rFonts w:ascii="Traditional Arabic" w:eastAsiaTheme="minorHAnsi" w:hAnsi="Traditional Arabic" w:cs="Traditional Arabic" w:hint="cs"/>
          <w:color w:val="auto"/>
          <w:sz w:val="36"/>
          <w:szCs w:val="36"/>
          <w:rtl/>
          <w:lang w:bidi="ar-EG"/>
        </w:rPr>
        <w:br/>
        <w:t>ويمكننا أيضا أن نرجح الجواز بعرض بعض العقود التي يوجد بينها وبين عقد البوفيه المفتوح شبها في الغرر الحاصل فيها مع تسامح الشرع فيه.</w:t>
      </w:r>
      <w:r w:rsidR="007459A9" w:rsidRPr="007E3555">
        <w:rPr>
          <w:rFonts w:ascii="Traditional Arabic" w:eastAsiaTheme="minorHAnsi" w:hAnsi="Traditional Arabic" w:cs="Traditional Arabic" w:hint="cs"/>
          <w:color w:val="auto"/>
          <w:sz w:val="36"/>
          <w:szCs w:val="36"/>
          <w:rtl/>
          <w:lang w:bidi="ar-EG"/>
        </w:rPr>
        <w:br/>
      </w:r>
    </w:p>
    <w:p w:rsidR="00D0250A" w:rsidRDefault="00D0250A">
      <w:pPr>
        <w:bidi w:val="0"/>
        <w:rPr>
          <w:rFonts w:ascii="Traditional Arabic" w:hAnsi="Traditional Arabic" w:cs="Traditional Arabic"/>
          <w:b/>
          <w:bCs/>
          <w:sz w:val="36"/>
          <w:szCs w:val="36"/>
          <w:rtl/>
          <w:lang w:bidi="ar-EG"/>
        </w:rPr>
      </w:pPr>
      <w:r>
        <w:rPr>
          <w:rFonts w:ascii="Traditional Arabic" w:hAnsi="Traditional Arabic" w:cs="Traditional Arabic"/>
          <w:b/>
          <w:bCs/>
          <w:sz w:val="36"/>
          <w:szCs w:val="36"/>
          <w:rtl/>
          <w:lang w:bidi="ar-EG"/>
        </w:rPr>
        <w:br w:type="page"/>
      </w:r>
    </w:p>
    <w:p w:rsidR="00B738D5" w:rsidRPr="001D7036" w:rsidRDefault="007459A9" w:rsidP="007D134D">
      <w:pPr>
        <w:pStyle w:val="a7"/>
        <w:keepNext w:val="0"/>
        <w:keepLines w:val="0"/>
        <w:widowControl w:val="0"/>
        <w:spacing w:before="0"/>
        <w:jc w:val="left"/>
        <w:rPr>
          <w:rFonts w:ascii="Traditional Arabic" w:eastAsiaTheme="minorHAnsi" w:hAnsi="Traditional Arabic" w:cs="Traditional Arabic"/>
          <w:b/>
          <w:bCs/>
          <w:color w:val="auto"/>
          <w:sz w:val="36"/>
          <w:szCs w:val="36"/>
          <w:rtl/>
          <w:lang w:bidi="ar-EG"/>
        </w:rPr>
      </w:pPr>
      <w:r w:rsidRPr="001D7036">
        <w:rPr>
          <w:rFonts w:ascii="Traditional Arabic" w:eastAsiaTheme="minorHAnsi" w:hAnsi="Traditional Arabic" w:cs="Traditional Arabic" w:hint="cs"/>
          <w:b/>
          <w:bCs/>
          <w:color w:val="auto"/>
          <w:sz w:val="36"/>
          <w:szCs w:val="36"/>
          <w:rtl/>
          <w:lang w:bidi="ar-EG"/>
        </w:rPr>
        <w:lastRenderedPageBreak/>
        <w:t>العقود التي تشتمل على الغرر، ويمكن تخريج البوفيه المفتوح عليها.</w:t>
      </w:r>
      <w:r w:rsidR="00B738D5" w:rsidRPr="001D7036">
        <w:rPr>
          <w:rFonts w:ascii="Traditional Arabic" w:eastAsiaTheme="minorHAnsi" w:hAnsi="Traditional Arabic" w:cs="Traditional Arabic" w:hint="cs"/>
          <w:b/>
          <w:bCs/>
          <w:color w:val="auto"/>
          <w:sz w:val="36"/>
          <w:szCs w:val="36"/>
          <w:rtl/>
          <w:lang w:bidi="ar-EG"/>
        </w:rPr>
        <w:br/>
      </w:r>
      <w:r w:rsidR="001D7036" w:rsidRPr="001D7036">
        <w:rPr>
          <w:rFonts w:ascii="Traditional Arabic" w:eastAsiaTheme="minorHAnsi" w:hAnsi="Traditional Arabic" w:cs="Traditional Arabic" w:hint="cs"/>
          <w:b/>
          <w:bCs/>
          <w:color w:val="auto"/>
          <w:sz w:val="36"/>
          <w:szCs w:val="36"/>
          <w:rtl/>
          <w:lang w:bidi="ar-EG"/>
        </w:rPr>
        <w:t>المسألة الأولى: بيع الجزاف.</w:t>
      </w:r>
      <w:r w:rsidR="00817E3B" w:rsidRPr="001D7036">
        <w:rPr>
          <w:rFonts w:ascii="Traditional Arabic" w:eastAsiaTheme="minorHAnsi" w:hAnsi="Traditional Arabic" w:cs="Traditional Arabic" w:hint="cs"/>
          <w:b/>
          <w:bCs/>
          <w:color w:val="auto"/>
          <w:sz w:val="36"/>
          <w:szCs w:val="36"/>
          <w:rtl/>
          <w:lang w:bidi="ar-EG"/>
        </w:rPr>
        <w:br/>
      </w:r>
      <w:r w:rsidR="00B738D5" w:rsidRPr="001D7036">
        <w:rPr>
          <w:rFonts w:ascii="Traditional Arabic" w:eastAsiaTheme="minorHAnsi" w:hAnsi="Traditional Arabic" w:cs="Traditional Arabic"/>
          <w:b/>
          <w:bCs/>
          <w:color w:val="auto"/>
          <w:sz w:val="36"/>
          <w:szCs w:val="36"/>
          <w:rtl/>
          <w:lang w:bidi="ar-EG"/>
        </w:rPr>
        <w:t>تعريف بيع الجزاف</w:t>
      </w:r>
      <w:r w:rsidR="001D7036">
        <w:rPr>
          <w:rFonts w:ascii="Traditional Arabic" w:eastAsiaTheme="minorHAnsi" w:hAnsi="Traditional Arabic" w:cs="Traditional Arabic" w:hint="cs"/>
          <w:b/>
          <w:bCs/>
          <w:color w:val="auto"/>
          <w:sz w:val="36"/>
          <w:szCs w:val="36"/>
          <w:rtl/>
          <w:lang w:bidi="ar-EG"/>
        </w:rPr>
        <w:t>:</w:t>
      </w:r>
    </w:p>
    <w:p w:rsidR="00B738D5" w:rsidRPr="007E3555" w:rsidRDefault="00B738D5" w:rsidP="007D134D">
      <w:pPr>
        <w:pStyle w:val="a6"/>
        <w:keepNext w:val="0"/>
        <w:keepLines w:val="0"/>
        <w:widowControl w:val="0"/>
        <w:spacing w:before="0"/>
        <w:jc w:val="left"/>
        <w:rPr>
          <w:rFonts w:ascii="Traditional Arabic" w:eastAsiaTheme="minorHAnsi" w:hAnsi="Traditional Arabic" w:cs="Traditional Arabic"/>
          <w:color w:val="auto"/>
          <w:sz w:val="36"/>
          <w:szCs w:val="36"/>
          <w:rtl/>
          <w:lang w:bidi="ar-EG"/>
        </w:rPr>
      </w:pPr>
      <w:r w:rsidRPr="001D7036">
        <w:rPr>
          <w:rFonts w:ascii="Traditional Arabic" w:eastAsiaTheme="minorHAnsi" w:hAnsi="Traditional Arabic" w:cs="Traditional Arabic"/>
          <w:b/>
          <w:bCs/>
          <w:color w:val="auto"/>
          <w:sz w:val="36"/>
          <w:szCs w:val="36"/>
          <w:rtl/>
          <w:lang w:bidi="ar-EG"/>
        </w:rPr>
        <w:t>بيع الجزاف لغة</w:t>
      </w:r>
      <w:r w:rsidRPr="007E3555">
        <w:rPr>
          <w:rFonts w:ascii="Traditional Arabic" w:eastAsiaTheme="minorHAnsi" w:hAnsi="Traditional Arabic" w:cs="Traditional Arabic" w:hint="cs"/>
          <w:color w:val="auto"/>
          <w:sz w:val="36"/>
          <w:szCs w:val="36"/>
          <w:rtl/>
          <w:lang w:bidi="ar-EG"/>
        </w:rPr>
        <w:t xml:space="preserve">: </w:t>
      </w:r>
      <w:r w:rsidRPr="007E3555">
        <w:rPr>
          <w:rFonts w:ascii="Traditional Arabic" w:eastAsiaTheme="minorHAnsi" w:hAnsi="Traditional Arabic" w:cs="Traditional Arabic"/>
          <w:color w:val="auto"/>
          <w:sz w:val="36"/>
          <w:szCs w:val="36"/>
          <w:rtl/>
          <w:lang w:bidi="ar-EG"/>
        </w:rPr>
        <w:t>الجزاف</w:t>
      </w:r>
      <w:r w:rsidRPr="007E3555">
        <w:rPr>
          <w:rFonts w:ascii="Traditional Arabic" w:eastAsiaTheme="minorHAnsi" w:hAnsi="Traditional Arabic" w:cs="Traditional Arabic" w:hint="cs"/>
          <w:color w:val="auto"/>
          <w:sz w:val="36"/>
          <w:szCs w:val="36"/>
          <w:rtl/>
          <w:lang w:bidi="ar-EG"/>
        </w:rPr>
        <w:t xml:space="preserve"> لغة</w:t>
      </w:r>
      <w:r w:rsidRPr="007E3555">
        <w:rPr>
          <w:rFonts w:ascii="Traditional Arabic" w:eastAsiaTheme="minorHAnsi" w:hAnsi="Traditional Arabic" w:cs="Traditional Arabic"/>
          <w:color w:val="auto"/>
          <w:sz w:val="36"/>
          <w:szCs w:val="36"/>
          <w:rtl/>
          <w:lang w:bidi="ar-EG"/>
        </w:rPr>
        <w:t xml:space="preserve"> بيع الشيء لا يعلم كيله ولا وزنه وهو اسم من جازف مجازفة من باب قاتل والجزاف بالضم خارج عن القياس وهو فارسي تعريب </w:t>
      </w:r>
      <w:proofErr w:type="spellStart"/>
      <w:proofErr w:type="gramStart"/>
      <w:r w:rsidRPr="007E3555">
        <w:rPr>
          <w:rFonts w:ascii="Traditional Arabic" w:eastAsiaTheme="minorHAnsi" w:hAnsi="Traditional Arabic" w:cs="Traditional Arabic"/>
          <w:color w:val="auto"/>
          <w:sz w:val="36"/>
          <w:szCs w:val="36"/>
          <w:rtl/>
          <w:lang w:bidi="ar-EG"/>
        </w:rPr>
        <w:t>كزاف</w:t>
      </w:r>
      <w:proofErr w:type="spellEnd"/>
      <w:r w:rsidRPr="007E3555">
        <w:rPr>
          <w:rFonts w:ascii="Traditional Arabic" w:eastAsiaTheme="minorHAnsi" w:hAnsi="Traditional Arabic" w:cs="Traditional Arabic" w:hint="cs"/>
          <w:color w:val="auto"/>
          <w:sz w:val="36"/>
          <w:szCs w:val="36"/>
          <w:rtl/>
          <w:lang w:bidi="ar-EG"/>
        </w:rPr>
        <w:t>(</w:t>
      </w:r>
      <w:proofErr w:type="gramEnd"/>
      <w:r w:rsidRPr="007E3555">
        <w:rPr>
          <w:rFonts w:eastAsiaTheme="minorHAnsi"/>
          <w:sz w:val="36"/>
          <w:szCs w:val="36"/>
          <w:rtl/>
          <w:lang w:bidi="ar-EG"/>
        </w:rPr>
        <w:footnoteReference w:id="114"/>
      </w:r>
      <w:r w:rsidRPr="007E3555">
        <w:rPr>
          <w:rFonts w:ascii="Traditional Arabic" w:eastAsiaTheme="minorHAnsi" w:hAnsi="Traditional Arabic" w:cs="Traditional Arabic" w:hint="cs"/>
          <w:color w:val="auto"/>
          <w:sz w:val="36"/>
          <w:szCs w:val="36"/>
          <w:rtl/>
          <w:lang w:bidi="ar-EG"/>
        </w:rPr>
        <w:t>)</w:t>
      </w:r>
    </w:p>
    <w:p w:rsidR="00B738D5" w:rsidRPr="007E3555" w:rsidRDefault="00B738D5" w:rsidP="007D134D">
      <w:pPr>
        <w:pStyle w:val="a6"/>
        <w:keepNext w:val="0"/>
        <w:keepLines w:val="0"/>
        <w:widowControl w:val="0"/>
        <w:spacing w:before="0"/>
        <w:jc w:val="left"/>
        <w:rPr>
          <w:rFonts w:ascii="Traditional Arabic" w:eastAsiaTheme="minorHAnsi" w:hAnsi="Traditional Arabic" w:cs="Traditional Arabic"/>
          <w:color w:val="auto"/>
          <w:sz w:val="36"/>
          <w:szCs w:val="36"/>
          <w:rtl/>
          <w:lang w:bidi="ar-EG"/>
        </w:rPr>
      </w:pPr>
      <w:r w:rsidRPr="001D7036">
        <w:rPr>
          <w:rFonts w:ascii="Traditional Arabic" w:eastAsiaTheme="minorHAnsi" w:hAnsi="Traditional Arabic" w:cs="Traditional Arabic"/>
          <w:b/>
          <w:bCs/>
          <w:color w:val="auto"/>
          <w:sz w:val="36"/>
          <w:szCs w:val="36"/>
          <w:rtl/>
          <w:lang w:bidi="ar-EG"/>
        </w:rPr>
        <w:t>بيع الجزاف شرعا</w:t>
      </w:r>
      <w:r w:rsidRPr="007E3555">
        <w:rPr>
          <w:rFonts w:ascii="Traditional Arabic" w:eastAsiaTheme="minorHAnsi" w:hAnsi="Traditional Arabic" w:cs="Traditional Arabic" w:hint="cs"/>
          <w:color w:val="auto"/>
          <w:sz w:val="36"/>
          <w:szCs w:val="36"/>
          <w:rtl/>
          <w:lang w:bidi="ar-EG"/>
        </w:rPr>
        <w:t xml:space="preserve">: </w:t>
      </w:r>
      <w:r w:rsidRPr="007E3555">
        <w:rPr>
          <w:rFonts w:ascii="Traditional Arabic" w:eastAsiaTheme="minorHAnsi" w:hAnsi="Traditional Arabic" w:cs="Traditional Arabic"/>
          <w:color w:val="auto"/>
          <w:sz w:val="36"/>
          <w:szCs w:val="36"/>
          <w:rtl/>
          <w:lang w:bidi="ar-EG"/>
        </w:rPr>
        <w:t xml:space="preserve">بيع الشيء بلا كيل، ولا وزن، ولا </w:t>
      </w:r>
      <w:proofErr w:type="gramStart"/>
      <w:r w:rsidRPr="007E3555">
        <w:rPr>
          <w:rFonts w:ascii="Traditional Arabic" w:eastAsiaTheme="minorHAnsi" w:hAnsi="Traditional Arabic" w:cs="Traditional Arabic"/>
          <w:color w:val="auto"/>
          <w:sz w:val="36"/>
          <w:szCs w:val="36"/>
          <w:rtl/>
          <w:lang w:bidi="ar-EG"/>
        </w:rPr>
        <w:t>عدد</w:t>
      </w:r>
      <w:r w:rsidRPr="007E3555">
        <w:rPr>
          <w:rFonts w:ascii="Traditional Arabic" w:eastAsiaTheme="minorHAnsi" w:hAnsi="Traditional Arabic" w:cs="Traditional Arabic" w:hint="cs"/>
          <w:color w:val="auto"/>
          <w:sz w:val="36"/>
          <w:szCs w:val="36"/>
          <w:rtl/>
          <w:lang w:bidi="ar-EG"/>
        </w:rPr>
        <w:t>(</w:t>
      </w:r>
      <w:proofErr w:type="gramEnd"/>
      <w:r w:rsidRPr="007E3555">
        <w:rPr>
          <w:rFonts w:ascii="Traditional Arabic" w:eastAsiaTheme="minorHAnsi" w:hAnsi="Traditional Arabic" w:cs="Traditional Arabic"/>
          <w:color w:val="auto"/>
          <w:sz w:val="36"/>
          <w:szCs w:val="36"/>
          <w:rtl/>
          <w:lang w:bidi="ar-EG"/>
        </w:rPr>
        <w:footnoteReference w:id="115"/>
      </w:r>
      <w:r w:rsidRPr="007E3555">
        <w:rPr>
          <w:rFonts w:ascii="Traditional Arabic" w:eastAsiaTheme="minorHAnsi" w:hAnsi="Traditional Arabic" w:cs="Traditional Arabic" w:hint="cs"/>
          <w:color w:val="auto"/>
          <w:sz w:val="36"/>
          <w:szCs w:val="36"/>
          <w:rtl/>
          <w:lang w:bidi="ar-EG"/>
        </w:rPr>
        <w:t>)</w:t>
      </w:r>
    </w:p>
    <w:p w:rsidR="00B738D5" w:rsidRPr="001D7036" w:rsidRDefault="00B738D5" w:rsidP="007D134D">
      <w:pPr>
        <w:pStyle w:val="a7"/>
        <w:keepNext w:val="0"/>
        <w:keepLines w:val="0"/>
        <w:widowControl w:val="0"/>
        <w:spacing w:before="0"/>
        <w:jc w:val="left"/>
        <w:rPr>
          <w:rFonts w:ascii="Traditional Arabic" w:eastAsiaTheme="minorHAnsi" w:hAnsi="Traditional Arabic" w:cs="Traditional Arabic"/>
          <w:b/>
          <w:bCs/>
          <w:color w:val="auto"/>
          <w:sz w:val="36"/>
          <w:szCs w:val="36"/>
          <w:rtl/>
          <w:lang w:bidi="ar-EG"/>
        </w:rPr>
      </w:pPr>
      <w:r w:rsidRPr="001D7036">
        <w:rPr>
          <w:rFonts w:ascii="Traditional Arabic" w:eastAsiaTheme="minorHAnsi" w:hAnsi="Traditional Arabic" w:cs="Traditional Arabic"/>
          <w:b/>
          <w:bCs/>
          <w:color w:val="auto"/>
          <w:sz w:val="36"/>
          <w:szCs w:val="36"/>
          <w:rtl/>
          <w:lang w:bidi="ar-EG"/>
        </w:rPr>
        <w:t>حكم بيع الجزاف</w:t>
      </w:r>
      <w:r w:rsidR="001D7036" w:rsidRPr="001D7036">
        <w:rPr>
          <w:rFonts w:ascii="Traditional Arabic" w:eastAsiaTheme="minorHAnsi" w:hAnsi="Traditional Arabic" w:cs="Traditional Arabic" w:hint="cs"/>
          <w:b/>
          <w:bCs/>
          <w:color w:val="auto"/>
          <w:sz w:val="36"/>
          <w:szCs w:val="36"/>
          <w:rtl/>
          <w:lang w:bidi="ar-EG"/>
        </w:rPr>
        <w:t>:</w:t>
      </w:r>
    </w:p>
    <w:p w:rsidR="00B738D5" w:rsidRPr="007E3555" w:rsidRDefault="00B738D5" w:rsidP="007D134D">
      <w:pPr>
        <w:pStyle w:val="a7"/>
        <w:keepNext w:val="0"/>
        <w:keepLines w:val="0"/>
        <w:widowControl w:val="0"/>
        <w:spacing w:before="0"/>
        <w:jc w:val="left"/>
        <w:rPr>
          <w:rFonts w:ascii="Traditional Arabic" w:eastAsiaTheme="minorHAnsi" w:hAnsi="Traditional Arabic" w:cs="Traditional Arabic"/>
          <w:color w:val="auto"/>
          <w:sz w:val="36"/>
          <w:szCs w:val="36"/>
          <w:rtl/>
          <w:lang w:bidi="ar-EG"/>
        </w:rPr>
      </w:pPr>
      <w:r w:rsidRPr="007E3555">
        <w:rPr>
          <w:rFonts w:ascii="Traditional Arabic" w:eastAsiaTheme="minorHAnsi" w:hAnsi="Traditional Arabic" w:cs="Traditional Arabic" w:hint="cs"/>
          <w:color w:val="auto"/>
          <w:sz w:val="36"/>
          <w:szCs w:val="36"/>
          <w:rtl/>
          <w:lang w:bidi="ar-EG"/>
        </w:rPr>
        <w:t xml:space="preserve">يصح بيع الجزاف، وذلك باتفاق المذاهب الفقهية الأربعة: </w:t>
      </w:r>
      <w:proofErr w:type="gramStart"/>
      <w:r w:rsidRPr="007E3555">
        <w:rPr>
          <w:rFonts w:ascii="Traditional Arabic" w:eastAsiaTheme="minorHAnsi" w:hAnsi="Traditional Arabic" w:cs="Traditional Arabic" w:hint="cs"/>
          <w:color w:val="auto"/>
          <w:sz w:val="36"/>
          <w:szCs w:val="36"/>
          <w:rtl/>
          <w:lang w:bidi="ar-EG"/>
        </w:rPr>
        <w:t>الحنفية(</w:t>
      </w:r>
      <w:proofErr w:type="gramEnd"/>
      <w:r w:rsidRPr="007E3555">
        <w:rPr>
          <w:rFonts w:eastAsiaTheme="minorHAnsi"/>
          <w:sz w:val="36"/>
          <w:szCs w:val="36"/>
          <w:rtl/>
          <w:lang w:bidi="ar-EG"/>
        </w:rPr>
        <w:footnoteReference w:id="116"/>
      </w:r>
      <w:r w:rsidRPr="007E3555">
        <w:rPr>
          <w:rFonts w:ascii="Traditional Arabic" w:eastAsiaTheme="minorHAnsi" w:hAnsi="Traditional Arabic" w:cs="Traditional Arabic" w:hint="cs"/>
          <w:color w:val="auto"/>
          <w:sz w:val="36"/>
          <w:szCs w:val="36"/>
          <w:rtl/>
          <w:lang w:bidi="ar-EG"/>
        </w:rPr>
        <w:t>) والمالكية(</w:t>
      </w:r>
      <w:r w:rsidRPr="007E3555">
        <w:rPr>
          <w:rFonts w:eastAsiaTheme="minorHAnsi"/>
          <w:sz w:val="36"/>
          <w:szCs w:val="36"/>
          <w:rtl/>
          <w:lang w:bidi="ar-EG"/>
        </w:rPr>
        <w:footnoteReference w:id="117"/>
      </w:r>
      <w:r w:rsidRPr="007E3555">
        <w:rPr>
          <w:rFonts w:ascii="Traditional Arabic" w:eastAsiaTheme="minorHAnsi" w:hAnsi="Traditional Arabic" w:cs="Traditional Arabic" w:hint="cs"/>
          <w:color w:val="auto"/>
          <w:sz w:val="36"/>
          <w:szCs w:val="36"/>
          <w:rtl/>
          <w:lang w:bidi="ar-EG"/>
        </w:rPr>
        <w:t>) والشافعية(</w:t>
      </w:r>
      <w:r w:rsidRPr="007E3555">
        <w:rPr>
          <w:rFonts w:eastAsiaTheme="minorHAnsi"/>
          <w:sz w:val="36"/>
          <w:szCs w:val="36"/>
          <w:rtl/>
          <w:lang w:bidi="ar-EG"/>
        </w:rPr>
        <w:footnoteReference w:id="118"/>
      </w:r>
      <w:r w:rsidRPr="007E3555">
        <w:rPr>
          <w:rFonts w:ascii="Traditional Arabic" w:eastAsiaTheme="minorHAnsi" w:hAnsi="Traditional Arabic" w:cs="Traditional Arabic" w:hint="cs"/>
          <w:color w:val="auto"/>
          <w:sz w:val="36"/>
          <w:szCs w:val="36"/>
          <w:rtl/>
          <w:lang w:bidi="ar-EG"/>
        </w:rPr>
        <w:t>) والحنابلة(</w:t>
      </w:r>
      <w:r w:rsidRPr="007E3555">
        <w:rPr>
          <w:rFonts w:eastAsiaTheme="minorHAnsi"/>
          <w:sz w:val="36"/>
          <w:szCs w:val="36"/>
          <w:rtl/>
          <w:lang w:bidi="ar-EG"/>
        </w:rPr>
        <w:footnoteReference w:id="119"/>
      </w:r>
      <w:r w:rsidRPr="007E3555">
        <w:rPr>
          <w:rFonts w:ascii="Traditional Arabic" w:eastAsiaTheme="minorHAnsi" w:hAnsi="Traditional Arabic" w:cs="Traditional Arabic" w:hint="cs"/>
          <w:color w:val="auto"/>
          <w:sz w:val="36"/>
          <w:szCs w:val="36"/>
          <w:rtl/>
          <w:lang w:bidi="ar-EG"/>
        </w:rPr>
        <w:t>) ونفى ابن قدامة العلم بالخلاف فيها(</w:t>
      </w:r>
      <w:r w:rsidRPr="007E3555">
        <w:rPr>
          <w:rFonts w:eastAsiaTheme="minorHAnsi"/>
          <w:sz w:val="36"/>
          <w:szCs w:val="36"/>
          <w:rtl/>
          <w:lang w:bidi="ar-EG"/>
        </w:rPr>
        <w:footnoteReference w:id="120"/>
      </w:r>
      <w:r w:rsidRPr="007E3555">
        <w:rPr>
          <w:rFonts w:ascii="Traditional Arabic" w:eastAsiaTheme="minorHAnsi" w:hAnsi="Traditional Arabic" w:cs="Traditional Arabic" w:hint="cs"/>
          <w:color w:val="auto"/>
          <w:sz w:val="36"/>
          <w:szCs w:val="36"/>
          <w:rtl/>
          <w:lang w:bidi="ar-EG"/>
        </w:rPr>
        <w:t>)</w:t>
      </w:r>
    </w:p>
    <w:p w:rsidR="00B738D5" w:rsidRPr="001D7036" w:rsidRDefault="00B738D5" w:rsidP="007D134D">
      <w:pPr>
        <w:pStyle w:val="a7"/>
        <w:keepNext w:val="0"/>
        <w:keepLines w:val="0"/>
        <w:widowControl w:val="0"/>
        <w:spacing w:before="0"/>
        <w:jc w:val="left"/>
        <w:rPr>
          <w:rFonts w:ascii="Traditional Arabic" w:eastAsiaTheme="minorHAnsi" w:hAnsi="Traditional Arabic" w:cs="Traditional Arabic"/>
          <w:b/>
          <w:bCs/>
          <w:color w:val="auto"/>
          <w:sz w:val="36"/>
          <w:szCs w:val="36"/>
          <w:rtl/>
          <w:lang w:bidi="ar-EG"/>
        </w:rPr>
      </w:pPr>
      <w:r w:rsidRPr="001D7036">
        <w:rPr>
          <w:rFonts w:ascii="Traditional Arabic" w:eastAsiaTheme="minorHAnsi" w:hAnsi="Traditional Arabic" w:cs="Traditional Arabic" w:hint="cs"/>
          <w:b/>
          <w:bCs/>
          <w:color w:val="auto"/>
          <w:sz w:val="36"/>
          <w:szCs w:val="36"/>
          <w:rtl/>
          <w:lang w:bidi="ar-EG"/>
        </w:rPr>
        <w:lastRenderedPageBreak/>
        <w:t>الأدلة:</w:t>
      </w:r>
    </w:p>
    <w:p w:rsidR="00B738D5" w:rsidRPr="001D7036" w:rsidRDefault="00B738D5" w:rsidP="007D134D">
      <w:pPr>
        <w:pStyle w:val="a7"/>
        <w:keepNext w:val="0"/>
        <w:keepLines w:val="0"/>
        <w:widowControl w:val="0"/>
        <w:spacing w:before="0"/>
        <w:jc w:val="left"/>
        <w:rPr>
          <w:rFonts w:ascii="Traditional Arabic" w:eastAsiaTheme="minorHAnsi" w:hAnsi="Traditional Arabic" w:cs="Traditional Arabic"/>
          <w:b/>
          <w:bCs/>
          <w:color w:val="auto"/>
          <w:sz w:val="36"/>
          <w:szCs w:val="36"/>
          <w:rtl/>
          <w:lang w:bidi="ar-EG"/>
        </w:rPr>
      </w:pPr>
      <w:r w:rsidRPr="001D7036">
        <w:rPr>
          <w:rFonts w:ascii="Traditional Arabic" w:eastAsiaTheme="minorHAnsi" w:hAnsi="Traditional Arabic" w:cs="Traditional Arabic" w:hint="cs"/>
          <w:b/>
          <w:bCs/>
          <w:color w:val="auto"/>
          <w:sz w:val="36"/>
          <w:szCs w:val="36"/>
          <w:rtl/>
          <w:lang w:bidi="ar-EG"/>
        </w:rPr>
        <w:t>أولا: من السنة.</w:t>
      </w:r>
    </w:p>
    <w:p w:rsidR="00B738D5" w:rsidRPr="007E3555" w:rsidRDefault="00B738D5" w:rsidP="007D134D">
      <w:pPr>
        <w:autoSpaceDE w:val="0"/>
        <w:autoSpaceDN w:val="0"/>
        <w:adjustRightInd w:val="0"/>
        <w:spacing w:after="0"/>
        <w:rPr>
          <w:rFonts w:ascii="Traditional Arabic" w:hAnsi="Traditional Arabic" w:cs="Traditional Arabic"/>
          <w:sz w:val="36"/>
          <w:szCs w:val="36"/>
          <w:rtl/>
          <w:lang w:bidi="ar-EG"/>
        </w:rPr>
      </w:pPr>
      <w:r w:rsidRPr="007E3555">
        <w:rPr>
          <w:rFonts w:ascii="Traditional Arabic" w:hAnsi="Traditional Arabic" w:cs="Traditional Arabic"/>
          <w:sz w:val="36"/>
          <w:szCs w:val="36"/>
          <w:rtl/>
          <w:lang w:bidi="ar-EG"/>
        </w:rPr>
        <w:t>عن ابن عمر، قال: «كنا نشتري الطعام من الركبان جزافا، فنهانا رسول الله صلى الله عليه وسلم أن نبيعه حتى ننقله من مكانه»</w:t>
      </w:r>
    </w:p>
    <w:p w:rsidR="00B738D5" w:rsidRPr="007E3555" w:rsidRDefault="00B738D5" w:rsidP="007D134D">
      <w:pPr>
        <w:pStyle w:val="a7"/>
        <w:keepNext w:val="0"/>
        <w:keepLines w:val="0"/>
        <w:widowControl w:val="0"/>
        <w:spacing w:before="0"/>
        <w:jc w:val="left"/>
        <w:rPr>
          <w:rFonts w:ascii="Traditional Arabic" w:eastAsiaTheme="minorHAnsi" w:hAnsi="Traditional Arabic" w:cs="Traditional Arabic"/>
          <w:color w:val="auto"/>
          <w:sz w:val="36"/>
          <w:szCs w:val="36"/>
          <w:rtl/>
          <w:lang w:bidi="ar-EG"/>
        </w:rPr>
      </w:pPr>
      <w:r w:rsidRPr="001D7036">
        <w:rPr>
          <w:rFonts w:ascii="Traditional Arabic" w:eastAsiaTheme="minorHAnsi" w:hAnsi="Traditional Arabic" w:cs="Traditional Arabic" w:hint="cs"/>
          <w:b/>
          <w:bCs/>
          <w:color w:val="auto"/>
          <w:sz w:val="36"/>
          <w:szCs w:val="36"/>
          <w:rtl/>
          <w:lang w:bidi="ar-EG"/>
        </w:rPr>
        <w:t>ثانيا</w:t>
      </w:r>
      <w:r w:rsidRPr="007E3555">
        <w:rPr>
          <w:rFonts w:ascii="Traditional Arabic" w:eastAsiaTheme="minorHAnsi" w:hAnsi="Traditional Arabic" w:cs="Traditional Arabic" w:hint="cs"/>
          <w:color w:val="auto"/>
          <w:sz w:val="36"/>
          <w:szCs w:val="36"/>
          <w:rtl/>
          <w:lang w:bidi="ar-EG"/>
        </w:rPr>
        <w:t xml:space="preserve">: </w:t>
      </w:r>
      <w:r w:rsidRPr="007E3555">
        <w:rPr>
          <w:rFonts w:ascii="Traditional Arabic" w:eastAsiaTheme="minorHAnsi" w:hAnsi="Traditional Arabic" w:cs="Traditional Arabic"/>
          <w:color w:val="auto"/>
          <w:sz w:val="36"/>
          <w:szCs w:val="36"/>
          <w:rtl/>
          <w:lang w:bidi="ar-EG"/>
        </w:rPr>
        <w:t xml:space="preserve">لأنه معلوم بالرؤية، فصح بيعه، كالثياب </w:t>
      </w:r>
      <w:proofErr w:type="gramStart"/>
      <w:r w:rsidRPr="007E3555">
        <w:rPr>
          <w:rFonts w:ascii="Traditional Arabic" w:eastAsiaTheme="minorHAnsi" w:hAnsi="Traditional Arabic" w:cs="Traditional Arabic"/>
          <w:color w:val="auto"/>
          <w:sz w:val="36"/>
          <w:szCs w:val="36"/>
          <w:rtl/>
          <w:lang w:bidi="ar-EG"/>
        </w:rPr>
        <w:t>والحيوان</w:t>
      </w:r>
      <w:r w:rsidRPr="007E3555">
        <w:rPr>
          <w:rFonts w:ascii="Traditional Arabic" w:eastAsiaTheme="minorHAnsi" w:hAnsi="Traditional Arabic" w:cs="Traditional Arabic" w:hint="cs"/>
          <w:color w:val="auto"/>
          <w:sz w:val="36"/>
          <w:szCs w:val="36"/>
          <w:rtl/>
          <w:lang w:bidi="ar-EG"/>
        </w:rPr>
        <w:t>(</w:t>
      </w:r>
      <w:proofErr w:type="gramEnd"/>
      <w:r w:rsidRPr="007E3555">
        <w:rPr>
          <w:rFonts w:ascii="Traditional Arabic" w:eastAsiaTheme="minorHAnsi" w:hAnsi="Traditional Arabic" w:cs="Traditional Arabic"/>
          <w:color w:val="auto"/>
          <w:sz w:val="36"/>
          <w:szCs w:val="36"/>
          <w:rtl/>
          <w:lang w:bidi="ar-EG"/>
        </w:rPr>
        <w:footnoteReference w:id="121"/>
      </w:r>
      <w:r w:rsidRPr="007E3555">
        <w:rPr>
          <w:rFonts w:ascii="Traditional Arabic" w:eastAsiaTheme="minorHAnsi" w:hAnsi="Traditional Arabic" w:cs="Traditional Arabic" w:hint="cs"/>
          <w:color w:val="auto"/>
          <w:sz w:val="36"/>
          <w:szCs w:val="36"/>
          <w:rtl/>
          <w:lang w:bidi="ar-EG"/>
        </w:rPr>
        <w:t>)</w:t>
      </w:r>
    </w:p>
    <w:p w:rsidR="00B738D5" w:rsidRPr="001D7036" w:rsidRDefault="00B738D5" w:rsidP="007D134D">
      <w:pPr>
        <w:pStyle w:val="a7"/>
        <w:keepNext w:val="0"/>
        <w:keepLines w:val="0"/>
        <w:widowControl w:val="0"/>
        <w:spacing w:before="0"/>
        <w:jc w:val="left"/>
        <w:rPr>
          <w:rFonts w:ascii="Traditional Arabic" w:eastAsiaTheme="minorHAnsi" w:hAnsi="Traditional Arabic" w:cs="Traditional Arabic"/>
          <w:b/>
          <w:bCs/>
          <w:color w:val="auto"/>
          <w:sz w:val="36"/>
          <w:szCs w:val="36"/>
          <w:rtl/>
          <w:lang w:bidi="ar-EG"/>
        </w:rPr>
      </w:pPr>
      <w:r w:rsidRPr="001D7036">
        <w:rPr>
          <w:rFonts w:ascii="Traditional Arabic" w:eastAsiaTheme="minorHAnsi" w:hAnsi="Traditional Arabic" w:cs="Traditional Arabic"/>
          <w:b/>
          <w:bCs/>
          <w:color w:val="auto"/>
          <w:sz w:val="36"/>
          <w:szCs w:val="36"/>
          <w:rtl/>
          <w:lang w:bidi="ar-EG"/>
        </w:rPr>
        <w:t>شروط بيع الجزاف</w:t>
      </w:r>
      <w:r w:rsidR="001D7036" w:rsidRPr="001D7036">
        <w:rPr>
          <w:rFonts w:ascii="Traditional Arabic" w:eastAsiaTheme="minorHAnsi" w:hAnsi="Traditional Arabic" w:cs="Traditional Arabic" w:hint="cs"/>
          <w:b/>
          <w:bCs/>
          <w:color w:val="auto"/>
          <w:sz w:val="36"/>
          <w:szCs w:val="36"/>
          <w:rtl/>
          <w:lang w:bidi="ar-EG"/>
        </w:rPr>
        <w:t>:</w:t>
      </w:r>
    </w:p>
    <w:p w:rsidR="00B738D5" w:rsidRPr="007E3555" w:rsidRDefault="001D7036" w:rsidP="007D134D">
      <w:pPr>
        <w:pStyle w:val="a6"/>
        <w:keepNext w:val="0"/>
        <w:keepLines w:val="0"/>
        <w:widowControl w:val="0"/>
        <w:spacing w:before="0"/>
        <w:jc w:val="left"/>
        <w:rPr>
          <w:rFonts w:ascii="Traditional Arabic" w:eastAsiaTheme="minorHAnsi" w:hAnsi="Traditional Arabic" w:cs="Traditional Arabic"/>
          <w:color w:val="auto"/>
          <w:sz w:val="36"/>
          <w:szCs w:val="36"/>
          <w:rtl/>
          <w:lang w:bidi="ar-EG"/>
        </w:rPr>
      </w:pPr>
      <w:r>
        <w:rPr>
          <w:rFonts w:ascii="Traditional Arabic" w:eastAsiaTheme="minorHAnsi" w:hAnsi="Traditional Arabic" w:cs="Traditional Arabic" w:hint="cs"/>
          <w:color w:val="auto"/>
          <w:sz w:val="36"/>
          <w:szCs w:val="36"/>
          <w:rtl/>
          <w:lang w:bidi="ar-EG"/>
        </w:rPr>
        <w:t xml:space="preserve">1 - </w:t>
      </w:r>
      <w:r w:rsidRPr="007E3555">
        <w:rPr>
          <w:rFonts w:ascii="Traditional Arabic" w:eastAsiaTheme="minorHAnsi" w:hAnsi="Traditional Arabic" w:cs="Traditional Arabic" w:hint="cs"/>
          <w:color w:val="auto"/>
          <w:sz w:val="36"/>
          <w:szCs w:val="36"/>
          <w:rtl/>
          <w:lang w:bidi="ar-EG"/>
        </w:rPr>
        <w:t>يشترط في بيع الجزاف</w:t>
      </w:r>
      <w:r>
        <w:rPr>
          <w:rFonts w:ascii="Traditional Arabic" w:eastAsiaTheme="minorHAnsi" w:hAnsi="Traditional Arabic" w:cs="Traditional Arabic" w:hint="cs"/>
          <w:color w:val="auto"/>
          <w:sz w:val="36"/>
          <w:szCs w:val="36"/>
          <w:rtl/>
          <w:lang w:bidi="ar-EG"/>
        </w:rPr>
        <w:t>:</w:t>
      </w:r>
      <w:r w:rsidRPr="007E3555">
        <w:rPr>
          <w:rFonts w:ascii="Traditional Arabic" w:eastAsiaTheme="minorHAnsi" w:hAnsi="Traditional Arabic" w:cs="Traditional Arabic" w:hint="cs"/>
          <w:color w:val="auto"/>
          <w:sz w:val="36"/>
          <w:szCs w:val="36"/>
          <w:rtl/>
          <w:lang w:bidi="ar-EG"/>
        </w:rPr>
        <w:t xml:space="preserve"> </w:t>
      </w:r>
      <w:r w:rsidR="00B738D5" w:rsidRPr="007E3555">
        <w:rPr>
          <w:rFonts w:ascii="Traditional Arabic" w:eastAsiaTheme="minorHAnsi" w:hAnsi="Traditional Arabic" w:cs="Traditional Arabic"/>
          <w:color w:val="auto"/>
          <w:sz w:val="36"/>
          <w:szCs w:val="36"/>
          <w:rtl/>
          <w:lang w:bidi="ar-EG"/>
        </w:rPr>
        <w:t>رؤية المبيع جزافا حال العقد أو قبله</w:t>
      </w:r>
      <w:r w:rsidR="00B738D5" w:rsidRPr="007E3555">
        <w:rPr>
          <w:rFonts w:ascii="Traditional Arabic" w:eastAsiaTheme="minorHAnsi" w:hAnsi="Traditional Arabic" w:cs="Traditional Arabic" w:hint="cs"/>
          <w:color w:val="auto"/>
          <w:sz w:val="36"/>
          <w:szCs w:val="36"/>
          <w:rtl/>
          <w:lang w:bidi="ar-EG"/>
        </w:rPr>
        <w:t xml:space="preserve">، وذلك باتفاق المذاهب الفقهية </w:t>
      </w:r>
      <w:proofErr w:type="gramStart"/>
      <w:r w:rsidR="00B738D5" w:rsidRPr="007E3555">
        <w:rPr>
          <w:rFonts w:ascii="Traditional Arabic" w:eastAsiaTheme="minorHAnsi" w:hAnsi="Traditional Arabic" w:cs="Traditional Arabic" w:hint="cs"/>
          <w:color w:val="auto"/>
          <w:sz w:val="36"/>
          <w:szCs w:val="36"/>
          <w:rtl/>
          <w:lang w:bidi="ar-EG"/>
        </w:rPr>
        <w:t>الأربعة:  الحنفية</w:t>
      </w:r>
      <w:proofErr w:type="gramEnd"/>
      <w:r w:rsidR="00B738D5" w:rsidRPr="007E3555">
        <w:rPr>
          <w:rFonts w:ascii="Traditional Arabic" w:eastAsiaTheme="minorHAnsi" w:hAnsi="Traditional Arabic" w:cs="Traditional Arabic" w:hint="cs"/>
          <w:color w:val="auto"/>
          <w:sz w:val="36"/>
          <w:szCs w:val="36"/>
          <w:rtl/>
          <w:lang w:bidi="ar-EG"/>
        </w:rPr>
        <w:t>(</w:t>
      </w:r>
      <w:r w:rsidR="00B738D5" w:rsidRPr="007E3555">
        <w:rPr>
          <w:rFonts w:eastAsiaTheme="minorHAnsi"/>
          <w:sz w:val="36"/>
          <w:szCs w:val="36"/>
          <w:rtl/>
          <w:lang w:bidi="ar-EG"/>
        </w:rPr>
        <w:footnoteReference w:id="122"/>
      </w:r>
      <w:r w:rsidR="00B738D5" w:rsidRPr="007E3555">
        <w:rPr>
          <w:rFonts w:ascii="Traditional Arabic" w:eastAsiaTheme="minorHAnsi" w:hAnsi="Traditional Arabic" w:cs="Traditional Arabic" w:hint="cs"/>
          <w:color w:val="auto"/>
          <w:sz w:val="36"/>
          <w:szCs w:val="36"/>
          <w:rtl/>
          <w:lang w:bidi="ar-EG"/>
        </w:rPr>
        <w:t>) والمالكية(</w:t>
      </w:r>
      <w:r w:rsidR="00B738D5" w:rsidRPr="007E3555">
        <w:rPr>
          <w:rFonts w:ascii="Traditional Arabic" w:eastAsiaTheme="minorHAnsi" w:hAnsi="Traditional Arabic" w:cs="Traditional Arabic"/>
          <w:color w:val="auto"/>
          <w:sz w:val="36"/>
          <w:szCs w:val="36"/>
          <w:rtl/>
          <w:lang w:bidi="ar-EG"/>
        </w:rPr>
        <w:footnoteReference w:id="123"/>
      </w:r>
      <w:r w:rsidR="00B738D5" w:rsidRPr="007E3555">
        <w:rPr>
          <w:rFonts w:ascii="Traditional Arabic" w:eastAsiaTheme="minorHAnsi" w:hAnsi="Traditional Arabic" w:cs="Traditional Arabic" w:hint="cs"/>
          <w:color w:val="auto"/>
          <w:sz w:val="36"/>
          <w:szCs w:val="36"/>
          <w:rtl/>
          <w:lang w:bidi="ar-EG"/>
        </w:rPr>
        <w:t>) الشافعية(</w:t>
      </w:r>
      <w:r w:rsidR="00B738D5" w:rsidRPr="007E3555">
        <w:rPr>
          <w:rFonts w:ascii="Traditional Arabic" w:eastAsiaTheme="minorHAnsi" w:hAnsi="Traditional Arabic" w:cs="Traditional Arabic"/>
          <w:color w:val="auto"/>
          <w:sz w:val="36"/>
          <w:szCs w:val="36"/>
          <w:rtl/>
          <w:lang w:bidi="ar-EG"/>
        </w:rPr>
        <w:footnoteReference w:id="124"/>
      </w:r>
      <w:r w:rsidR="00B738D5" w:rsidRPr="007E3555">
        <w:rPr>
          <w:rFonts w:ascii="Traditional Arabic" w:eastAsiaTheme="minorHAnsi" w:hAnsi="Traditional Arabic" w:cs="Traditional Arabic" w:hint="cs"/>
          <w:color w:val="auto"/>
          <w:sz w:val="36"/>
          <w:szCs w:val="36"/>
          <w:rtl/>
          <w:lang w:bidi="ar-EG"/>
        </w:rPr>
        <w:t>) والحنابلة(</w:t>
      </w:r>
      <w:r w:rsidR="00B738D5" w:rsidRPr="007E3555">
        <w:rPr>
          <w:rFonts w:ascii="Traditional Arabic" w:eastAsiaTheme="minorHAnsi" w:hAnsi="Traditional Arabic" w:cs="Traditional Arabic"/>
          <w:color w:val="auto"/>
          <w:sz w:val="36"/>
          <w:szCs w:val="36"/>
          <w:rtl/>
          <w:lang w:bidi="ar-EG"/>
        </w:rPr>
        <w:footnoteReference w:id="125"/>
      </w:r>
      <w:r w:rsidR="00B738D5" w:rsidRPr="007E3555">
        <w:rPr>
          <w:rFonts w:ascii="Traditional Arabic" w:eastAsiaTheme="minorHAnsi" w:hAnsi="Traditional Arabic" w:cs="Traditional Arabic" w:hint="cs"/>
          <w:color w:val="auto"/>
          <w:sz w:val="36"/>
          <w:szCs w:val="36"/>
          <w:rtl/>
          <w:lang w:bidi="ar-EG"/>
        </w:rPr>
        <w:t xml:space="preserve">)، وذلك: </w:t>
      </w:r>
      <w:r w:rsidR="00B738D5" w:rsidRPr="007E3555">
        <w:rPr>
          <w:rFonts w:ascii="Traditional Arabic" w:eastAsiaTheme="minorHAnsi" w:hAnsi="Traditional Arabic" w:cs="Traditional Arabic"/>
          <w:color w:val="auto"/>
          <w:sz w:val="36"/>
          <w:szCs w:val="36"/>
          <w:rtl/>
          <w:lang w:bidi="ar-EG"/>
        </w:rPr>
        <w:lastRenderedPageBreak/>
        <w:t>لأن الشيء إنما يباع على رؤية أو على صفة، والحاضر لا يكتفى فيه بالصفة</w:t>
      </w:r>
      <w:r w:rsidR="00B738D5" w:rsidRPr="007E3555">
        <w:rPr>
          <w:rFonts w:ascii="Traditional Arabic" w:eastAsiaTheme="minorHAnsi" w:hAnsi="Traditional Arabic" w:cs="Traditional Arabic" w:hint="cs"/>
          <w:color w:val="auto"/>
          <w:sz w:val="36"/>
          <w:szCs w:val="36"/>
          <w:rtl/>
          <w:lang w:bidi="ar-EG"/>
        </w:rPr>
        <w:t>؛ لإمكان معلوميته بالرؤية(</w:t>
      </w:r>
      <w:r w:rsidR="00B738D5" w:rsidRPr="007E3555">
        <w:rPr>
          <w:rFonts w:ascii="Traditional Arabic" w:eastAsiaTheme="minorHAnsi" w:hAnsi="Traditional Arabic" w:cs="Traditional Arabic"/>
          <w:color w:val="auto"/>
          <w:sz w:val="36"/>
          <w:szCs w:val="36"/>
          <w:rtl/>
          <w:lang w:bidi="ar-EG"/>
        </w:rPr>
        <w:footnoteReference w:id="126"/>
      </w:r>
      <w:r w:rsidR="00B738D5" w:rsidRPr="007E3555">
        <w:rPr>
          <w:rFonts w:ascii="Traditional Arabic" w:eastAsiaTheme="minorHAnsi" w:hAnsi="Traditional Arabic" w:cs="Traditional Arabic" w:hint="cs"/>
          <w:color w:val="auto"/>
          <w:sz w:val="36"/>
          <w:szCs w:val="36"/>
          <w:rtl/>
          <w:lang w:bidi="ar-EG"/>
        </w:rPr>
        <w:t>).</w:t>
      </w:r>
    </w:p>
    <w:p w:rsidR="00B738D5" w:rsidRPr="007E3555" w:rsidRDefault="001D7036" w:rsidP="007D134D">
      <w:pPr>
        <w:pStyle w:val="a6"/>
        <w:keepNext w:val="0"/>
        <w:keepLines w:val="0"/>
        <w:widowControl w:val="0"/>
        <w:spacing w:before="0"/>
        <w:jc w:val="left"/>
        <w:rPr>
          <w:rFonts w:ascii="Traditional Arabic" w:eastAsiaTheme="minorHAnsi" w:hAnsi="Traditional Arabic" w:cs="Traditional Arabic"/>
          <w:color w:val="auto"/>
          <w:sz w:val="36"/>
          <w:szCs w:val="36"/>
          <w:rtl/>
          <w:lang w:bidi="ar-EG"/>
        </w:rPr>
      </w:pPr>
      <w:r>
        <w:rPr>
          <w:rFonts w:ascii="Traditional Arabic" w:eastAsiaTheme="minorHAnsi" w:hAnsi="Traditional Arabic" w:cs="Traditional Arabic" w:hint="cs"/>
          <w:color w:val="auto"/>
          <w:sz w:val="36"/>
          <w:szCs w:val="36"/>
          <w:rtl/>
          <w:lang w:bidi="ar-EG"/>
        </w:rPr>
        <w:t xml:space="preserve">2 </w:t>
      </w:r>
      <w:r>
        <w:rPr>
          <w:rFonts w:ascii="Traditional Arabic" w:eastAsiaTheme="minorHAnsi" w:hAnsi="Traditional Arabic" w:cs="Traditional Arabic"/>
          <w:color w:val="auto"/>
          <w:sz w:val="36"/>
          <w:szCs w:val="36"/>
          <w:rtl/>
          <w:lang w:bidi="ar-EG"/>
        </w:rPr>
        <w:t>–</w:t>
      </w:r>
      <w:r>
        <w:rPr>
          <w:rFonts w:ascii="Traditional Arabic" w:eastAsiaTheme="minorHAnsi" w:hAnsi="Traditional Arabic" w:cs="Traditional Arabic" w:hint="cs"/>
          <w:color w:val="auto"/>
          <w:sz w:val="36"/>
          <w:szCs w:val="36"/>
          <w:rtl/>
          <w:lang w:bidi="ar-EG"/>
        </w:rPr>
        <w:t xml:space="preserve"> يشترط في بيع الجزاف: </w:t>
      </w:r>
      <w:r w:rsidR="00B738D5" w:rsidRPr="007E3555">
        <w:rPr>
          <w:rFonts w:ascii="Traditional Arabic" w:eastAsiaTheme="minorHAnsi" w:hAnsi="Traditional Arabic" w:cs="Traditional Arabic"/>
          <w:color w:val="auto"/>
          <w:sz w:val="36"/>
          <w:szCs w:val="36"/>
          <w:rtl/>
          <w:lang w:bidi="ar-EG"/>
        </w:rPr>
        <w:t>جهل قدر الكيل أو الوزن أو العدد في المبيع جزافا</w:t>
      </w:r>
      <w:r w:rsidR="00B738D5" w:rsidRPr="007E3555">
        <w:rPr>
          <w:rFonts w:ascii="Traditional Arabic" w:eastAsiaTheme="minorHAnsi" w:hAnsi="Traditional Arabic" w:cs="Traditional Arabic" w:hint="cs"/>
          <w:color w:val="auto"/>
          <w:sz w:val="36"/>
          <w:szCs w:val="36"/>
          <w:rtl/>
          <w:lang w:bidi="ar-EG"/>
        </w:rPr>
        <w:t xml:space="preserve">، أو العلم بها عند </w:t>
      </w:r>
      <w:proofErr w:type="gramStart"/>
      <w:r w:rsidR="00B738D5" w:rsidRPr="007E3555">
        <w:rPr>
          <w:rFonts w:ascii="Traditional Arabic" w:eastAsiaTheme="minorHAnsi" w:hAnsi="Traditional Arabic" w:cs="Traditional Arabic" w:hint="cs"/>
          <w:color w:val="auto"/>
          <w:sz w:val="36"/>
          <w:szCs w:val="36"/>
          <w:rtl/>
          <w:lang w:bidi="ar-EG"/>
        </w:rPr>
        <w:t>العاقدين(</w:t>
      </w:r>
      <w:proofErr w:type="gramEnd"/>
      <w:r w:rsidR="00B738D5" w:rsidRPr="007E3555">
        <w:rPr>
          <w:rFonts w:ascii="Traditional Arabic" w:eastAsiaTheme="minorHAnsi" w:hAnsi="Traditional Arabic" w:cs="Traditional Arabic"/>
          <w:color w:val="auto"/>
          <w:sz w:val="36"/>
          <w:szCs w:val="36"/>
          <w:rtl/>
          <w:lang w:bidi="ar-EG"/>
        </w:rPr>
        <w:footnoteReference w:id="127"/>
      </w:r>
      <w:r w:rsidR="00B738D5" w:rsidRPr="007E3555">
        <w:rPr>
          <w:rFonts w:ascii="Traditional Arabic" w:eastAsiaTheme="minorHAnsi" w:hAnsi="Traditional Arabic" w:cs="Traditional Arabic" w:hint="cs"/>
          <w:color w:val="auto"/>
          <w:sz w:val="36"/>
          <w:szCs w:val="36"/>
          <w:rtl/>
          <w:lang w:bidi="ar-EG"/>
        </w:rPr>
        <w:t>)، وذلك باتفاق المذاهب الفقهية الأربعة: الحنفية(</w:t>
      </w:r>
      <w:r w:rsidR="00B738D5" w:rsidRPr="007E3555">
        <w:rPr>
          <w:rFonts w:ascii="Traditional Arabic" w:eastAsiaTheme="minorHAnsi" w:hAnsi="Traditional Arabic" w:cs="Traditional Arabic"/>
          <w:color w:val="auto"/>
          <w:sz w:val="36"/>
          <w:szCs w:val="36"/>
          <w:rtl/>
          <w:lang w:bidi="ar-EG"/>
        </w:rPr>
        <w:footnoteReference w:id="128"/>
      </w:r>
      <w:r w:rsidR="00B738D5" w:rsidRPr="007E3555">
        <w:rPr>
          <w:rFonts w:ascii="Traditional Arabic" w:eastAsiaTheme="minorHAnsi" w:hAnsi="Traditional Arabic" w:cs="Traditional Arabic" w:hint="cs"/>
          <w:color w:val="auto"/>
          <w:sz w:val="36"/>
          <w:szCs w:val="36"/>
          <w:rtl/>
          <w:lang w:bidi="ar-EG"/>
        </w:rPr>
        <w:t>) المالكية(</w:t>
      </w:r>
      <w:r w:rsidR="00B738D5" w:rsidRPr="007E3555">
        <w:rPr>
          <w:rFonts w:ascii="Traditional Arabic" w:eastAsiaTheme="minorHAnsi" w:hAnsi="Traditional Arabic" w:cs="Traditional Arabic"/>
          <w:color w:val="auto"/>
          <w:sz w:val="36"/>
          <w:szCs w:val="36"/>
          <w:rtl/>
          <w:lang w:bidi="ar-EG"/>
        </w:rPr>
        <w:footnoteReference w:id="129"/>
      </w:r>
      <w:r w:rsidR="00B738D5" w:rsidRPr="007E3555">
        <w:rPr>
          <w:rFonts w:ascii="Traditional Arabic" w:eastAsiaTheme="minorHAnsi" w:hAnsi="Traditional Arabic" w:cs="Traditional Arabic" w:hint="cs"/>
          <w:color w:val="auto"/>
          <w:sz w:val="36"/>
          <w:szCs w:val="36"/>
          <w:rtl/>
          <w:lang w:bidi="ar-EG"/>
        </w:rPr>
        <w:t xml:space="preserve">) </w:t>
      </w:r>
      <w:r w:rsidR="00B738D5" w:rsidRPr="007E3555">
        <w:rPr>
          <w:rFonts w:ascii="Traditional Arabic" w:eastAsiaTheme="minorHAnsi" w:hAnsi="Traditional Arabic" w:cs="Traditional Arabic" w:hint="cs"/>
          <w:color w:val="auto"/>
          <w:sz w:val="36"/>
          <w:szCs w:val="36"/>
          <w:rtl/>
          <w:lang w:bidi="ar-EG"/>
        </w:rPr>
        <w:lastRenderedPageBreak/>
        <w:t>والشافعية(</w:t>
      </w:r>
      <w:r w:rsidR="00B738D5" w:rsidRPr="007E3555">
        <w:rPr>
          <w:rFonts w:eastAsiaTheme="minorHAnsi"/>
          <w:sz w:val="36"/>
          <w:szCs w:val="36"/>
          <w:rtl/>
          <w:lang w:bidi="ar-EG"/>
        </w:rPr>
        <w:footnoteReference w:id="130"/>
      </w:r>
      <w:r w:rsidR="00B738D5" w:rsidRPr="007E3555">
        <w:rPr>
          <w:rFonts w:ascii="Traditional Arabic" w:eastAsiaTheme="minorHAnsi" w:hAnsi="Traditional Arabic" w:cs="Traditional Arabic" w:hint="cs"/>
          <w:color w:val="auto"/>
          <w:sz w:val="36"/>
          <w:szCs w:val="36"/>
          <w:rtl/>
          <w:lang w:bidi="ar-EG"/>
        </w:rPr>
        <w:t>) والحنابلة(</w:t>
      </w:r>
      <w:r w:rsidR="00B738D5" w:rsidRPr="007E3555">
        <w:rPr>
          <w:rFonts w:eastAsiaTheme="minorHAnsi"/>
          <w:sz w:val="36"/>
          <w:szCs w:val="36"/>
          <w:rtl/>
          <w:lang w:bidi="ar-EG"/>
        </w:rPr>
        <w:footnoteReference w:id="131"/>
      </w:r>
      <w:r w:rsidR="00B738D5" w:rsidRPr="007E3555">
        <w:rPr>
          <w:rFonts w:ascii="Traditional Arabic" w:eastAsiaTheme="minorHAnsi" w:hAnsi="Traditional Arabic" w:cs="Traditional Arabic" w:hint="cs"/>
          <w:color w:val="auto"/>
          <w:sz w:val="36"/>
          <w:szCs w:val="36"/>
          <w:rtl/>
          <w:lang w:bidi="ar-EG"/>
        </w:rPr>
        <w:t>).</w:t>
      </w:r>
      <w:r w:rsidR="00B738D5" w:rsidRPr="007E3555">
        <w:rPr>
          <w:rFonts w:ascii="Traditional Arabic" w:eastAsiaTheme="minorHAnsi" w:hAnsi="Traditional Arabic" w:cs="Traditional Arabic" w:hint="cs"/>
          <w:color w:val="auto"/>
          <w:sz w:val="36"/>
          <w:szCs w:val="36"/>
          <w:rtl/>
          <w:lang w:bidi="ar-EG"/>
        </w:rPr>
        <w:br/>
      </w:r>
      <w:r w:rsidR="00B738D5" w:rsidRPr="001D7036">
        <w:rPr>
          <w:rFonts w:ascii="Traditional Arabic" w:eastAsiaTheme="minorHAnsi" w:hAnsi="Traditional Arabic" w:cs="Traditional Arabic" w:hint="cs"/>
          <w:b/>
          <w:bCs/>
          <w:color w:val="auto"/>
          <w:sz w:val="36"/>
          <w:szCs w:val="36"/>
          <w:rtl/>
          <w:lang w:bidi="ar-EG"/>
        </w:rPr>
        <w:t>وذلك للآتي:</w:t>
      </w:r>
      <w:r w:rsidR="00B738D5" w:rsidRPr="001D7036">
        <w:rPr>
          <w:rFonts w:ascii="Traditional Arabic" w:eastAsiaTheme="minorHAnsi" w:hAnsi="Traditional Arabic" w:cs="Traditional Arabic" w:hint="cs"/>
          <w:b/>
          <w:bCs/>
          <w:color w:val="auto"/>
          <w:sz w:val="36"/>
          <w:szCs w:val="36"/>
          <w:rtl/>
          <w:lang w:bidi="ar-EG"/>
        </w:rPr>
        <w:br/>
        <w:t>أولا</w:t>
      </w:r>
      <w:r w:rsidR="00B738D5" w:rsidRPr="007E3555">
        <w:rPr>
          <w:rFonts w:ascii="Traditional Arabic" w:eastAsiaTheme="minorHAnsi" w:hAnsi="Traditional Arabic" w:cs="Traditional Arabic" w:hint="cs"/>
          <w:color w:val="auto"/>
          <w:sz w:val="36"/>
          <w:szCs w:val="36"/>
          <w:rtl/>
          <w:lang w:bidi="ar-EG"/>
        </w:rPr>
        <w:t xml:space="preserve">: </w:t>
      </w:r>
      <w:r w:rsidR="00B738D5" w:rsidRPr="007E3555">
        <w:rPr>
          <w:rFonts w:ascii="Traditional Arabic" w:eastAsiaTheme="minorHAnsi" w:hAnsi="Traditional Arabic" w:cs="Traditional Arabic"/>
          <w:color w:val="auto"/>
          <w:sz w:val="36"/>
          <w:szCs w:val="36"/>
          <w:rtl/>
          <w:lang w:bidi="ar-EG"/>
        </w:rPr>
        <w:t>لأن المبيع معلوم لهما، ولا تغرير من أحدهما، فأشبه ما لو علما كيله أو جهلاه</w:t>
      </w:r>
      <w:r w:rsidR="00B738D5" w:rsidRPr="007E3555">
        <w:rPr>
          <w:rFonts w:ascii="Traditional Arabic" w:eastAsiaTheme="minorHAnsi" w:hAnsi="Traditional Arabic" w:cs="Traditional Arabic" w:hint="cs"/>
          <w:color w:val="auto"/>
          <w:sz w:val="36"/>
          <w:szCs w:val="36"/>
          <w:rtl/>
          <w:lang w:bidi="ar-EG"/>
        </w:rPr>
        <w:t>(</w:t>
      </w:r>
      <w:r w:rsidR="00B738D5" w:rsidRPr="007E3555">
        <w:rPr>
          <w:rFonts w:ascii="Traditional Arabic" w:eastAsiaTheme="minorHAnsi" w:hAnsi="Traditional Arabic" w:cs="Traditional Arabic"/>
          <w:color w:val="auto"/>
          <w:sz w:val="36"/>
          <w:szCs w:val="36"/>
          <w:rtl/>
          <w:lang w:bidi="ar-EG"/>
        </w:rPr>
        <w:footnoteReference w:id="132"/>
      </w:r>
      <w:r w:rsidR="00B738D5" w:rsidRPr="007E3555">
        <w:rPr>
          <w:rFonts w:ascii="Traditional Arabic" w:eastAsiaTheme="minorHAnsi" w:hAnsi="Traditional Arabic" w:cs="Traditional Arabic" w:hint="cs"/>
          <w:color w:val="auto"/>
          <w:sz w:val="36"/>
          <w:szCs w:val="36"/>
          <w:rtl/>
          <w:lang w:bidi="ar-EG"/>
        </w:rPr>
        <w:t>)</w:t>
      </w:r>
      <w:r w:rsidR="00B738D5" w:rsidRPr="007E3555">
        <w:rPr>
          <w:rFonts w:ascii="Traditional Arabic" w:eastAsiaTheme="minorHAnsi" w:hAnsi="Traditional Arabic" w:cs="Traditional Arabic" w:hint="cs"/>
          <w:color w:val="auto"/>
          <w:sz w:val="36"/>
          <w:szCs w:val="36"/>
          <w:rtl/>
          <w:lang w:bidi="ar-EG"/>
        </w:rPr>
        <w:br/>
      </w:r>
      <w:r w:rsidR="00B738D5" w:rsidRPr="001D7036">
        <w:rPr>
          <w:rFonts w:ascii="Traditional Arabic" w:eastAsiaTheme="minorHAnsi" w:hAnsi="Traditional Arabic" w:cs="Traditional Arabic" w:hint="cs"/>
          <w:b/>
          <w:bCs/>
          <w:color w:val="auto"/>
          <w:sz w:val="36"/>
          <w:szCs w:val="36"/>
          <w:rtl/>
          <w:lang w:bidi="ar-EG"/>
        </w:rPr>
        <w:t>ثانيا</w:t>
      </w:r>
      <w:r w:rsidR="00B738D5" w:rsidRPr="007E3555">
        <w:rPr>
          <w:rFonts w:ascii="Traditional Arabic" w:eastAsiaTheme="minorHAnsi" w:hAnsi="Traditional Arabic" w:cs="Traditional Arabic" w:hint="cs"/>
          <w:color w:val="auto"/>
          <w:sz w:val="36"/>
          <w:szCs w:val="36"/>
          <w:rtl/>
          <w:lang w:bidi="ar-EG"/>
        </w:rPr>
        <w:t xml:space="preserve">: </w:t>
      </w:r>
      <w:r w:rsidR="00B738D5" w:rsidRPr="007E3555">
        <w:rPr>
          <w:rFonts w:ascii="Traditional Arabic" w:eastAsiaTheme="minorHAnsi" w:hAnsi="Traditional Arabic" w:cs="Traditional Arabic"/>
          <w:color w:val="auto"/>
          <w:sz w:val="36"/>
          <w:szCs w:val="36"/>
          <w:rtl/>
          <w:lang w:bidi="ar-EG"/>
        </w:rPr>
        <w:t>لأن استواءهما في العلم والجهل أبعد من التغرير</w:t>
      </w:r>
      <w:r w:rsidR="00B738D5" w:rsidRPr="007E3555">
        <w:rPr>
          <w:rFonts w:ascii="Traditional Arabic" w:eastAsiaTheme="minorHAnsi" w:hAnsi="Traditional Arabic" w:cs="Traditional Arabic" w:hint="cs"/>
          <w:color w:val="auto"/>
          <w:sz w:val="36"/>
          <w:szCs w:val="36"/>
          <w:rtl/>
          <w:lang w:bidi="ar-EG"/>
        </w:rPr>
        <w:t>(</w:t>
      </w:r>
      <w:r w:rsidR="00B738D5" w:rsidRPr="007E3555">
        <w:rPr>
          <w:rFonts w:ascii="Traditional Arabic" w:eastAsiaTheme="minorHAnsi" w:hAnsi="Traditional Arabic" w:cs="Traditional Arabic"/>
          <w:color w:val="auto"/>
          <w:sz w:val="36"/>
          <w:szCs w:val="36"/>
          <w:rtl/>
          <w:lang w:bidi="ar-EG"/>
        </w:rPr>
        <w:footnoteReference w:id="133"/>
      </w:r>
      <w:r w:rsidR="00B738D5" w:rsidRPr="007E3555">
        <w:rPr>
          <w:rFonts w:ascii="Traditional Arabic" w:eastAsiaTheme="minorHAnsi" w:hAnsi="Traditional Arabic" w:cs="Traditional Arabic" w:hint="cs"/>
          <w:color w:val="auto"/>
          <w:sz w:val="36"/>
          <w:szCs w:val="36"/>
          <w:rtl/>
          <w:lang w:bidi="ar-EG"/>
        </w:rPr>
        <w:t>)</w:t>
      </w:r>
    </w:p>
    <w:p w:rsidR="00B738D5" w:rsidRPr="007E3555" w:rsidRDefault="00B738D5" w:rsidP="007D134D">
      <w:pPr>
        <w:pStyle w:val="a6"/>
        <w:keepNext w:val="0"/>
        <w:keepLines w:val="0"/>
        <w:widowControl w:val="0"/>
        <w:spacing w:before="0"/>
        <w:jc w:val="left"/>
        <w:rPr>
          <w:rFonts w:ascii="Traditional Arabic" w:eastAsiaTheme="minorHAnsi" w:hAnsi="Traditional Arabic" w:cs="Traditional Arabic"/>
          <w:color w:val="auto"/>
          <w:sz w:val="36"/>
          <w:szCs w:val="36"/>
          <w:rtl/>
          <w:lang w:bidi="ar-EG"/>
        </w:rPr>
      </w:pPr>
      <w:r w:rsidRPr="001D7036">
        <w:rPr>
          <w:rFonts w:ascii="Traditional Arabic" w:eastAsiaTheme="minorHAnsi" w:hAnsi="Traditional Arabic" w:cs="Traditional Arabic" w:hint="cs"/>
          <w:b/>
          <w:bCs/>
          <w:color w:val="auto"/>
          <w:sz w:val="36"/>
          <w:szCs w:val="36"/>
          <w:rtl/>
          <w:lang w:bidi="ar-EG"/>
        </w:rPr>
        <w:t>ثالثا</w:t>
      </w:r>
      <w:r w:rsidRPr="007E3555">
        <w:rPr>
          <w:rFonts w:ascii="Traditional Arabic" w:eastAsiaTheme="minorHAnsi" w:hAnsi="Traditional Arabic" w:cs="Traditional Arabic" w:hint="cs"/>
          <w:color w:val="auto"/>
          <w:sz w:val="36"/>
          <w:szCs w:val="36"/>
          <w:rtl/>
          <w:lang w:bidi="ar-EG"/>
        </w:rPr>
        <w:t xml:space="preserve">: </w:t>
      </w:r>
      <w:r w:rsidRPr="007E3555">
        <w:rPr>
          <w:rFonts w:ascii="Traditional Arabic" w:eastAsiaTheme="minorHAnsi" w:hAnsi="Traditional Arabic" w:cs="Traditional Arabic"/>
          <w:color w:val="auto"/>
          <w:sz w:val="36"/>
          <w:szCs w:val="36"/>
          <w:rtl/>
          <w:lang w:bidi="ar-EG"/>
        </w:rPr>
        <w:t xml:space="preserve">لأنه إذا جاز البيع مع جهلهما بمقداره، فمع العلم من أحدهما </w:t>
      </w:r>
      <w:proofErr w:type="gramStart"/>
      <w:r w:rsidRPr="007E3555">
        <w:rPr>
          <w:rFonts w:ascii="Traditional Arabic" w:eastAsiaTheme="minorHAnsi" w:hAnsi="Traditional Arabic" w:cs="Traditional Arabic"/>
          <w:color w:val="auto"/>
          <w:sz w:val="36"/>
          <w:szCs w:val="36"/>
          <w:rtl/>
          <w:lang w:bidi="ar-EG"/>
        </w:rPr>
        <w:t>أولى</w:t>
      </w:r>
      <w:r w:rsidRPr="007E3555">
        <w:rPr>
          <w:rFonts w:ascii="Traditional Arabic" w:eastAsiaTheme="minorHAnsi" w:hAnsi="Traditional Arabic" w:cs="Traditional Arabic" w:hint="cs"/>
          <w:color w:val="auto"/>
          <w:sz w:val="36"/>
          <w:szCs w:val="36"/>
          <w:rtl/>
          <w:lang w:bidi="ar-EG"/>
        </w:rPr>
        <w:t>(</w:t>
      </w:r>
      <w:proofErr w:type="gramEnd"/>
      <w:r w:rsidRPr="007E3555">
        <w:rPr>
          <w:rFonts w:ascii="Traditional Arabic" w:eastAsiaTheme="minorHAnsi" w:hAnsi="Traditional Arabic" w:cs="Traditional Arabic"/>
          <w:color w:val="auto"/>
          <w:sz w:val="36"/>
          <w:szCs w:val="36"/>
          <w:rtl/>
          <w:lang w:bidi="ar-EG"/>
        </w:rPr>
        <w:footnoteReference w:id="134"/>
      </w:r>
      <w:r w:rsidRPr="007E3555">
        <w:rPr>
          <w:rFonts w:ascii="Traditional Arabic" w:eastAsiaTheme="minorHAnsi" w:hAnsi="Traditional Arabic" w:cs="Traditional Arabic" w:hint="cs"/>
          <w:color w:val="auto"/>
          <w:sz w:val="36"/>
          <w:szCs w:val="36"/>
          <w:rtl/>
          <w:lang w:bidi="ar-EG"/>
        </w:rPr>
        <w:t>)</w:t>
      </w:r>
    </w:p>
    <w:p w:rsidR="00B738D5" w:rsidRPr="007E3555" w:rsidRDefault="001D7036" w:rsidP="007D134D">
      <w:pPr>
        <w:pStyle w:val="a6"/>
        <w:keepNext w:val="0"/>
        <w:keepLines w:val="0"/>
        <w:widowControl w:val="0"/>
        <w:spacing w:before="0"/>
        <w:jc w:val="left"/>
        <w:rPr>
          <w:rFonts w:ascii="Traditional Arabic" w:eastAsiaTheme="minorHAnsi" w:hAnsi="Traditional Arabic" w:cs="Traditional Arabic"/>
          <w:color w:val="auto"/>
          <w:sz w:val="36"/>
          <w:szCs w:val="36"/>
          <w:rtl/>
          <w:lang w:bidi="ar-EG"/>
        </w:rPr>
      </w:pPr>
      <w:r>
        <w:rPr>
          <w:rFonts w:ascii="Traditional Arabic" w:eastAsiaTheme="minorHAnsi" w:hAnsi="Traditional Arabic" w:cs="Traditional Arabic" w:hint="cs"/>
          <w:color w:val="auto"/>
          <w:sz w:val="36"/>
          <w:szCs w:val="36"/>
          <w:rtl/>
          <w:lang w:bidi="ar-EG"/>
        </w:rPr>
        <w:t xml:space="preserve">3 - يشترط في بيع الجزاف: </w:t>
      </w:r>
      <w:r w:rsidR="00B738D5" w:rsidRPr="007E3555">
        <w:rPr>
          <w:rFonts w:ascii="Traditional Arabic" w:eastAsiaTheme="minorHAnsi" w:hAnsi="Traditional Arabic" w:cs="Traditional Arabic" w:hint="cs"/>
          <w:color w:val="auto"/>
          <w:sz w:val="36"/>
          <w:szCs w:val="36"/>
          <w:rtl/>
          <w:lang w:bidi="ar-EG"/>
        </w:rPr>
        <w:t xml:space="preserve">حرز </w:t>
      </w:r>
      <w:r w:rsidR="00B738D5" w:rsidRPr="007E3555">
        <w:rPr>
          <w:rFonts w:ascii="Traditional Arabic" w:eastAsiaTheme="minorHAnsi" w:hAnsi="Traditional Arabic" w:cs="Traditional Arabic"/>
          <w:color w:val="auto"/>
          <w:sz w:val="36"/>
          <w:szCs w:val="36"/>
          <w:rtl/>
          <w:lang w:bidi="ar-EG"/>
        </w:rPr>
        <w:t>المتبايعين المبيع وتقديره عند إرادة العقد في المبيع جزافا</w:t>
      </w:r>
      <w:r w:rsidR="00B738D5" w:rsidRPr="007E3555">
        <w:rPr>
          <w:rFonts w:ascii="Traditional Arabic" w:eastAsiaTheme="minorHAnsi" w:hAnsi="Traditional Arabic" w:cs="Traditional Arabic" w:hint="cs"/>
          <w:color w:val="auto"/>
          <w:sz w:val="36"/>
          <w:szCs w:val="36"/>
          <w:rtl/>
          <w:lang w:bidi="ar-EG"/>
        </w:rPr>
        <w:t xml:space="preserve">، نص على ذلك: </w:t>
      </w:r>
      <w:proofErr w:type="gramStart"/>
      <w:r w:rsidR="00B738D5" w:rsidRPr="007E3555">
        <w:rPr>
          <w:rFonts w:ascii="Traditional Arabic" w:eastAsiaTheme="minorHAnsi" w:hAnsi="Traditional Arabic" w:cs="Traditional Arabic" w:hint="cs"/>
          <w:color w:val="auto"/>
          <w:sz w:val="36"/>
          <w:szCs w:val="36"/>
          <w:rtl/>
          <w:lang w:bidi="ar-EG"/>
        </w:rPr>
        <w:t>المالكية(</w:t>
      </w:r>
      <w:proofErr w:type="gramEnd"/>
      <w:r w:rsidR="00B738D5" w:rsidRPr="007E3555">
        <w:rPr>
          <w:rFonts w:ascii="Traditional Arabic" w:eastAsiaTheme="minorHAnsi" w:hAnsi="Traditional Arabic" w:cs="Traditional Arabic"/>
          <w:color w:val="auto"/>
          <w:sz w:val="36"/>
          <w:szCs w:val="36"/>
          <w:rtl/>
          <w:lang w:bidi="ar-EG"/>
        </w:rPr>
        <w:footnoteReference w:id="135"/>
      </w:r>
      <w:r w:rsidR="00B738D5" w:rsidRPr="007E3555">
        <w:rPr>
          <w:rFonts w:ascii="Traditional Arabic" w:eastAsiaTheme="minorHAnsi" w:hAnsi="Traditional Arabic" w:cs="Traditional Arabic" w:hint="cs"/>
          <w:color w:val="auto"/>
          <w:sz w:val="36"/>
          <w:szCs w:val="36"/>
          <w:rtl/>
          <w:lang w:bidi="ar-EG"/>
        </w:rPr>
        <w:t xml:space="preserve">)، </w:t>
      </w:r>
      <w:r w:rsidR="00B738D5" w:rsidRPr="001D7036">
        <w:rPr>
          <w:rFonts w:ascii="Traditional Arabic" w:eastAsiaTheme="minorHAnsi" w:hAnsi="Traditional Arabic" w:cs="Traditional Arabic" w:hint="cs"/>
          <w:b/>
          <w:bCs/>
          <w:color w:val="auto"/>
          <w:sz w:val="36"/>
          <w:szCs w:val="36"/>
          <w:rtl/>
          <w:lang w:bidi="ar-EG"/>
        </w:rPr>
        <w:t>وذلك</w:t>
      </w:r>
      <w:r w:rsidR="00B738D5" w:rsidRPr="007E3555">
        <w:rPr>
          <w:rFonts w:ascii="Traditional Arabic" w:eastAsiaTheme="minorHAnsi" w:hAnsi="Traditional Arabic" w:cs="Traditional Arabic" w:hint="cs"/>
          <w:color w:val="auto"/>
          <w:sz w:val="36"/>
          <w:szCs w:val="36"/>
          <w:rtl/>
          <w:lang w:bidi="ar-EG"/>
        </w:rPr>
        <w:t xml:space="preserve">: </w:t>
      </w:r>
      <w:r w:rsidR="00B738D5" w:rsidRPr="007E3555">
        <w:rPr>
          <w:rFonts w:ascii="Traditional Arabic" w:eastAsiaTheme="minorHAnsi" w:hAnsi="Traditional Arabic" w:cs="Traditional Arabic"/>
          <w:color w:val="auto"/>
          <w:sz w:val="36"/>
          <w:szCs w:val="36"/>
          <w:rtl/>
          <w:lang w:bidi="ar-EG"/>
        </w:rPr>
        <w:t xml:space="preserve">لأن الحزر لا يخطئ ممن اعتاد ذلك إلا </w:t>
      </w:r>
      <w:r w:rsidR="00B738D5" w:rsidRPr="007E3555">
        <w:rPr>
          <w:rFonts w:ascii="Traditional Arabic" w:eastAsiaTheme="minorHAnsi" w:hAnsi="Traditional Arabic" w:cs="Traditional Arabic"/>
          <w:color w:val="auto"/>
          <w:sz w:val="36"/>
          <w:szCs w:val="36"/>
          <w:rtl/>
          <w:lang w:bidi="ar-EG"/>
        </w:rPr>
        <w:lastRenderedPageBreak/>
        <w:t>يسيرا</w:t>
      </w:r>
      <w:r w:rsidR="00B738D5" w:rsidRPr="007E3555">
        <w:rPr>
          <w:rFonts w:ascii="Traditional Arabic" w:eastAsiaTheme="minorHAnsi" w:hAnsi="Traditional Arabic" w:cs="Traditional Arabic" w:hint="cs"/>
          <w:color w:val="auto"/>
          <w:sz w:val="36"/>
          <w:szCs w:val="36"/>
          <w:rtl/>
          <w:lang w:bidi="ar-EG"/>
        </w:rPr>
        <w:t>(</w:t>
      </w:r>
      <w:r w:rsidR="00B738D5" w:rsidRPr="007E3555">
        <w:rPr>
          <w:rFonts w:ascii="Traditional Arabic" w:eastAsiaTheme="minorHAnsi" w:hAnsi="Traditional Arabic" w:cs="Traditional Arabic"/>
          <w:color w:val="auto"/>
          <w:sz w:val="36"/>
          <w:szCs w:val="36"/>
          <w:rtl/>
          <w:lang w:bidi="ar-EG"/>
        </w:rPr>
        <w:footnoteReference w:id="136"/>
      </w:r>
      <w:r w:rsidR="00B738D5" w:rsidRPr="007E3555">
        <w:rPr>
          <w:rFonts w:ascii="Traditional Arabic" w:eastAsiaTheme="minorHAnsi" w:hAnsi="Traditional Arabic" w:cs="Traditional Arabic" w:hint="cs"/>
          <w:color w:val="auto"/>
          <w:sz w:val="36"/>
          <w:szCs w:val="36"/>
          <w:rtl/>
          <w:lang w:bidi="ar-EG"/>
        </w:rPr>
        <w:t>)</w:t>
      </w:r>
    </w:p>
    <w:p w:rsidR="00B738D5" w:rsidRPr="001D7036" w:rsidRDefault="000E4233" w:rsidP="007D134D">
      <w:pPr>
        <w:pStyle w:val="a6"/>
        <w:keepNext w:val="0"/>
        <w:keepLines w:val="0"/>
        <w:widowControl w:val="0"/>
        <w:spacing w:before="0"/>
        <w:jc w:val="left"/>
        <w:rPr>
          <w:rFonts w:ascii="Traditional Arabic" w:eastAsiaTheme="minorHAnsi" w:hAnsi="Traditional Arabic" w:cs="Traditional Arabic"/>
          <w:color w:val="auto"/>
          <w:sz w:val="36"/>
          <w:szCs w:val="36"/>
          <w:rtl/>
          <w:lang w:bidi="ar-EG"/>
        </w:rPr>
      </w:pPr>
      <w:r>
        <w:rPr>
          <w:rFonts w:ascii="Traditional Arabic" w:eastAsiaTheme="minorHAnsi" w:hAnsi="Traditional Arabic" w:cs="Traditional Arabic" w:hint="cs"/>
          <w:color w:val="auto"/>
          <w:sz w:val="36"/>
          <w:szCs w:val="36"/>
          <w:rtl/>
          <w:lang w:bidi="ar-EG"/>
        </w:rPr>
        <w:t xml:space="preserve">4 - </w:t>
      </w:r>
      <w:r w:rsidR="001D7036">
        <w:rPr>
          <w:rFonts w:ascii="Traditional Arabic" w:eastAsiaTheme="minorHAnsi" w:hAnsi="Traditional Arabic" w:cs="Traditional Arabic" w:hint="cs"/>
          <w:color w:val="auto"/>
          <w:sz w:val="36"/>
          <w:szCs w:val="36"/>
          <w:rtl/>
          <w:lang w:bidi="ar-EG"/>
        </w:rPr>
        <w:t>لا يشترط في بيع الجزاف</w:t>
      </w:r>
      <w:r w:rsidR="00B738D5" w:rsidRPr="007E3555">
        <w:rPr>
          <w:rFonts w:ascii="Traditional Arabic" w:eastAsiaTheme="minorHAnsi" w:hAnsi="Traditional Arabic" w:cs="Traditional Arabic" w:hint="cs"/>
          <w:color w:val="auto"/>
          <w:sz w:val="36"/>
          <w:szCs w:val="36"/>
          <w:rtl/>
          <w:lang w:bidi="ar-EG"/>
        </w:rPr>
        <w:t xml:space="preserve">: </w:t>
      </w:r>
      <w:r w:rsidR="00B738D5" w:rsidRPr="007E3555">
        <w:rPr>
          <w:rFonts w:ascii="Traditional Arabic" w:eastAsiaTheme="minorHAnsi" w:hAnsi="Traditional Arabic" w:cs="Traditional Arabic"/>
          <w:color w:val="auto"/>
          <w:sz w:val="36"/>
          <w:szCs w:val="36"/>
          <w:rtl/>
          <w:lang w:bidi="ar-EG"/>
        </w:rPr>
        <w:t>استواء الأرض التي يوضع عليها المبيع جزافا</w:t>
      </w:r>
      <w:r w:rsidR="001D7036">
        <w:rPr>
          <w:rFonts w:ascii="Traditional Arabic" w:eastAsiaTheme="minorHAnsi" w:hAnsi="Traditional Arabic" w:cs="Traditional Arabic" w:hint="cs"/>
          <w:color w:val="auto"/>
          <w:sz w:val="36"/>
          <w:szCs w:val="36"/>
          <w:rtl/>
          <w:lang w:bidi="ar-EG"/>
        </w:rPr>
        <w:t>، وهو</w:t>
      </w:r>
      <w:r w:rsidR="00B738D5" w:rsidRPr="001D7036">
        <w:rPr>
          <w:rFonts w:ascii="Traditional Arabic" w:eastAsiaTheme="minorHAnsi" w:hAnsi="Traditional Arabic" w:cs="Traditional Arabic" w:hint="cs"/>
          <w:color w:val="auto"/>
          <w:sz w:val="36"/>
          <w:szCs w:val="36"/>
          <w:rtl/>
          <w:lang w:bidi="ar-EG"/>
        </w:rPr>
        <w:t>:</w:t>
      </w:r>
      <w:r w:rsidR="001D7036">
        <w:rPr>
          <w:rFonts w:ascii="Traditional Arabic" w:hAnsi="Traditional Arabic" w:cs="Traditional Arabic" w:hint="cs"/>
          <w:sz w:val="36"/>
          <w:szCs w:val="36"/>
          <w:rtl/>
          <w:lang w:bidi="ar-EG"/>
        </w:rPr>
        <w:t xml:space="preserve"> </w:t>
      </w:r>
      <w:r w:rsidR="001D7036" w:rsidRPr="001D7036">
        <w:rPr>
          <w:rFonts w:ascii="Traditional Arabic" w:eastAsiaTheme="minorHAnsi" w:hAnsi="Traditional Arabic" w:cs="Traditional Arabic" w:hint="cs"/>
          <w:color w:val="auto"/>
          <w:sz w:val="36"/>
          <w:szCs w:val="36"/>
          <w:rtl/>
          <w:lang w:bidi="ar-EG"/>
        </w:rPr>
        <w:t xml:space="preserve">أحد الطريقين عند </w:t>
      </w:r>
      <w:proofErr w:type="gramStart"/>
      <w:r w:rsidR="001D7036" w:rsidRPr="001D7036">
        <w:rPr>
          <w:rFonts w:ascii="Traditional Arabic" w:eastAsiaTheme="minorHAnsi" w:hAnsi="Traditional Arabic" w:cs="Traditional Arabic" w:hint="cs"/>
          <w:color w:val="auto"/>
          <w:sz w:val="36"/>
          <w:szCs w:val="36"/>
          <w:rtl/>
          <w:lang w:bidi="ar-EG"/>
        </w:rPr>
        <w:t>الشافعية</w:t>
      </w:r>
      <w:r w:rsidR="00B738D5" w:rsidRPr="001D7036">
        <w:rPr>
          <w:rFonts w:ascii="Traditional Arabic" w:eastAsiaTheme="minorHAnsi" w:hAnsi="Traditional Arabic" w:cs="Traditional Arabic" w:hint="cs"/>
          <w:color w:val="auto"/>
          <w:sz w:val="36"/>
          <w:szCs w:val="36"/>
          <w:rtl/>
          <w:lang w:bidi="ar-EG"/>
        </w:rPr>
        <w:t>(</w:t>
      </w:r>
      <w:proofErr w:type="gramEnd"/>
      <w:r w:rsidR="00B738D5" w:rsidRPr="001D7036">
        <w:rPr>
          <w:rFonts w:ascii="Traditional Arabic" w:eastAsiaTheme="minorHAnsi" w:hAnsi="Traditional Arabic" w:cs="Traditional Arabic"/>
          <w:color w:val="auto"/>
          <w:sz w:val="36"/>
          <w:szCs w:val="36"/>
          <w:rtl/>
          <w:lang w:bidi="ar-EG"/>
        </w:rPr>
        <w:footnoteReference w:id="137"/>
      </w:r>
      <w:r w:rsidR="00B738D5" w:rsidRPr="001D7036">
        <w:rPr>
          <w:rFonts w:ascii="Traditional Arabic" w:eastAsiaTheme="minorHAnsi" w:hAnsi="Traditional Arabic" w:cs="Traditional Arabic" w:hint="cs"/>
          <w:color w:val="auto"/>
          <w:sz w:val="36"/>
          <w:szCs w:val="36"/>
          <w:rtl/>
          <w:lang w:bidi="ar-EG"/>
        </w:rPr>
        <w:t>) والحنابلة(</w:t>
      </w:r>
      <w:r w:rsidR="00B738D5" w:rsidRPr="001D7036">
        <w:rPr>
          <w:rFonts w:ascii="Traditional Arabic" w:eastAsiaTheme="minorHAnsi" w:hAnsi="Traditional Arabic" w:cs="Traditional Arabic"/>
          <w:color w:val="auto"/>
          <w:sz w:val="36"/>
          <w:szCs w:val="36"/>
          <w:rtl/>
          <w:lang w:bidi="ar-EG"/>
        </w:rPr>
        <w:footnoteReference w:id="138"/>
      </w:r>
      <w:r w:rsidR="00B738D5" w:rsidRPr="001D7036">
        <w:rPr>
          <w:rFonts w:ascii="Traditional Arabic" w:eastAsiaTheme="minorHAnsi" w:hAnsi="Traditional Arabic" w:cs="Traditional Arabic" w:hint="cs"/>
          <w:color w:val="auto"/>
          <w:sz w:val="36"/>
          <w:szCs w:val="36"/>
          <w:rtl/>
          <w:lang w:bidi="ar-EG"/>
        </w:rPr>
        <w:t>)، وذلك: ل</w:t>
      </w:r>
      <w:r w:rsidR="00B738D5" w:rsidRPr="001D7036">
        <w:rPr>
          <w:rFonts w:ascii="Traditional Arabic" w:eastAsiaTheme="minorHAnsi" w:hAnsi="Traditional Arabic" w:cs="Traditional Arabic"/>
          <w:color w:val="auto"/>
          <w:sz w:val="36"/>
          <w:szCs w:val="36"/>
          <w:rtl/>
          <w:lang w:bidi="ar-EG"/>
        </w:rPr>
        <w:t>أن جهالة المقدار غير جائزة بعد المشاهدة</w:t>
      </w:r>
      <w:r w:rsidR="00B738D5" w:rsidRPr="001D7036">
        <w:rPr>
          <w:rFonts w:ascii="Traditional Arabic" w:eastAsiaTheme="minorHAnsi" w:hAnsi="Traditional Arabic" w:cs="Traditional Arabic" w:hint="cs"/>
          <w:color w:val="auto"/>
          <w:sz w:val="36"/>
          <w:szCs w:val="36"/>
          <w:rtl/>
          <w:lang w:bidi="ar-EG"/>
        </w:rPr>
        <w:t>، فإذا شاهدها العاقدان فلا يؤثر عدم استواء الأرض(</w:t>
      </w:r>
      <w:r w:rsidR="00B738D5" w:rsidRPr="001D7036">
        <w:rPr>
          <w:rFonts w:ascii="Traditional Arabic" w:eastAsiaTheme="minorHAnsi" w:hAnsi="Traditional Arabic" w:cs="Traditional Arabic"/>
          <w:color w:val="auto"/>
          <w:sz w:val="36"/>
          <w:szCs w:val="36"/>
          <w:rtl/>
          <w:lang w:bidi="ar-EG"/>
        </w:rPr>
        <w:footnoteReference w:id="139"/>
      </w:r>
      <w:r w:rsidR="001D7036" w:rsidRPr="001D7036">
        <w:rPr>
          <w:rFonts w:ascii="Traditional Arabic" w:eastAsiaTheme="minorHAnsi" w:hAnsi="Traditional Arabic" w:cs="Traditional Arabic" w:hint="cs"/>
          <w:color w:val="auto"/>
          <w:sz w:val="36"/>
          <w:szCs w:val="36"/>
          <w:rtl/>
          <w:lang w:bidi="ar-EG"/>
        </w:rPr>
        <w:t>).</w:t>
      </w:r>
      <w:r w:rsidR="001D7036" w:rsidRPr="001D7036">
        <w:rPr>
          <w:rFonts w:ascii="Traditional Arabic" w:eastAsiaTheme="minorHAnsi" w:hAnsi="Traditional Arabic" w:cs="Traditional Arabic" w:hint="cs"/>
          <w:color w:val="auto"/>
          <w:sz w:val="36"/>
          <w:szCs w:val="36"/>
          <w:rtl/>
          <w:lang w:bidi="ar-EG"/>
        </w:rPr>
        <w:br/>
        <w:t>و</w:t>
      </w:r>
      <w:r w:rsidR="00B738D5" w:rsidRPr="001D7036">
        <w:rPr>
          <w:rFonts w:ascii="Traditional Arabic" w:eastAsiaTheme="minorHAnsi" w:hAnsi="Traditional Arabic" w:cs="Traditional Arabic" w:hint="cs"/>
          <w:color w:val="auto"/>
          <w:sz w:val="36"/>
          <w:szCs w:val="36"/>
          <w:rtl/>
          <w:lang w:bidi="ar-EG"/>
        </w:rPr>
        <w:t>يشترط استواء الأرض التي يوضع عليها المبيع جزافا، وهو مذهب: المالكية(</w:t>
      </w:r>
      <w:r w:rsidR="00B738D5" w:rsidRPr="001D7036">
        <w:rPr>
          <w:rFonts w:ascii="Traditional Arabic" w:eastAsiaTheme="minorHAnsi" w:hAnsi="Traditional Arabic" w:cs="Traditional Arabic"/>
          <w:color w:val="auto"/>
          <w:sz w:val="36"/>
          <w:szCs w:val="36"/>
          <w:rtl/>
          <w:lang w:bidi="ar-EG"/>
        </w:rPr>
        <w:footnoteReference w:id="140"/>
      </w:r>
      <w:r w:rsidR="00B738D5" w:rsidRPr="001D7036">
        <w:rPr>
          <w:rFonts w:ascii="Traditional Arabic" w:eastAsiaTheme="minorHAnsi" w:hAnsi="Traditional Arabic" w:cs="Traditional Arabic" w:hint="cs"/>
          <w:color w:val="auto"/>
          <w:sz w:val="36"/>
          <w:szCs w:val="36"/>
          <w:rtl/>
          <w:lang w:bidi="ar-EG"/>
        </w:rPr>
        <w:t xml:space="preserve">) والشافعية </w:t>
      </w:r>
      <w:r w:rsidR="00B738D5" w:rsidRPr="001D7036">
        <w:rPr>
          <w:rFonts w:ascii="Traditional Arabic" w:eastAsiaTheme="minorHAnsi" w:hAnsi="Traditional Arabic" w:cs="Traditional Arabic" w:hint="cs"/>
          <w:color w:val="auto"/>
          <w:sz w:val="36"/>
          <w:szCs w:val="36"/>
          <w:rtl/>
          <w:lang w:bidi="ar-EG"/>
        </w:rPr>
        <w:lastRenderedPageBreak/>
        <w:t>في أحد الطريقين(</w:t>
      </w:r>
      <w:r w:rsidR="00B738D5" w:rsidRPr="001D7036">
        <w:rPr>
          <w:rFonts w:ascii="Traditional Arabic" w:eastAsiaTheme="minorHAnsi" w:hAnsi="Traditional Arabic" w:cs="Traditional Arabic"/>
          <w:color w:val="auto"/>
          <w:sz w:val="36"/>
          <w:szCs w:val="36"/>
          <w:rtl/>
          <w:lang w:bidi="ar-EG"/>
        </w:rPr>
        <w:footnoteReference w:id="141"/>
      </w:r>
      <w:r w:rsidR="00B738D5" w:rsidRPr="001D7036">
        <w:rPr>
          <w:rFonts w:ascii="Traditional Arabic" w:eastAsiaTheme="minorHAnsi" w:hAnsi="Traditional Arabic" w:cs="Traditional Arabic" w:hint="cs"/>
          <w:color w:val="auto"/>
          <w:sz w:val="36"/>
          <w:szCs w:val="36"/>
          <w:rtl/>
          <w:lang w:bidi="ar-EG"/>
        </w:rPr>
        <w:t xml:space="preserve">)، وذلك: </w:t>
      </w:r>
      <w:r w:rsidR="00B738D5" w:rsidRPr="001D7036">
        <w:rPr>
          <w:rFonts w:ascii="Traditional Arabic" w:eastAsiaTheme="minorHAnsi" w:hAnsi="Traditional Arabic" w:cs="Traditional Arabic"/>
          <w:color w:val="auto"/>
          <w:sz w:val="36"/>
          <w:szCs w:val="36"/>
          <w:rtl/>
          <w:lang w:bidi="ar-EG"/>
        </w:rPr>
        <w:t>لأن انخفاض الأرض وارتفاعها وغلظ الطرف ودقته يمنع تخمين القدر، وإذا لم يفد العيان إحاطة كان كعدم العيان في احتمال الغرر</w:t>
      </w:r>
      <w:r w:rsidR="00B738D5" w:rsidRPr="001D7036">
        <w:rPr>
          <w:rFonts w:ascii="Traditional Arabic" w:eastAsiaTheme="minorHAnsi" w:hAnsi="Traditional Arabic" w:cs="Traditional Arabic" w:hint="cs"/>
          <w:color w:val="auto"/>
          <w:sz w:val="36"/>
          <w:szCs w:val="36"/>
          <w:rtl/>
          <w:lang w:bidi="ar-EG"/>
        </w:rPr>
        <w:t>(</w:t>
      </w:r>
      <w:r w:rsidR="00B738D5" w:rsidRPr="001D7036">
        <w:rPr>
          <w:rFonts w:ascii="Traditional Arabic" w:eastAsiaTheme="minorHAnsi" w:hAnsi="Traditional Arabic" w:cs="Traditional Arabic"/>
          <w:color w:val="auto"/>
          <w:sz w:val="36"/>
          <w:szCs w:val="36"/>
          <w:rtl/>
          <w:lang w:bidi="ar-EG"/>
        </w:rPr>
        <w:footnoteReference w:id="142"/>
      </w:r>
      <w:r w:rsidR="00B738D5" w:rsidRPr="001D7036">
        <w:rPr>
          <w:rFonts w:ascii="Traditional Arabic" w:eastAsiaTheme="minorHAnsi" w:hAnsi="Traditional Arabic" w:cs="Traditional Arabic" w:hint="cs"/>
          <w:color w:val="auto"/>
          <w:sz w:val="36"/>
          <w:szCs w:val="36"/>
          <w:rtl/>
          <w:lang w:bidi="ar-EG"/>
        </w:rPr>
        <w:t>).</w:t>
      </w:r>
    </w:p>
    <w:p w:rsidR="00B738D5" w:rsidRPr="00C95B45" w:rsidRDefault="00C95B45" w:rsidP="007D134D">
      <w:pPr>
        <w:pStyle w:val="a6"/>
        <w:keepNext w:val="0"/>
        <w:keepLines w:val="0"/>
        <w:widowControl w:val="0"/>
        <w:spacing w:before="0"/>
        <w:jc w:val="left"/>
        <w:rPr>
          <w:rFonts w:ascii="Traditional Arabic" w:eastAsiaTheme="minorHAnsi" w:hAnsi="Traditional Arabic" w:cs="Traditional Arabic"/>
          <w:color w:val="auto"/>
          <w:sz w:val="36"/>
          <w:szCs w:val="36"/>
          <w:rtl/>
          <w:lang w:bidi="ar-EG"/>
        </w:rPr>
      </w:pPr>
      <w:r w:rsidRPr="00C95B45">
        <w:rPr>
          <w:rFonts w:ascii="Traditional Arabic" w:eastAsiaTheme="minorHAnsi" w:hAnsi="Traditional Arabic" w:cs="Traditional Arabic" w:hint="cs"/>
          <w:b/>
          <w:bCs/>
          <w:color w:val="auto"/>
          <w:sz w:val="36"/>
          <w:szCs w:val="36"/>
          <w:rtl/>
          <w:lang w:bidi="ar-EG"/>
        </w:rPr>
        <w:t>وجه الغرر في بيع الجزاف:</w:t>
      </w:r>
      <w:r w:rsidRPr="00C95B45">
        <w:rPr>
          <w:rFonts w:ascii="Traditional Arabic" w:eastAsiaTheme="minorHAnsi" w:hAnsi="Traditional Arabic" w:cs="Traditional Arabic" w:hint="cs"/>
          <w:b/>
          <w:bCs/>
          <w:color w:val="auto"/>
          <w:sz w:val="36"/>
          <w:szCs w:val="36"/>
          <w:rtl/>
          <w:lang w:bidi="ar-EG"/>
        </w:rPr>
        <w:br/>
      </w:r>
      <w:r>
        <w:rPr>
          <w:rFonts w:ascii="Traditional Arabic" w:eastAsiaTheme="minorHAnsi" w:hAnsi="Traditional Arabic" w:cs="Traditional Arabic" w:hint="cs"/>
          <w:color w:val="auto"/>
          <w:sz w:val="36"/>
          <w:szCs w:val="36"/>
          <w:rtl/>
          <w:lang w:bidi="ar-EG"/>
        </w:rPr>
        <w:t xml:space="preserve">أنه </w:t>
      </w:r>
      <w:r w:rsidRPr="00C95B45">
        <w:rPr>
          <w:rFonts w:ascii="Traditional Arabic" w:eastAsiaTheme="minorHAnsi" w:hAnsi="Traditional Arabic" w:cs="Traditional Arabic"/>
          <w:color w:val="auto"/>
          <w:sz w:val="36"/>
          <w:szCs w:val="36"/>
          <w:rtl/>
          <w:lang w:bidi="ar-EG"/>
        </w:rPr>
        <w:t>بيع لا يُعلم قدره</w:t>
      </w:r>
      <w:r>
        <w:rPr>
          <w:rFonts w:ascii="Traditional Arabic" w:eastAsiaTheme="minorHAnsi" w:hAnsi="Traditional Arabic" w:cs="Traditional Arabic"/>
          <w:color w:val="auto"/>
          <w:sz w:val="36"/>
          <w:szCs w:val="36"/>
          <w:rtl/>
          <w:lang w:bidi="ar-EG"/>
        </w:rPr>
        <w:t xml:space="preserve"> على التفصيل، وهو بيع يُكتفى </w:t>
      </w:r>
      <w:r>
        <w:rPr>
          <w:rFonts w:ascii="Traditional Arabic" w:eastAsiaTheme="minorHAnsi" w:hAnsi="Traditional Arabic" w:cs="Traditional Arabic" w:hint="cs"/>
          <w:color w:val="auto"/>
          <w:sz w:val="36"/>
          <w:szCs w:val="36"/>
          <w:rtl/>
          <w:lang w:bidi="ar-EG"/>
        </w:rPr>
        <w:t>فيه</w:t>
      </w:r>
      <w:r w:rsidRPr="00C95B45">
        <w:rPr>
          <w:rFonts w:ascii="Traditional Arabic" w:eastAsiaTheme="minorHAnsi" w:hAnsi="Traditional Arabic" w:cs="Traditional Arabic"/>
          <w:color w:val="auto"/>
          <w:sz w:val="36"/>
          <w:szCs w:val="36"/>
          <w:rtl/>
          <w:lang w:bidi="ar-EG"/>
        </w:rPr>
        <w:t xml:space="preserve"> بالمشاهدة، و</w:t>
      </w:r>
      <w:r>
        <w:rPr>
          <w:rFonts w:ascii="Traditional Arabic" w:eastAsiaTheme="minorHAnsi" w:hAnsi="Traditional Arabic" w:cs="Traditional Arabic" w:hint="cs"/>
          <w:color w:val="auto"/>
          <w:sz w:val="36"/>
          <w:szCs w:val="36"/>
          <w:rtl/>
          <w:lang w:bidi="ar-EG"/>
        </w:rPr>
        <w:t xml:space="preserve">قد </w:t>
      </w:r>
      <w:r w:rsidRPr="00C95B45">
        <w:rPr>
          <w:rFonts w:ascii="Traditional Arabic" w:eastAsiaTheme="minorHAnsi" w:hAnsi="Traditional Arabic" w:cs="Traditional Arabic"/>
          <w:color w:val="auto"/>
          <w:sz w:val="36"/>
          <w:szCs w:val="36"/>
          <w:rtl/>
          <w:lang w:bidi="ar-EG"/>
        </w:rPr>
        <w:t>كان</w:t>
      </w:r>
      <w:r>
        <w:rPr>
          <w:rFonts w:ascii="Traditional Arabic" w:eastAsiaTheme="minorHAnsi" w:hAnsi="Traditional Arabic" w:cs="Traditional Arabic" w:hint="cs"/>
          <w:color w:val="auto"/>
          <w:sz w:val="36"/>
          <w:szCs w:val="36"/>
          <w:rtl/>
          <w:lang w:bidi="ar-EG"/>
        </w:rPr>
        <w:t xml:space="preserve"> هذا البيع</w:t>
      </w:r>
      <w:r w:rsidRPr="00C95B45">
        <w:rPr>
          <w:rFonts w:ascii="Traditional Arabic" w:eastAsiaTheme="minorHAnsi" w:hAnsi="Traditional Arabic" w:cs="Traditional Arabic"/>
          <w:color w:val="auto"/>
          <w:sz w:val="36"/>
          <w:szCs w:val="36"/>
          <w:rtl/>
          <w:lang w:bidi="ar-EG"/>
        </w:rPr>
        <w:t xml:space="preserve"> متعارفاً عليه بين الصحابة على عهد رسول الله، فقد كان المتبايعان يعقدان العقد على سلعة لا يُعلم مقدارها إلا بالحزر والتخمين بعد المشاهدة لذلك</w:t>
      </w:r>
      <w:r>
        <w:rPr>
          <w:rFonts w:ascii="Traditional Arabic" w:eastAsiaTheme="minorHAnsi" w:hAnsi="Traditional Arabic" w:cs="Traditional Arabic" w:hint="cs"/>
          <w:color w:val="auto"/>
          <w:sz w:val="36"/>
          <w:szCs w:val="36"/>
          <w:rtl/>
          <w:lang w:bidi="ar-EG"/>
        </w:rPr>
        <w:t>.</w:t>
      </w:r>
      <w:r>
        <w:rPr>
          <w:rFonts w:ascii="Traditional Arabic" w:eastAsiaTheme="minorHAnsi" w:hAnsi="Traditional Arabic" w:cs="Traditional Arabic" w:hint="cs"/>
          <w:color w:val="auto"/>
          <w:sz w:val="36"/>
          <w:szCs w:val="36"/>
          <w:rtl/>
          <w:lang w:bidi="ar-EG"/>
        </w:rPr>
        <w:br/>
      </w:r>
      <w:r w:rsidRPr="00C95B45">
        <w:rPr>
          <w:rFonts w:ascii="Traditional Arabic" w:eastAsiaTheme="minorHAnsi" w:hAnsi="Traditional Arabic" w:cs="Traditional Arabic" w:hint="cs"/>
          <w:b/>
          <w:bCs/>
          <w:color w:val="auto"/>
          <w:sz w:val="36"/>
          <w:szCs w:val="36"/>
          <w:rtl/>
          <w:lang w:bidi="ar-EG"/>
        </w:rPr>
        <w:t xml:space="preserve">وجه شبه </w:t>
      </w:r>
      <w:r w:rsidR="00632248">
        <w:rPr>
          <w:rFonts w:ascii="Traditional Arabic" w:eastAsiaTheme="minorHAnsi" w:hAnsi="Traditional Arabic" w:cs="Traditional Arabic" w:hint="cs"/>
          <w:b/>
          <w:bCs/>
          <w:color w:val="auto"/>
          <w:sz w:val="36"/>
          <w:szCs w:val="36"/>
          <w:rtl/>
          <w:lang w:bidi="ar-EG"/>
        </w:rPr>
        <w:t xml:space="preserve">بين البوفيه المفتوح وبين </w:t>
      </w:r>
      <w:r w:rsidRPr="00C95B45">
        <w:rPr>
          <w:rFonts w:ascii="Traditional Arabic" w:eastAsiaTheme="minorHAnsi" w:hAnsi="Traditional Arabic" w:cs="Traditional Arabic" w:hint="cs"/>
          <w:b/>
          <w:bCs/>
          <w:color w:val="auto"/>
          <w:sz w:val="36"/>
          <w:szCs w:val="36"/>
          <w:rtl/>
          <w:lang w:bidi="ar-EG"/>
        </w:rPr>
        <w:t>بيع الجزاف:</w:t>
      </w:r>
      <w:r w:rsidRPr="00C95B45">
        <w:rPr>
          <w:rFonts w:ascii="Traditional Arabic" w:eastAsiaTheme="minorHAnsi" w:hAnsi="Traditional Arabic" w:cs="Traditional Arabic" w:hint="cs"/>
          <w:b/>
          <w:bCs/>
          <w:color w:val="auto"/>
          <w:sz w:val="36"/>
          <w:szCs w:val="36"/>
          <w:rtl/>
          <w:lang w:bidi="ar-EG"/>
        </w:rPr>
        <w:br/>
      </w:r>
      <w:r>
        <w:rPr>
          <w:rFonts w:ascii="Traditional Arabic" w:eastAsiaTheme="minorHAnsi" w:hAnsi="Traditional Arabic" w:cs="Traditional Arabic" w:hint="cs"/>
          <w:color w:val="auto"/>
          <w:sz w:val="36"/>
          <w:szCs w:val="36"/>
          <w:rtl/>
          <w:lang w:bidi="ar-EG"/>
        </w:rPr>
        <w:t>يشبه البوفيه المفتوح بيع الجزاف من حيث كون المعقود عليه تتم مشاهدته أو العلم به علما ينفي جهالته مجملا، كما أن القدر الذي يأكله الشخص يتم تقديره بالحرز والتخمين، كما يحصل في بيع الجزاف.</w:t>
      </w:r>
      <w:r>
        <w:rPr>
          <w:rFonts w:ascii="Traditional Arabic" w:eastAsiaTheme="minorHAnsi" w:hAnsi="Traditional Arabic" w:cs="Traditional Arabic" w:hint="cs"/>
          <w:color w:val="auto"/>
          <w:sz w:val="36"/>
          <w:szCs w:val="36"/>
          <w:rtl/>
          <w:lang w:bidi="ar-EG"/>
        </w:rPr>
        <w:br/>
        <w:t>فنجد أن من يبيع الطعام بصورة البوفيه المفتوح يقدر متوسط الوجبة التي يأكلها كل شخص، وبناء عليها يحد سعرا متوسطا للوجبة، ويكون التفاوت في الأكل بين الأشخاص مما يتسامح فيه عادة بين المشتري والبائع، وبين الشركاء في شراء الطعام</w:t>
      </w:r>
      <w:r w:rsidR="00205626">
        <w:rPr>
          <w:rFonts w:ascii="Traditional Arabic" w:eastAsiaTheme="minorHAnsi" w:hAnsi="Traditional Arabic" w:cs="Traditional Arabic" w:hint="cs"/>
          <w:color w:val="auto"/>
          <w:sz w:val="36"/>
          <w:szCs w:val="36"/>
          <w:rtl/>
          <w:lang w:bidi="ar-EG"/>
        </w:rPr>
        <w:t>(</w:t>
      </w:r>
      <w:r w:rsidR="00205626">
        <w:rPr>
          <w:rStyle w:val="a4"/>
          <w:rFonts w:ascii="Traditional Arabic" w:eastAsiaTheme="minorHAnsi" w:hAnsi="Traditional Arabic" w:cs="Traditional Arabic"/>
          <w:color w:val="auto"/>
          <w:sz w:val="36"/>
          <w:szCs w:val="36"/>
          <w:rtl/>
          <w:lang w:bidi="ar-EG"/>
        </w:rPr>
        <w:footnoteReference w:id="143"/>
      </w:r>
      <w:r w:rsidR="00205626">
        <w:rPr>
          <w:rFonts w:ascii="Traditional Arabic" w:eastAsiaTheme="minorHAnsi" w:hAnsi="Traditional Arabic" w:cs="Traditional Arabic" w:hint="cs"/>
          <w:color w:val="auto"/>
          <w:sz w:val="36"/>
          <w:szCs w:val="36"/>
          <w:rtl/>
          <w:lang w:bidi="ar-EG"/>
        </w:rPr>
        <w:t>)</w:t>
      </w:r>
      <w:r>
        <w:rPr>
          <w:rFonts w:ascii="Traditional Arabic" w:eastAsiaTheme="minorHAnsi" w:hAnsi="Traditional Arabic" w:cs="Traditional Arabic" w:hint="cs"/>
          <w:color w:val="auto"/>
          <w:sz w:val="36"/>
          <w:szCs w:val="36"/>
          <w:rtl/>
          <w:lang w:bidi="ar-EG"/>
        </w:rPr>
        <w:t>.</w:t>
      </w:r>
    </w:p>
    <w:p w:rsidR="00A06A43" w:rsidRPr="00F03BE8" w:rsidRDefault="000E4233" w:rsidP="007D134D">
      <w:pPr>
        <w:autoSpaceDE w:val="0"/>
        <w:autoSpaceDN w:val="0"/>
        <w:adjustRightInd w:val="0"/>
        <w:spacing w:after="0" w:line="240" w:lineRule="auto"/>
        <w:rPr>
          <w:rFonts w:ascii="Traditional Arabic" w:hAnsi="Traditional Arabic" w:cs="Traditional Arabic"/>
          <w:b/>
          <w:bCs/>
          <w:sz w:val="36"/>
          <w:szCs w:val="36"/>
          <w:rtl/>
          <w:lang w:bidi="ar-EG"/>
        </w:rPr>
      </w:pPr>
      <w:r>
        <w:rPr>
          <w:rFonts w:ascii="Traditional Arabic" w:hAnsi="Traditional Arabic" w:cs="Traditional Arabic" w:hint="cs"/>
          <w:b/>
          <w:bCs/>
          <w:sz w:val="36"/>
          <w:szCs w:val="36"/>
          <w:rtl/>
          <w:lang w:bidi="ar-EG"/>
        </w:rPr>
        <w:t>المسألة الثانية</w:t>
      </w:r>
      <w:r w:rsidR="00C07661" w:rsidRPr="007E3555">
        <w:rPr>
          <w:rFonts w:ascii="Traditional Arabic" w:hAnsi="Traditional Arabic" w:cs="Traditional Arabic" w:hint="cs"/>
          <w:b/>
          <w:bCs/>
          <w:sz w:val="36"/>
          <w:szCs w:val="36"/>
          <w:rtl/>
          <w:lang w:bidi="ar-EG"/>
        </w:rPr>
        <w:t>: استئجار الأجير بطعامه وكسوته.</w:t>
      </w:r>
      <w:r w:rsidR="00C07661" w:rsidRPr="007E3555">
        <w:rPr>
          <w:rFonts w:ascii="Traditional Arabic" w:hAnsi="Traditional Arabic" w:cs="Traditional Arabic" w:hint="cs"/>
          <w:b/>
          <w:bCs/>
          <w:sz w:val="36"/>
          <w:szCs w:val="36"/>
          <w:rtl/>
          <w:lang w:bidi="ar-EG"/>
        </w:rPr>
        <w:br/>
      </w:r>
      <w:r w:rsidR="00C07661" w:rsidRPr="007E3555">
        <w:rPr>
          <w:rFonts w:ascii="Traditional Arabic" w:hAnsi="Traditional Arabic" w:cs="Traditional Arabic" w:hint="cs"/>
          <w:sz w:val="36"/>
          <w:szCs w:val="36"/>
          <w:rtl/>
          <w:lang w:bidi="ar-EG"/>
        </w:rPr>
        <w:t xml:space="preserve">إذا اتفق المستأجر مع الأجير أن يعطيه مقابل عمله طعاما وكسوة، وكان الطعام والكسوة محددا معروفا بالوصف أو بالمشاهدة، فقد اتفق الفقهاء على جواز ذلك، وممن نقل هذا الاتفاق: </w:t>
      </w:r>
      <w:proofErr w:type="gramStart"/>
      <w:r w:rsidR="002522AA" w:rsidRPr="007E3555">
        <w:rPr>
          <w:rFonts w:ascii="Traditional Arabic" w:hAnsi="Traditional Arabic" w:cs="Traditional Arabic" w:hint="cs"/>
          <w:sz w:val="36"/>
          <w:szCs w:val="36"/>
          <w:rtl/>
          <w:lang w:bidi="ar-EG"/>
        </w:rPr>
        <w:t>الزيلعي(</w:t>
      </w:r>
      <w:proofErr w:type="gramEnd"/>
      <w:r w:rsidR="002522AA" w:rsidRPr="007E3555">
        <w:rPr>
          <w:sz w:val="36"/>
          <w:szCs w:val="36"/>
          <w:rtl/>
          <w:lang w:bidi="ar-EG"/>
        </w:rPr>
        <w:footnoteReference w:id="144"/>
      </w:r>
      <w:r w:rsidR="002522AA" w:rsidRPr="007E3555">
        <w:rPr>
          <w:rFonts w:ascii="Traditional Arabic" w:hAnsi="Traditional Arabic" w:cs="Traditional Arabic" w:hint="cs"/>
          <w:sz w:val="36"/>
          <w:szCs w:val="36"/>
          <w:rtl/>
          <w:lang w:bidi="ar-EG"/>
        </w:rPr>
        <w:t>)</w:t>
      </w:r>
      <w:r w:rsidR="00A93872" w:rsidRPr="007E3555">
        <w:rPr>
          <w:rFonts w:ascii="Traditional Arabic" w:hAnsi="Traditional Arabic" w:cs="Traditional Arabic" w:hint="cs"/>
          <w:sz w:val="36"/>
          <w:szCs w:val="36"/>
          <w:rtl/>
          <w:lang w:bidi="ar-EG"/>
        </w:rPr>
        <w:t xml:space="preserve"> وابن المنذر(</w:t>
      </w:r>
      <w:r w:rsidR="00A93872" w:rsidRPr="007E3555">
        <w:rPr>
          <w:sz w:val="36"/>
          <w:szCs w:val="36"/>
          <w:rtl/>
          <w:lang w:bidi="ar-EG"/>
        </w:rPr>
        <w:footnoteReference w:id="145"/>
      </w:r>
      <w:r w:rsidR="00A93872" w:rsidRPr="007E3555">
        <w:rPr>
          <w:rFonts w:ascii="Traditional Arabic" w:hAnsi="Traditional Arabic" w:cs="Traditional Arabic" w:hint="cs"/>
          <w:sz w:val="36"/>
          <w:szCs w:val="36"/>
          <w:rtl/>
          <w:lang w:bidi="ar-EG"/>
        </w:rPr>
        <w:t>)</w:t>
      </w:r>
      <w:r w:rsidR="009A3AAC" w:rsidRPr="007E3555">
        <w:rPr>
          <w:rFonts w:ascii="Traditional Arabic" w:hAnsi="Traditional Arabic" w:cs="Traditional Arabic" w:hint="cs"/>
          <w:sz w:val="36"/>
          <w:szCs w:val="36"/>
          <w:rtl/>
          <w:lang w:bidi="ar-EG"/>
        </w:rPr>
        <w:t xml:space="preserve"> وابن قدامة(</w:t>
      </w:r>
      <w:r w:rsidR="009A3AAC" w:rsidRPr="007E3555">
        <w:rPr>
          <w:sz w:val="36"/>
          <w:szCs w:val="36"/>
          <w:rtl/>
          <w:lang w:bidi="ar-EG"/>
        </w:rPr>
        <w:footnoteReference w:id="146"/>
      </w:r>
      <w:r w:rsidR="009A3AAC" w:rsidRPr="007E3555">
        <w:rPr>
          <w:rFonts w:ascii="Traditional Arabic" w:hAnsi="Traditional Arabic" w:cs="Traditional Arabic" w:hint="cs"/>
          <w:sz w:val="36"/>
          <w:szCs w:val="36"/>
          <w:rtl/>
          <w:lang w:bidi="ar-EG"/>
        </w:rPr>
        <w:t>)</w:t>
      </w:r>
      <w:r w:rsidR="003B68B1" w:rsidRPr="007E3555">
        <w:rPr>
          <w:rFonts w:ascii="Traditional Arabic" w:hAnsi="Traditional Arabic" w:cs="Traditional Arabic" w:hint="cs"/>
          <w:sz w:val="36"/>
          <w:szCs w:val="36"/>
          <w:rtl/>
          <w:lang w:bidi="ar-EG"/>
        </w:rPr>
        <w:br/>
      </w:r>
      <w:r w:rsidR="00A06A43" w:rsidRPr="00F03BE8">
        <w:rPr>
          <w:rFonts w:ascii="Traditional Arabic" w:hAnsi="Traditional Arabic" w:cs="Traditional Arabic"/>
          <w:b/>
          <w:bCs/>
          <w:sz w:val="36"/>
          <w:szCs w:val="36"/>
          <w:rtl/>
          <w:lang w:bidi="ar-EG"/>
        </w:rPr>
        <w:lastRenderedPageBreak/>
        <w:t>أما إذا لم يبين العاقدان جنس ومقدار الطعام والكسوة فقد اختلف الفقهاء في حكم استئجار الأجير بطعامه وكسوته على قولين:</w:t>
      </w:r>
    </w:p>
    <w:p w:rsidR="00D0250A" w:rsidRDefault="00A06A43" w:rsidP="007D134D">
      <w:pPr>
        <w:autoSpaceDE w:val="0"/>
        <w:autoSpaceDN w:val="0"/>
        <w:adjustRightInd w:val="0"/>
        <w:spacing w:after="0" w:line="240" w:lineRule="auto"/>
        <w:rPr>
          <w:rFonts w:ascii="Traditional Arabic" w:hAnsi="Traditional Arabic" w:cs="Traditional Arabic"/>
          <w:b/>
          <w:bCs/>
          <w:sz w:val="36"/>
          <w:szCs w:val="36"/>
          <w:rtl/>
          <w:lang w:bidi="ar-EG"/>
        </w:rPr>
      </w:pPr>
      <w:r w:rsidRPr="007E3555">
        <w:rPr>
          <w:rFonts w:ascii="Traditional Arabic" w:hAnsi="Traditional Arabic" w:cs="Traditional Arabic" w:hint="cs"/>
          <w:b/>
          <w:bCs/>
          <w:sz w:val="36"/>
          <w:szCs w:val="36"/>
          <w:rtl/>
          <w:lang w:bidi="ar-EG"/>
        </w:rPr>
        <w:t>القول الأول</w:t>
      </w:r>
      <w:r w:rsidRPr="007E3555">
        <w:rPr>
          <w:rFonts w:ascii="Traditional Arabic" w:hAnsi="Traditional Arabic" w:cs="Traditional Arabic" w:hint="cs"/>
          <w:sz w:val="36"/>
          <w:szCs w:val="36"/>
          <w:rtl/>
          <w:lang w:bidi="ar-EG"/>
        </w:rPr>
        <w:t>: يجوز استئجار الأجير بطعامه وكسوته، وهو مذهب: المالكية(</w:t>
      </w:r>
      <w:r w:rsidRPr="007E3555">
        <w:rPr>
          <w:sz w:val="36"/>
          <w:szCs w:val="36"/>
          <w:rtl/>
        </w:rPr>
        <w:footnoteReference w:id="147"/>
      </w:r>
      <w:r w:rsidRPr="007E3555">
        <w:rPr>
          <w:rFonts w:ascii="Traditional Arabic" w:hAnsi="Traditional Arabic" w:cs="Traditional Arabic" w:hint="cs"/>
          <w:sz w:val="36"/>
          <w:szCs w:val="36"/>
          <w:rtl/>
          <w:lang w:bidi="ar-EG"/>
        </w:rPr>
        <w:t>)</w:t>
      </w:r>
      <w:r w:rsidR="00F03BE8">
        <w:rPr>
          <w:rFonts w:ascii="Traditional Arabic" w:hAnsi="Traditional Arabic" w:cs="Traditional Arabic" w:hint="cs"/>
          <w:sz w:val="36"/>
          <w:szCs w:val="36"/>
          <w:rtl/>
          <w:lang w:bidi="ar-EG"/>
        </w:rPr>
        <w:t xml:space="preserve"> والحنابلة(</w:t>
      </w:r>
      <w:r w:rsidR="00F03BE8">
        <w:rPr>
          <w:rStyle w:val="a4"/>
          <w:rFonts w:ascii="Traditional Arabic" w:hAnsi="Traditional Arabic" w:cs="Traditional Arabic"/>
          <w:sz w:val="36"/>
          <w:szCs w:val="36"/>
          <w:rtl/>
          <w:lang w:bidi="ar-EG"/>
        </w:rPr>
        <w:footnoteReference w:id="148"/>
      </w:r>
      <w:r w:rsidR="00F03BE8">
        <w:rPr>
          <w:rFonts w:ascii="Traditional Arabic" w:hAnsi="Traditional Arabic" w:cs="Traditional Arabic" w:hint="cs"/>
          <w:sz w:val="36"/>
          <w:szCs w:val="36"/>
          <w:rtl/>
          <w:lang w:bidi="ar-EG"/>
        </w:rPr>
        <w:t>)</w:t>
      </w:r>
      <w:r w:rsidR="008F46AA" w:rsidRPr="007E3555">
        <w:rPr>
          <w:rFonts w:ascii="Traditional Arabic" w:hAnsi="Traditional Arabic" w:cs="Traditional Arabic" w:hint="cs"/>
          <w:sz w:val="36"/>
          <w:szCs w:val="36"/>
          <w:rtl/>
          <w:lang w:bidi="ar-EG"/>
        </w:rPr>
        <w:t xml:space="preserve"> </w:t>
      </w:r>
      <w:r w:rsidR="0014057E">
        <w:rPr>
          <w:rFonts w:ascii="Traditional Arabic" w:hAnsi="Traditional Arabic" w:cs="Traditional Arabic" w:hint="cs"/>
          <w:sz w:val="36"/>
          <w:szCs w:val="36"/>
          <w:rtl/>
          <w:lang w:bidi="ar-EG"/>
        </w:rPr>
        <w:t>واختاره ابن تيمية(</w:t>
      </w:r>
      <w:r w:rsidR="0014057E">
        <w:rPr>
          <w:rStyle w:val="a4"/>
          <w:rFonts w:ascii="Traditional Arabic" w:hAnsi="Traditional Arabic" w:cs="Traditional Arabic"/>
          <w:sz w:val="36"/>
          <w:szCs w:val="36"/>
          <w:rtl/>
          <w:lang w:bidi="ar-EG"/>
        </w:rPr>
        <w:footnoteReference w:id="149"/>
      </w:r>
      <w:r w:rsidR="0014057E">
        <w:rPr>
          <w:rFonts w:ascii="Traditional Arabic" w:hAnsi="Traditional Arabic" w:cs="Traditional Arabic" w:hint="cs"/>
          <w:sz w:val="36"/>
          <w:szCs w:val="36"/>
          <w:rtl/>
          <w:lang w:bidi="ar-EG"/>
        </w:rPr>
        <w:t xml:space="preserve">) </w:t>
      </w:r>
      <w:r w:rsidR="008F46AA" w:rsidRPr="007E3555">
        <w:rPr>
          <w:rFonts w:ascii="Traditional Arabic" w:hAnsi="Traditional Arabic" w:cs="Traditional Arabic" w:hint="cs"/>
          <w:sz w:val="36"/>
          <w:szCs w:val="36"/>
          <w:rtl/>
          <w:lang w:bidi="ar-EG"/>
        </w:rPr>
        <w:t>وهو قول بعض السلف(</w:t>
      </w:r>
      <w:r w:rsidR="008F46AA" w:rsidRPr="007E3555">
        <w:rPr>
          <w:rStyle w:val="a4"/>
          <w:rFonts w:ascii="Traditional Arabic" w:hAnsi="Traditional Arabic" w:cs="Traditional Arabic"/>
          <w:sz w:val="36"/>
          <w:szCs w:val="36"/>
          <w:rtl/>
          <w:lang w:bidi="ar-EG"/>
        </w:rPr>
        <w:footnoteReference w:id="150"/>
      </w:r>
      <w:r w:rsidR="008F46AA" w:rsidRPr="007E3555">
        <w:rPr>
          <w:rFonts w:ascii="Traditional Arabic" w:hAnsi="Traditional Arabic" w:cs="Traditional Arabic" w:hint="cs"/>
          <w:sz w:val="36"/>
          <w:szCs w:val="36"/>
          <w:rtl/>
          <w:lang w:bidi="ar-EG"/>
        </w:rPr>
        <w:t>)</w:t>
      </w:r>
      <w:r w:rsidR="008E169F">
        <w:rPr>
          <w:rFonts w:ascii="Traditional Arabic" w:hAnsi="Traditional Arabic" w:cs="Traditional Arabic" w:hint="cs"/>
          <w:sz w:val="36"/>
          <w:szCs w:val="36"/>
          <w:rtl/>
          <w:lang w:bidi="ar-EG"/>
        </w:rPr>
        <w:br/>
      </w:r>
      <w:r w:rsidR="008E169F" w:rsidRPr="00501DCF">
        <w:rPr>
          <w:rFonts w:ascii="Traditional Arabic" w:hAnsi="Traditional Arabic" w:cs="Traditional Arabic" w:hint="cs"/>
          <w:b/>
          <w:bCs/>
          <w:sz w:val="36"/>
          <w:szCs w:val="36"/>
          <w:rtl/>
          <w:lang w:bidi="ar-EG"/>
        </w:rPr>
        <w:t>الأدلة:</w:t>
      </w:r>
      <w:r w:rsidR="008E169F" w:rsidRPr="00501DCF">
        <w:rPr>
          <w:rFonts w:ascii="Traditional Arabic" w:hAnsi="Traditional Arabic" w:cs="Traditional Arabic" w:hint="cs"/>
          <w:b/>
          <w:bCs/>
          <w:sz w:val="36"/>
          <w:szCs w:val="36"/>
          <w:rtl/>
          <w:lang w:bidi="ar-EG"/>
        </w:rPr>
        <w:br/>
        <w:t>أولا: من السنة.</w:t>
      </w:r>
      <w:r w:rsidR="008E169F" w:rsidRPr="00501DCF">
        <w:rPr>
          <w:rFonts w:ascii="Traditional Arabic" w:hAnsi="Traditional Arabic" w:cs="Traditional Arabic" w:hint="cs"/>
          <w:sz w:val="36"/>
          <w:szCs w:val="36"/>
          <w:rtl/>
          <w:lang w:bidi="ar-EG"/>
        </w:rPr>
        <w:br/>
      </w:r>
      <w:r w:rsidR="0055321F">
        <w:rPr>
          <w:rFonts w:ascii="Traditional Arabic" w:hAnsi="Traditional Arabic" w:cs="Traditional Arabic" w:hint="cs"/>
          <w:sz w:val="36"/>
          <w:szCs w:val="36"/>
          <w:rtl/>
          <w:lang w:bidi="ar-EG"/>
        </w:rPr>
        <w:t xml:space="preserve">1 - </w:t>
      </w:r>
      <w:r w:rsidR="008E169F" w:rsidRPr="008E169F">
        <w:rPr>
          <w:rFonts w:ascii="Traditional Arabic" w:hAnsi="Traditional Arabic" w:cs="Traditional Arabic"/>
          <w:sz w:val="36"/>
          <w:szCs w:val="36"/>
          <w:rtl/>
          <w:lang w:bidi="ar-EG"/>
        </w:rPr>
        <w:t xml:space="preserve">عن علي بن رباح، قال: سمعت عتبة بن الندر، يقول: كنا عند رسول الله صلى الله عليه وسلم، فقرأ طسم، حتى إذا بلغ قصة موسى، قال: «إن موسى صلى الله عليه وسلم </w:t>
      </w:r>
      <w:r w:rsidR="008E169F" w:rsidRPr="008E169F">
        <w:rPr>
          <w:rFonts w:ascii="Traditional Arabic" w:hAnsi="Traditional Arabic" w:cs="Traditional Arabic"/>
          <w:sz w:val="36"/>
          <w:szCs w:val="36"/>
          <w:rtl/>
          <w:lang w:bidi="ar-EG"/>
        </w:rPr>
        <w:lastRenderedPageBreak/>
        <w:t>أجر نفسه ثماني سنين، أو عشرا، على عفة فرجه، وطعام بطنه»</w:t>
      </w:r>
      <w:r w:rsidR="00F73465">
        <w:rPr>
          <w:rFonts w:ascii="Traditional Arabic" w:hAnsi="Traditional Arabic" w:cs="Traditional Arabic" w:hint="cs"/>
          <w:sz w:val="36"/>
          <w:szCs w:val="36"/>
          <w:rtl/>
          <w:lang w:bidi="ar-EG"/>
        </w:rPr>
        <w:t>(</w:t>
      </w:r>
      <w:r w:rsidR="00F73465">
        <w:rPr>
          <w:rStyle w:val="a4"/>
          <w:rFonts w:ascii="Traditional Arabic" w:hAnsi="Traditional Arabic" w:cs="Traditional Arabic"/>
          <w:sz w:val="36"/>
          <w:szCs w:val="36"/>
          <w:rtl/>
          <w:lang w:bidi="ar-EG"/>
        </w:rPr>
        <w:footnoteReference w:id="151"/>
      </w:r>
      <w:r w:rsidR="00F73465">
        <w:rPr>
          <w:rFonts w:ascii="Traditional Arabic" w:hAnsi="Traditional Arabic" w:cs="Traditional Arabic" w:hint="cs"/>
          <w:sz w:val="36"/>
          <w:szCs w:val="36"/>
          <w:rtl/>
          <w:lang w:bidi="ar-EG"/>
        </w:rPr>
        <w:t>)</w:t>
      </w:r>
      <w:r w:rsidR="0055321F">
        <w:rPr>
          <w:rFonts w:ascii="Traditional Arabic" w:hAnsi="Traditional Arabic" w:cs="Traditional Arabic" w:hint="cs"/>
          <w:sz w:val="36"/>
          <w:szCs w:val="36"/>
          <w:rtl/>
          <w:lang w:bidi="ar-EG"/>
        </w:rPr>
        <w:t>.</w:t>
      </w:r>
      <w:r w:rsidR="0055321F">
        <w:rPr>
          <w:rFonts w:ascii="Traditional Arabic" w:hAnsi="Traditional Arabic" w:cs="Traditional Arabic" w:hint="cs"/>
          <w:sz w:val="36"/>
          <w:szCs w:val="36"/>
          <w:rtl/>
          <w:lang w:bidi="ar-EG"/>
        </w:rPr>
        <w:br/>
        <w:t xml:space="preserve">2 - </w:t>
      </w:r>
      <w:r w:rsidR="0055321F" w:rsidRPr="0055321F">
        <w:rPr>
          <w:rFonts w:ascii="Traditional Arabic" w:hAnsi="Traditional Arabic" w:cs="Traditional Arabic"/>
          <w:sz w:val="36"/>
          <w:szCs w:val="36"/>
          <w:rtl/>
          <w:lang w:bidi="ar-EG"/>
        </w:rPr>
        <w:t>سليم بن حيان قال: سمعت أبي، يقول: سمعت أبا هريرة، يقول: «نشأت يتيما، وهاجرت مسكينا، وكنت أجيرا لابنة غزوان بطعام بطني، وعقبة رجلي، أحطب لهم إذا نزلوا، وأحدو لهم إذا ركبوا، فالحمد لله الذي جعل الدين قواما، وجعل أبا هريرة إماما»</w:t>
      </w:r>
      <w:r w:rsidR="000D5B38">
        <w:rPr>
          <w:rFonts w:ascii="Traditional Arabic" w:hAnsi="Traditional Arabic" w:cs="Traditional Arabic" w:hint="cs"/>
          <w:sz w:val="36"/>
          <w:szCs w:val="36"/>
          <w:rtl/>
          <w:lang w:bidi="ar-EG"/>
        </w:rPr>
        <w:t>(</w:t>
      </w:r>
      <w:r w:rsidR="000D5B38">
        <w:rPr>
          <w:rStyle w:val="a4"/>
          <w:rFonts w:ascii="Traditional Arabic" w:hAnsi="Traditional Arabic" w:cs="Traditional Arabic"/>
          <w:sz w:val="36"/>
          <w:szCs w:val="36"/>
          <w:rtl/>
          <w:lang w:bidi="ar-EG"/>
        </w:rPr>
        <w:footnoteReference w:id="152"/>
      </w:r>
      <w:r w:rsidR="000D5B38">
        <w:rPr>
          <w:rFonts w:ascii="Traditional Arabic" w:hAnsi="Traditional Arabic" w:cs="Traditional Arabic" w:hint="cs"/>
          <w:sz w:val="36"/>
          <w:szCs w:val="36"/>
          <w:rtl/>
          <w:lang w:bidi="ar-EG"/>
        </w:rPr>
        <w:t>)</w:t>
      </w:r>
      <w:r w:rsidR="007E3555" w:rsidRPr="007E3555">
        <w:rPr>
          <w:rFonts w:ascii="Traditional Arabic" w:hAnsi="Traditional Arabic" w:cs="Traditional Arabic"/>
          <w:sz w:val="36"/>
          <w:szCs w:val="36"/>
          <w:rtl/>
          <w:lang w:bidi="ar-EG"/>
        </w:rPr>
        <w:br/>
      </w:r>
      <w:r w:rsidR="006B498B" w:rsidRPr="006B498B">
        <w:rPr>
          <w:rFonts w:ascii="Traditional Arabic" w:hAnsi="Traditional Arabic" w:cs="Traditional Arabic" w:hint="cs"/>
          <w:b/>
          <w:bCs/>
          <w:sz w:val="36"/>
          <w:szCs w:val="36"/>
          <w:rtl/>
          <w:lang w:bidi="ar-EG"/>
        </w:rPr>
        <w:t>ثانيا</w:t>
      </w:r>
      <w:r w:rsidR="007E3555" w:rsidRPr="007E3555">
        <w:rPr>
          <w:rFonts w:ascii="Traditional Arabic" w:hAnsi="Traditional Arabic" w:cs="Traditional Arabic" w:hint="cs"/>
          <w:sz w:val="36"/>
          <w:szCs w:val="36"/>
          <w:rtl/>
          <w:lang w:bidi="ar-EG"/>
        </w:rPr>
        <w:t xml:space="preserve">: </w:t>
      </w:r>
      <w:r w:rsidR="007E3555" w:rsidRPr="007E3555">
        <w:rPr>
          <w:rFonts w:ascii="Traditional Arabic" w:hAnsi="Traditional Arabic" w:cs="Traditional Arabic"/>
          <w:sz w:val="36"/>
          <w:szCs w:val="36"/>
          <w:rtl/>
          <w:lang w:bidi="ar-EG"/>
        </w:rPr>
        <w:t>لأن العادة جارية به من غير</w:t>
      </w:r>
      <w:r w:rsidR="007E3555" w:rsidRPr="007E3555">
        <w:rPr>
          <w:rFonts w:ascii="Traditional Arabic" w:hAnsi="Traditional Arabic" w:cs="Traditional Arabic" w:hint="cs"/>
          <w:sz w:val="36"/>
          <w:szCs w:val="36"/>
          <w:rtl/>
          <w:lang w:bidi="ar-EG"/>
        </w:rPr>
        <w:t xml:space="preserve"> </w:t>
      </w:r>
      <w:r w:rsidR="007E3555" w:rsidRPr="007E3555">
        <w:rPr>
          <w:rFonts w:ascii="Traditional Arabic" w:hAnsi="Traditional Arabic" w:cs="Traditional Arabic"/>
          <w:sz w:val="36"/>
          <w:szCs w:val="36"/>
          <w:rtl/>
          <w:lang w:bidi="ar-EG"/>
        </w:rPr>
        <w:t>نكير فكان كالإجماع</w:t>
      </w:r>
      <w:r w:rsidR="007E3555" w:rsidRPr="007E3555">
        <w:rPr>
          <w:rFonts w:ascii="Traditional Arabic" w:hAnsi="Traditional Arabic" w:cs="Traditional Arabic" w:hint="cs"/>
          <w:sz w:val="36"/>
          <w:szCs w:val="36"/>
          <w:rtl/>
          <w:lang w:bidi="ar-EG"/>
        </w:rPr>
        <w:t>(</w:t>
      </w:r>
      <w:r w:rsidR="007E3555" w:rsidRPr="008E169F">
        <w:rPr>
          <w:rtl/>
        </w:rPr>
        <w:footnoteReference w:id="153"/>
      </w:r>
      <w:r w:rsidR="007E3555" w:rsidRPr="007E3555">
        <w:rPr>
          <w:rFonts w:ascii="Traditional Arabic" w:hAnsi="Traditional Arabic" w:cs="Traditional Arabic" w:hint="cs"/>
          <w:sz w:val="36"/>
          <w:szCs w:val="36"/>
          <w:rtl/>
          <w:lang w:bidi="ar-EG"/>
        </w:rPr>
        <w:t>)</w:t>
      </w:r>
      <w:r w:rsidR="007E3555" w:rsidRPr="007E3555">
        <w:rPr>
          <w:rFonts w:ascii="Traditional Arabic" w:hAnsi="Traditional Arabic" w:cs="Traditional Arabic" w:hint="cs"/>
          <w:sz w:val="36"/>
          <w:szCs w:val="36"/>
          <w:rtl/>
          <w:lang w:bidi="ar-EG"/>
        </w:rPr>
        <w:br/>
      </w:r>
      <w:r w:rsidR="006B498B" w:rsidRPr="006B498B">
        <w:rPr>
          <w:rFonts w:ascii="Traditional Arabic" w:hAnsi="Traditional Arabic" w:cs="Traditional Arabic" w:hint="cs"/>
          <w:b/>
          <w:bCs/>
          <w:sz w:val="36"/>
          <w:szCs w:val="36"/>
          <w:rtl/>
          <w:lang w:bidi="ar-EG"/>
        </w:rPr>
        <w:t>ثالثا</w:t>
      </w:r>
      <w:r w:rsidR="007E3555" w:rsidRPr="007E3555">
        <w:rPr>
          <w:rFonts w:ascii="Traditional Arabic" w:hAnsi="Traditional Arabic" w:cs="Traditional Arabic" w:hint="cs"/>
          <w:sz w:val="36"/>
          <w:szCs w:val="36"/>
          <w:rtl/>
          <w:lang w:bidi="ar-EG"/>
        </w:rPr>
        <w:t xml:space="preserve">: </w:t>
      </w:r>
      <w:r w:rsidR="007E3555" w:rsidRPr="007E3555">
        <w:rPr>
          <w:rFonts w:ascii="Traditional Arabic" w:hAnsi="Traditional Arabic" w:cs="Traditional Arabic"/>
          <w:sz w:val="36"/>
          <w:szCs w:val="36"/>
          <w:rtl/>
          <w:lang w:bidi="ar-EG"/>
        </w:rPr>
        <w:t>لأنه مقيس على الظئر المنصوص عليه فقام العوض فيه مكان التسمية</w:t>
      </w:r>
      <w:r w:rsidR="007E3555" w:rsidRPr="007E3555">
        <w:rPr>
          <w:rFonts w:ascii="Simplified Arabic" w:hAnsi="Simplified Arabic" w:cs="Simplified Arabic"/>
          <w:color w:val="000000"/>
          <w:sz w:val="36"/>
          <w:szCs w:val="36"/>
          <w:rtl/>
          <w:lang w:bidi="ar-EG"/>
        </w:rPr>
        <w:t xml:space="preserve"> </w:t>
      </w:r>
      <w:r w:rsidR="007E3555" w:rsidRPr="007E3555">
        <w:rPr>
          <w:rFonts w:ascii="Traditional Arabic" w:hAnsi="Traditional Arabic" w:cs="Traditional Arabic"/>
          <w:sz w:val="36"/>
          <w:szCs w:val="36"/>
          <w:rtl/>
          <w:lang w:bidi="ar-EG"/>
        </w:rPr>
        <w:t>كنفقة الزوجية</w:t>
      </w:r>
      <w:r w:rsidR="007E3555" w:rsidRPr="007E3555">
        <w:rPr>
          <w:rFonts w:ascii="Traditional Arabic" w:hAnsi="Traditional Arabic" w:cs="Traditional Arabic" w:hint="cs"/>
          <w:sz w:val="36"/>
          <w:szCs w:val="36"/>
          <w:rtl/>
          <w:lang w:bidi="ar-EG"/>
        </w:rPr>
        <w:t>(</w:t>
      </w:r>
      <w:r w:rsidR="007E3555">
        <w:rPr>
          <w:rStyle w:val="a4"/>
          <w:rFonts w:ascii="Traditional Arabic" w:hAnsi="Traditional Arabic" w:cs="Traditional Arabic"/>
          <w:sz w:val="36"/>
          <w:szCs w:val="36"/>
          <w:rtl/>
          <w:lang w:bidi="ar-EG"/>
        </w:rPr>
        <w:footnoteReference w:id="154"/>
      </w:r>
      <w:r w:rsidR="007E3555" w:rsidRPr="007E3555">
        <w:rPr>
          <w:rFonts w:ascii="Traditional Arabic" w:hAnsi="Traditional Arabic" w:cs="Traditional Arabic" w:hint="cs"/>
          <w:sz w:val="36"/>
          <w:szCs w:val="36"/>
          <w:rtl/>
          <w:lang w:bidi="ar-EG"/>
        </w:rPr>
        <w:t>)</w:t>
      </w:r>
      <w:r w:rsidR="00F03BE8">
        <w:rPr>
          <w:rFonts w:ascii="Traditional Arabic" w:hAnsi="Traditional Arabic" w:cs="Traditional Arabic"/>
          <w:sz w:val="36"/>
          <w:szCs w:val="36"/>
          <w:rtl/>
          <w:lang w:bidi="ar-EG"/>
        </w:rPr>
        <w:br/>
      </w:r>
      <w:r w:rsidR="00F03BE8" w:rsidRPr="00200A3D">
        <w:rPr>
          <w:rFonts w:ascii="Traditional Arabic" w:hAnsi="Traditional Arabic" w:cs="Traditional Arabic" w:hint="cs"/>
          <w:b/>
          <w:bCs/>
          <w:sz w:val="36"/>
          <w:szCs w:val="36"/>
          <w:rtl/>
          <w:lang w:bidi="ar-EG"/>
        </w:rPr>
        <w:t>القول الثاني</w:t>
      </w:r>
      <w:r w:rsidR="00F03BE8">
        <w:rPr>
          <w:rFonts w:ascii="Traditional Arabic" w:hAnsi="Traditional Arabic" w:cs="Traditional Arabic" w:hint="cs"/>
          <w:sz w:val="36"/>
          <w:szCs w:val="36"/>
          <w:rtl/>
          <w:lang w:bidi="ar-EG"/>
        </w:rPr>
        <w:t xml:space="preserve">: </w:t>
      </w:r>
      <w:r w:rsidR="007A1232">
        <w:rPr>
          <w:rFonts w:ascii="Traditional Arabic" w:hAnsi="Traditional Arabic" w:cs="Traditional Arabic" w:hint="cs"/>
          <w:sz w:val="36"/>
          <w:szCs w:val="36"/>
          <w:rtl/>
          <w:lang w:bidi="ar-EG"/>
        </w:rPr>
        <w:t>لا يجوز استئجار الأجير بط</w:t>
      </w:r>
      <w:r w:rsidR="008E483A">
        <w:rPr>
          <w:rFonts w:ascii="Traditional Arabic" w:hAnsi="Traditional Arabic" w:cs="Traditional Arabic" w:hint="cs"/>
          <w:sz w:val="36"/>
          <w:szCs w:val="36"/>
          <w:rtl/>
          <w:lang w:bidi="ar-EG"/>
        </w:rPr>
        <w:t>ع</w:t>
      </w:r>
      <w:r w:rsidR="007A1232">
        <w:rPr>
          <w:rFonts w:ascii="Traditional Arabic" w:hAnsi="Traditional Arabic" w:cs="Traditional Arabic" w:hint="cs"/>
          <w:sz w:val="36"/>
          <w:szCs w:val="36"/>
          <w:rtl/>
          <w:lang w:bidi="ar-EG"/>
        </w:rPr>
        <w:t>ا</w:t>
      </w:r>
      <w:r w:rsidR="008E483A">
        <w:rPr>
          <w:rFonts w:ascii="Traditional Arabic" w:hAnsi="Traditional Arabic" w:cs="Traditional Arabic" w:hint="cs"/>
          <w:sz w:val="36"/>
          <w:szCs w:val="36"/>
          <w:rtl/>
          <w:lang w:bidi="ar-EG"/>
        </w:rPr>
        <w:t xml:space="preserve">مه وكسوته، وهو مذهب: </w:t>
      </w:r>
      <w:r w:rsidR="007A1232">
        <w:rPr>
          <w:rFonts w:ascii="Traditional Arabic" w:hAnsi="Traditional Arabic" w:cs="Traditional Arabic" w:hint="cs"/>
          <w:sz w:val="36"/>
          <w:szCs w:val="36"/>
          <w:rtl/>
          <w:lang w:bidi="ar-EG"/>
        </w:rPr>
        <w:t>الحنفية</w:t>
      </w:r>
      <w:r w:rsidR="007A1232" w:rsidRPr="007E3555">
        <w:rPr>
          <w:rFonts w:ascii="Traditional Arabic" w:hAnsi="Traditional Arabic" w:cs="Traditional Arabic" w:hint="cs"/>
          <w:sz w:val="36"/>
          <w:szCs w:val="36"/>
          <w:rtl/>
          <w:lang w:bidi="ar-EG"/>
        </w:rPr>
        <w:t>(</w:t>
      </w:r>
      <w:r w:rsidR="007A1232" w:rsidRPr="002F118C">
        <w:rPr>
          <w:rFonts w:ascii="Traditional Arabic" w:hAnsi="Traditional Arabic" w:cs="Traditional Arabic"/>
          <w:sz w:val="36"/>
          <w:szCs w:val="36"/>
          <w:rtl/>
          <w:lang w:bidi="ar-EG"/>
        </w:rPr>
        <w:footnoteReference w:id="155"/>
      </w:r>
      <w:r w:rsidR="007A1232" w:rsidRPr="007E3555">
        <w:rPr>
          <w:rFonts w:ascii="Traditional Arabic" w:hAnsi="Traditional Arabic" w:cs="Traditional Arabic" w:hint="cs"/>
          <w:sz w:val="36"/>
          <w:szCs w:val="36"/>
          <w:rtl/>
          <w:lang w:bidi="ar-EG"/>
        </w:rPr>
        <w:t>)</w:t>
      </w:r>
      <w:r w:rsidR="001C0476">
        <w:rPr>
          <w:rFonts w:ascii="Traditional Arabic" w:hAnsi="Traditional Arabic" w:cs="Traditional Arabic" w:hint="cs"/>
          <w:sz w:val="36"/>
          <w:szCs w:val="36"/>
          <w:rtl/>
          <w:lang w:bidi="ar-EG"/>
        </w:rPr>
        <w:t xml:space="preserve"> والشافعية(</w:t>
      </w:r>
      <w:r w:rsidR="001C0476">
        <w:rPr>
          <w:rStyle w:val="a4"/>
          <w:rFonts w:ascii="Traditional Arabic" w:hAnsi="Traditional Arabic" w:cs="Traditional Arabic"/>
          <w:sz w:val="36"/>
          <w:szCs w:val="36"/>
          <w:rtl/>
          <w:lang w:bidi="ar-EG"/>
        </w:rPr>
        <w:footnoteReference w:id="156"/>
      </w:r>
      <w:r w:rsidR="001C0476">
        <w:rPr>
          <w:rFonts w:ascii="Traditional Arabic" w:hAnsi="Traditional Arabic" w:cs="Traditional Arabic" w:hint="cs"/>
          <w:sz w:val="36"/>
          <w:szCs w:val="36"/>
          <w:rtl/>
          <w:lang w:bidi="ar-EG"/>
        </w:rPr>
        <w:t>)</w:t>
      </w:r>
      <w:r w:rsidR="007A1232">
        <w:rPr>
          <w:rFonts w:ascii="Traditional Arabic" w:hAnsi="Traditional Arabic" w:cs="Traditional Arabic" w:hint="cs"/>
          <w:sz w:val="36"/>
          <w:szCs w:val="36"/>
          <w:rtl/>
          <w:lang w:bidi="ar-EG"/>
        </w:rPr>
        <w:t xml:space="preserve"> </w:t>
      </w:r>
      <w:r w:rsidR="00F03BE8">
        <w:rPr>
          <w:rFonts w:ascii="Traditional Arabic" w:hAnsi="Traditional Arabic" w:cs="Traditional Arabic" w:hint="cs"/>
          <w:sz w:val="36"/>
          <w:szCs w:val="36"/>
          <w:rtl/>
          <w:lang w:bidi="ar-EG"/>
        </w:rPr>
        <w:t>ورواية عن أحمد(</w:t>
      </w:r>
      <w:r w:rsidR="00F03BE8">
        <w:rPr>
          <w:rStyle w:val="a4"/>
          <w:rFonts w:ascii="Traditional Arabic" w:hAnsi="Traditional Arabic" w:cs="Traditional Arabic"/>
          <w:sz w:val="36"/>
          <w:szCs w:val="36"/>
          <w:rtl/>
          <w:lang w:bidi="ar-EG"/>
        </w:rPr>
        <w:footnoteReference w:id="157"/>
      </w:r>
      <w:r w:rsidR="00F03BE8">
        <w:rPr>
          <w:rFonts w:ascii="Traditional Arabic" w:hAnsi="Traditional Arabic" w:cs="Traditional Arabic" w:hint="cs"/>
          <w:sz w:val="36"/>
          <w:szCs w:val="36"/>
          <w:rtl/>
          <w:lang w:bidi="ar-EG"/>
        </w:rPr>
        <w:t>)</w:t>
      </w:r>
      <w:r w:rsidR="00914A94">
        <w:rPr>
          <w:rFonts w:ascii="Traditional Arabic" w:hAnsi="Traditional Arabic" w:cs="Traditional Arabic" w:hint="cs"/>
          <w:sz w:val="36"/>
          <w:szCs w:val="36"/>
          <w:rtl/>
          <w:lang w:bidi="ar-EG"/>
        </w:rPr>
        <w:t>، واختاره ابن حزم(</w:t>
      </w:r>
      <w:r w:rsidR="00914A94">
        <w:rPr>
          <w:rStyle w:val="a4"/>
          <w:rFonts w:ascii="Traditional Arabic" w:hAnsi="Traditional Arabic" w:cs="Traditional Arabic"/>
          <w:sz w:val="36"/>
          <w:szCs w:val="36"/>
          <w:rtl/>
          <w:lang w:bidi="ar-EG"/>
        </w:rPr>
        <w:footnoteReference w:id="158"/>
      </w:r>
      <w:r w:rsidR="00914A94">
        <w:rPr>
          <w:rFonts w:ascii="Traditional Arabic" w:hAnsi="Traditional Arabic" w:cs="Traditional Arabic" w:hint="cs"/>
          <w:sz w:val="36"/>
          <w:szCs w:val="36"/>
          <w:rtl/>
          <w:lang w:bidi="ar-EG"/>
        </w:rPr>
        <w:t>)</w:t>
      </w:r>
      <w:r w:rsidR="00A473AD">
        <w:rPr>
          <w:rFonts w:ascii="Traditional Arabic" w:hAnsi="Traditional Arabic" w:cs="Traditional Arabic" w:hint="cs"/>
          <w:sz w:val="36"/>
          <w:szCs w:val="36"/>
          <w:rtl/>
          <w:lang w:bidi="ar-EG"/>
        </w:rPr>
        <w:t>.</w:t>
      </w:r>
      <w:r w:rsidR="00A473AD">
        <w:rPr>
          <w:rFonts w:ascii="Traditional Arabic" w:hAnsi="Traditional Arabic" w:cs="Traditional Arabic" w:hint="cs"/>
          <w:sz w:val="36"/>
          <w:szCs w:val="36"/>
          <w:rtl/>
          <w:lang w:bidi="ar-EG"/>
        </w:rPr>
        <w:br/>
      </w:r>
      <w:r w:rsidR="00267167" w:rsidRPr="00267167">
        <w:rPr>
          <w:rFonts w:ascii="Traditional Arabic" w:hAnsi="Traditional Arabic" w:cs="Traditional Arabic" w:hint="cs"/>
          <w:b/>
          <w:bCs/>
          <w:sz w:val="36"/>
          <w:szCs w:val="36"/>
          <w:rtl/>
          <w:lang w:bidi="ar-EG"/>
        </w:rPr>
        <w:lastRenderedPageBreak/>
        <w:t>وذلك للآتي:</w:t>
      </w:r>
      <w:r w:rsidR="00267167" w:rsidRPr="00267167">
        <w:rPr>
          <w:rFonts w:ascii="Traditional Arabic" w:hAnsi="Traditional Arabic" w:cs="Traditional Arabic" w:hint="cs"/>
          <w:b/>
          <w:bCs/>
          <w:sz w:val="36"/>
          <w:szCs w:val="36"/>
          <w:rtl/>
          <w:lang w:bidi="ar-EG"/>
        </w:rPr>
        <w:br/>
        <w:t>أولا</w:t>
      </w:r>
      <w:r w:rsidR="00A473AD">
        <w:rPr>
          <w:rFonts w:ascii="Traditional Arabic" w:hAnsi="Traditional Arabic" w:cs="Traditional Arabic" w:hint="cs"/>
          <w:sz w:val="36"/>
          <w:szCs w:val="36"/>
          <w:rtl/>
          <w:lang w:bidi="ar-EG"/>
        </w:rPr>
        <w:t xml:space="preserve">: </w:t>
      </w:r>
      <w:r w:rsidR="00A473AD" w:rsidRPr="00A473AD">
        <w:rPr>
          <w:rFonts w:ascii="Traditional Arabic" w:hAnsi="Traditional Arabic" w:cs="Traditional Arabic"/>
          <w:sz w:val="36"/>
          <w:szCs w:val="36"/>
          <w:rtl/>
          <w:lang w:bidi="ar-EG"/>
        </w:rPr>
        <w:t>لأن الطعام أو العلف يصير أجرة وهو مجهول فكانت الأجرة مجهولة</w:t>
      </w:r>
      <w:r w:rsidR="00A473AD" w:rsidRPr="00A473AD">
        <w:rPr>
          <w:rFonts w:ascii="Traditional Arabic" w:hAnsi="Traditional Arabic" w:cs="Traditional Arabic" w:hint="cs"/>
          <w:sz w:val="36"/>
          <w:szCs w:val="36"/>
          <w:rtl/>
          <w:lang w:bidi="ar-EG"/>
        </w:rPr>
        <w:t>(</w:t>
      </w:r>
      <w:r w:rsidR="00A473AD" w:rsidRPr="00A473AD">
        <w:rPr>
          <w:sz w:val="36"/>
          <w:szCs w:val="36"/>
          <w:rtl/>
        </w:rPr>
        <w:footnoteReference w:id="159"/>
      </w:r>
      <w:r w:rsidR="00A473AD" w:rsidRPr="00A473AD">
        <w:rPr>
          <w:rFonts w:ascii="Traditional Arabic" w:hAnsi="Traditional Arabic" w:cs="Traditional Arabic" w:hint="cs"/>
          <w:sz w:val="36"/>
          <w:szCs w:val="36"/>
          <w:rtl/>
          <w:lang w:bidi="ar-EG"/>
        </w:rPr>
        <w:t>)</w:t>
      </w:r>
      <w:r w:rsidR="00DA3E49">
        <w:rPr>
          <w:rFonts w:ascii="Traditional Arabic" w:hAnsi="Traditional Arabic" w:cs="Traditional Arabic" w:hint="cs"/>
          <w:sz w:val="36"/>
          <w:szCs w:val="36"/>
          <w:rtl/>
          <w:lang w:bidi="ar-EG"/>
        </w:rPr>
        <w:t>.</w:t>
      </w:r>
      <w:r w:rsidR="00DA3E49">
        <w:rPr>
          <w:rFonts w:ascii="Traditional Arabic" w:hAnsi="Traditional Arabic" w:cs="Traditional Arabic" w:hint="cs"/>
          <w:sz w:val="36"/>
          <w:szCs w:val="36"/>
          <w:rtl/>
          <w:lang w:bidi="ar-EG"/>
        </w:rPr>
        <w:br/>
      </w:r>
      <w:r w:rsidR="00267167" w:rsidRPr="00267167">
        <w:rPr>
          <w:rFonts w:ascii="Traditional Arabic" w:hAnsi="Traditional Arabic" w:cs="Traditional Arabic" w:hint="cs"/>
          <w:b/>
          <w:bCs/>
          <w:sz w:val="36"/>
          <w:szCs w:val="36"/>
          <w:rtl/>
          <w:lang w:bidi="ar-EG"/>
        </w:rPr>
        <w:t>ثانيا</w:t>
      </w:r>
      <w:r w:rsidR="00DA3E49">
        <w:rPr>
          <w:rFonts w:ascii="Traditional Arabic" w:hAnsi="Traditional Arabic" w:cs="Traditional Arabic" w:hint="cs"/>
          <w:sz w:val="36"/>
          <w:szCs w:val="36"/>
          <w:rtl/>
          <w:lang w:bidi="ar-EG"/>
        </w:rPr>
        <w:t xml:space="preserve">: لأن </w:t>
      </w:r>
      <w:r w:rsidR="00DA3E49" w:rsidRPr="00DA3E49">
        <w:rPr>
          <w:rFonts w:ascii="Traditional Arabic" w:hAnsi="Traditional Arabic" w:cs="Traditional Arabic"/>
          <w:sz w:val="36"/>
          <w:szCs w:val="36"/>
          <w:rtl/>
          <w:lang w:bidi="ar-EG"/>
        </w:rPr>
        <w:t xml:space="preserve">الطعام يختلف: فمنه اللين، ومنه الخشن ومنه المتوسط - ويختلف </w:t>
      </w:r>
      <w:proofErr w:type="spellStart"/>
      <w:r w:rsidR="00DA3E49" w:rsidRPr="00DA3E49">
        <w:rPr>
          <w:rFonts w:ascii="Traditional Arabic" w:hAnsi="Traditional Arabic" w:cs="Traditional Arabic"/>
          <w:sz w:val="36"/>
          <w:szCs w:val="36"/>
          <w:rtl/>
          <w:lang w:bidi="ar-EG"/>
        </w:rPr>
        <w:t>الأدم</w:t>
      </w:r>
      <w:proofErr w:type="spellEnd"/>
      <w:r w:rsidR="00DA3E49" w:rsidRPr="00DA3E49">
        <w:rPr>
          <w:rFonts w:ascii="Traditional Arabic" w:hAnsi="Traditional Arabic" w:cs="Traditional Arabic"/>
          <w:sz w:val="36"/>
          <w:szCs w:val="36"/>
          <w:rtl/>
          <w:lang w:bidi="ar-EG"/>
        </w:rPr>
        <w:t>، وتختلف الناس في الأكل اختلافا متفاوتا</w:t>
      </w:r>
      <w:r w:rsidR="00DA3E49">
        <w:rPr>
          <w:rFonts w:ascii="Traditional Arabic" w:hAnsi="Traditional Arabic" w:cs="Traditional Arabic" w:hint="cs"/>
          <w:sz w:val="36"/>
          <w:szCs w:val="36"/>
          <w:rtl/>
          <w:lang w:bidi="ar-EG"/>
        </w:rPr>
        <w:t>(</w:t>
      </w:r>
      <w:r w:rsidR="00DA3E49">
        <w:rPr>
          <w:rStyle w:val="a4"/>
          <w:rFonts w:ascii="Traditional Arabic" w:hAnsi="Traditional Arabic" w:cs="Traditional Arabic"/>
          <w:sz w:val="36"/>
          <w:szCs w:val="36"/>
          <w:rtl/>
          <w:lang w:bidi="ar-EG"/>
        </w:rPr>
        <w:footnoteReference w:id="160"/>
      </w:r>
      <w:r w:rsidR="00DA3E49">
        <w:rPr>
          <w:rFonts w:ascii="Traditional Arabic" w:hAnsi="Traditional Arabic" w:cs="Traditional Arabic" w:hint="cs"/>
          <w:sz w:val="36"/>
          <w:szCs w:val="36"/>
          <w:rtl/>
          <w:lang w:bidi="ar-EG"/>
        </w:rPr>
        <w:t>)</w:t>
      </w:r>
      <w:r w:rsidR="00D14A23">
        <w:rPr>
          <w:rFonts w:ascii="Traditional Arabic" w:hAnsi="Traditional Arabic" w:cs="Traditional Arabic"/>
          <w:sz w:val="36"/>
          <w:szCs w:val="36"/>
          <w:rtl/>
          <w:lang w:bidi="ar-EG"/>
        </w:rPr>
        <w:br/>
      </w:r>
      <w:r w:rsidR="00D14A23" w:rsidRPr="005135DC">
        <w:rPr>
          <w:rFonts w:ascii="Traditional Arabic" w:hAnsi="Traditional Arabic" w:cs="Traditional Arabic" w:hint="cs"/>
          <w:b/>
          <w:bCs/>
          <w:sz w:val="36"/>
          <w:szCs w:val="36"/>
          <w:rtl/>
          <w:lang w:bidi="ar-EG"/>
        </w:rPr>
        <w:t xml:space="preserve">وجه </w:t>
      </w:r>
      <w:r w:rsidR="00D14A23">
        <w:rPr>
          <w:rFonts w:ascii="Traditional Arabic" w:hAnsi="Traditional Arabic" w:cs="Traditional Arabic" w:hint="cs"/>
          <w:b/>
          <w:bCs/>
          <w:sz w:val="36"/>
          <w:szCs w:val="36"/>
          <w:rtl/>
          <w:lang w:bidi="ar-EG"/>
        </w:rPr>
        <w:t>الشبه بين جهالة الأجرة في استئجار الأجير بطعامه وبين البوفيه المفتوح</w:t>
      </w:r>
      <w:r w:rsidR="00D14A23" w:rsidRPr="005135DC">
        <w:rPr>
          <w:rFonts w:ascii="Traditional Arabic" w:hAnsi="Traditional Arabic" w:cs="Traditional Arabic" w:hint="cs"/>
          <w:b/>
          <w:bCs/>
          <w:sz w:val="36"/>
          <w:szCs w:val="36"/>
          <w:rtl/>
          <w:lang w:bidi="ar-EG"/>
        </w:rPr>
        <w:t>:</w:t>
      </w:r>
      <w:r w:rsidR="00D14A23" w:rsidRPr="005135DC">
        <w:rPr>
          <w:rFonts w:ascii="Traditional Arabic" w:hAnsi="Traditional Arabic" w:cs="Traditional Arabic" w:hint="cs"/>
          <w:b/>
          <w:bCs/>
          <w:sz w:val="36"/>
          <w:szCs w:val="36"/>
          <w:rtl/>
          <w:lang w:bidi="ar-EG"/>
        </w:rPr>
        <w:br/>
      </w:r>
      <w:r w:rsidR="00615A43">
        <w:rPr>
          <w:rFonts w:ascii="Traditional Arabic" w:hAnsi="Traditional Arabic" w:cs="Traditional Arabic" w:hint="cs"/>
          <w:sz w:val="36"/>
          <w:szCs w:val="36"/>
          <w:rtl/>
          <w:lang w:bidi="ar-EG"/>
        </w:rPr>
        <w:t>يظهر وجه الشبه بين عقد البوفيه المفتوح وعقد الأجير بطعامه وكسوته في أن قد الطعام الذي يأكله الأجير يتفاوت من شخص لآخر، ومن وجبة لأخرى، ومثل هذا العقد فيه غرر في قدر الأجرة، لكن لما دعت إليه الحاجة وجرى التعامل به</w:t>
      </w:r>
      <w:r w:rsidR="003813F6">
        <w:rPr>
          <w:rFonts w:ascii="Traditional Arabic" w:hAnsi="Traditional Arabic" w:cs="Traditional Arabic" w:hint="cs"/>
          <w:sz w:val="36"/>
          <w:szCs w:val="36"/>
          <w:rtl/>
          <w:lang w:bidi="ar-EG"/>
        </w:rPr>
        <w:t>؛</w:t>
      </w:r>
      <w:r w:rsidR="00615A43">
        <w:rPr>
          <w:rFonts w:ascii="Traditional Arabic" w:hAnsi="Traditional Arabic" w:cs="Traditional Arabic" w:hint="cs"/>
          <w:sz w:val="36"/>
          <w:szCs w:val="36"/>
          <w:rtl/>
          <w:lang w:bidi="ar-EG"/>
        </w:rPr>
        <w:t xml:space="preserve"> تسامح فيه الشرع.</w:t>
      </w:r>
      <w:r w:rsidR="00615A43">
        <w:rPr>
          <w:rFonts w:ascii="Traditional Arabic" w:hAnsi="Traditional Arabic" w:cs="Traditional Arabic" w:hint="cs"/>
          <w:sz w:val="36"/>
          <w:szCs w:val="36"/>
          <w:rtl/>
          <w:lang w:bidi="ar-EG"/>
        </w:rPr>
        <w:br/>
        <w:t xml:space="preserve">وإذا نظرنا إلى عقد البوفيه المفتوح سنجد أن الغرر الحاصل فيه </w:t>
      </w:r>
      <w:r w:rsidR="003813F6">
        <w:rPr>
          <w:rFonts w:ascii="Traditional Arabic" w:hAnsi="Traditional Arabic" w:cs="Traditional Arabic" w:hint="cs"/>
          <w:sz w:val="36"/>
          <w:szCs w:val="36"/>
          <w:rtl/>
          <w:lang w:bidi="ar-EG"/>
        </w:rPr>
        <w:t>يشبه إلى حد كبير الغرر في أجرة الأجير بطعامه وكسوته؛ لأن المشترك في البوفيه المفتوح لا يعرف القدر الذي سيأكله، ويحصل تفاوت بين المشتركين في القدر المأكول.</w:t>
      </w:r>
      <w:r w:rsidR="003813F6">
        <w:rPr>
          <w:rFonts w:ascii="Traditional Arabic" w:hAnsi="Traditional Arabic" w:cs="Traditional Arabic" w:hint="cs"/>
          <w:sz w:val="36"/>
          <w:szCs w:val="36"/>
          <w:rtl/>
          <w:lang w:bidi="ar-EG"/>
        </w:rPr>
        <w:br/>
        <w:t>وقد جرى التعامل به، والتسامح في هذا التفاوت، كما جرى في أجرة الأجير بطعامه وكسوته.</w:t>
      </w:r>
      <w:r w:rsidR="003B68B1" w:rsidRPr="007E3555">
        <w:rPr>
          <w:rFonts w:ascii="Traditional Arabic" w:hAnsi="Traditional Arabic" w:cs="Traditional Arabic" w:hint="cs"/>
          <w:sz w:val="36"/>
          <w:szCs w:val="36"/>
          <w:rtl/>
          <w:lang w:bidi="ar-EG"/>
        </w:rPr>
        <w:br/>
      </w:r>
    </w:p>
    <w:p w:rsidR="00D0250A" w:rsidRDefault="00D0250A">
      <w:pPr>
        <w:bidi w:val="0"/>
        <w:rPr>
          <w:rFonts w:ascii="Traditional Arabic" w:hAnsi="Traditional Arabic" w:cs="Traditional Arabic"/>
          <w:b/>
          <w:bCs/>
          <w:sz w:val="36"/>
          <w:szCs w:val="36"/>
          <w:rtl/>
          <w:lang w:bidi="ar-EG"/>
        </w:rPr>
      </w:pPr>
      <w:r>
        <w:rPr>
          <w:rFonts w:ascii="Traditional Arabic" w:hAnsi="Traditional Arabic" w:cs="Traditional Arabic"/>
          <w:b/>
          <w:bCs/>
          <w:sz w:val="36"/>
          <w:szCs w:val="36"/>
          <w:rtl/>
          <w:lang w:bidi="ar-EG"/>
        </w:rPr>
        <w:br w:type="page"/>
      </w:r>
    </w:p>
    <w:p w:rsidR="00D0250A" w:rsidRDefault="00FE3B57" w:rsidP="007D134D">
      <w:pPr>
        <w:autoSpaceDE w:val="0"/>
        <w:autoSpaceDN w:val="0"/>
        <w:adjustRightInd w:val="0"/>
        <w:spacing w:after="0" w:line="240" w:lineRule="auto"/>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lastRenderedPageBreak/>
        <w:t>المسألة الثالثة</w:t>
      </w:r>
      <w:r w:rsidR="003B68B1" w:rsidRPr="007E3555">
        <w:rPr>
          <w:rFonts w:ascii="Traditional Arabic" w:hAnsi="Traditional Arabic" w:cs="Traditional Arabic" w:hint="cs"/>
          <w:b/>
          <w:bCs/>
          <w:sz w:val="36"/>
          <w:szCs w:val="36"/>
          <w:rtl/>
          <w:lang w:bidi="ar-EG"/>
        </w:rPr>
        <w:t>: استئجار الظئر بطعامها وكسوتها.</w:t>
      </w:r>
      <w:r w:rsidR="005135DC">
        <w:rPr>
          <w:rFonts w:ascii="Traditional Arabic" w:hAnsi="Traditional Arabic" w:cs="Traditional Arabic"/>
          <w:b/>
          <w:bCs/>
          <w:sz w:val="36"/>
          <w:szCs w:val="36"/>
          <w:rtl/>
          <w:lang w:bidi="ar-EG"/>
        </w:rPr>
        <w:br/>
      </w:r>
      <w:r w:rsidR="005135DC">
        <w:rPr>
          <w:rFonts w:ascii="Traditional Arabic" w:hAnsi="Traditional Arabic" w:cs="Traditional Arabic" w:hint="cs"/>
          <w:b/>
          <w:bCs/>
          <w:sz w:val="36"/>
          <w:szCs w:val="36"/>
          <w:rtl/>
          <w:lang w:bidi="ar-EG"/>
        </w:rPr>
        <w:t>اختلف العلماء في حكم استئجار الظئر (المرضعة) بطعمها وكسوتها على قولين:</w:t>
      </w:r>
      <w:r w:rsidR="003B68B1" w:rsidRPr="007E3555">
        <w:rPr>
          <w:rFonts w:ascii="Traditional Arabic" w:hAnsi="Traditional Arabic" w:cs="Traditional Arabic" w:hint="cs"/>
          <w:b/>
          <w:bCs/>
          <w:sz w:val="36"/>
          <w:szCs w:val="36"/>
          <w:rtl/>
          <w:lang w:bidi="ar-EG"/>
        </w:rPr>
        <w:br/>
      </w:r>
      <w:r w:rsidR="002B613A" w:rsidRPr="002F118C">
        <w:rPr>
          <w:rFonts w:ascii="Traditional Arabic" w:hAnsi="Traditional Arabic" w:cs="Traditional Arabic" w:hint="cs"/>
          <w:b/>
          <w:bCs/>
          <w:sz w:val="36"/>
          <w:szCs w:val="36"/>
          <w:rtl/>
          <w:lang w:bidi="ar-EG"/>
        </w:rPr>
        <w:t>القول الأول</w:t>
      </w:r>
      <w:r w:rsidR="002B613A">
        <w:rPr>
          <w:rFonts w:ascii="Traditional Arabic" w:hAnsi="Traditional Arabic" w:cs="Traditional Arabic" w:hint="cs"/>
          <w:sz w:val="36"/>
          <w:szCs w:val="36"/>
          <w:rtl/>
          <w:lang w:bidi="ar-EG"/>
        </w:rPr>
        <w:t xml:space="preserve">: يجوز </w:t>
      </w:r>
      <w:r w:rsidR="00921DD4">
        <w:rPr>
          <w:rFonts w:ascii="Traditional Arabic" w:hAnsi="Traditional Arabic" w:cs="Traditional Arabic" w:hint="cs"/>
          <w:sz w:val="36"/>
          <w:szCs w:val="36"/>
          <w:rtl/>
          <w:lang w:bidi="ar-EG"/>
        </w:rPr>
        <w:t>استئجار الظئر بطعامها وكسوتها</w:t>
      </w:r>
      <w:r w:rsidR="002B613A">
        <w:rPr>
          <w:rFonts w:ascii="Traditional Arabic" w:hAnsi="Traditional Arabic" w:cs="Traditional Arabic" w:hint="cs"/>
          <w:sz w:val="36"/>
          <w:szCs w:val="36"/>
          <w:rtl/>
          <w:lang w:bidi="ar-EG"/>
        </w:rPr>
        <w:t xml:space="preserve">، وهو مذهب: </w:t>
      </w:r>
      <w:r w:rsidR="00921DD4">
        <w:rPr>
          <w:rFonts w:ascii="Traditional Arabic" w:hAnsi="Traditional Arabic" w:cs="Traditional Arabic" w:hint="cs"/>
          <w:sz w:val="36"/>
          <w:szCs w:val="36"/>
          <w:rtl/>
          <w:lang w:bidi="ar-EG"/>
        </w:rPr>
        <w:t>المالكية(</w:t>
      </w:r>
      <w:r w:rsidR="00921DD4">
        <w:rPr>
          <w:rStyle w:val="a4"/>
          <w:rFonts w:ascii="Traditional Arabic" w:hAnsi="Traditional Arabic" w:cs="Traditional Arabic"/>
          <w:sz w:val="36"/>
          <w:szCs w:val="36"/>
          <w:rtl/>
          <w:lang w:bidi="ar-EG"/>
        </w:rPr>
        <w:footnoteReference w:id="161"/>
      </w:r>
      <w:r w:rsidR="00921DD4">
        <w:rPr>
          <w:rFonts w:ascii="Traditional Arabic" w:hAnsi="Traditional Arabic" w:cs="Traditional Arabic" w:hint="cs"/>
          <w:sz w:val="36"/>
          <w:szCs w:val="36"/>
          <w:rtl/>
          <w:lang w:bidi="ar-EG"/>
        </w:rPr>
        <w:t xml:space="preserve">) </w:t>
      </w:r>
      <w:r w:rsidR="00267167">
        <w:rPr>
          <w:rFonts w:ascii="Traditional Arabic" w:hAnsi="Traditional Arabic" w:cs="Traditional Arabic" w:hint="cs"/>
          <w:sz w:val="36"/>
          <w:szCs w:val="36"/>
          <w:rtl/>
          <w:lang w:bidi="ar-EG"/>
        </w:rPr>
        <w:t>والحنابلة(</w:t>
      </w:r>
      <w:r w:rsidR="00267167">
        <w:rPr>
          <w:rStyle w:val="a4"/>
          <w:rFonts w:ascii="Traditional Arabic" w:hAnsi="Traditional Arabic" w:cs="Traditional Arabic"/>
          <w:sz w:val="36"/>
          <w:szCs w:val="36"/>
          <w:rtl/>
          <w:lang w:bidi="ar-EG"/>
        </w:rPr>
        <w:footnoteReference w:id="162"/>
      </w:r>
      <w:r w:rsidR="00267167">
        <w:rPr>
          <w:rFonts w:ascii="Traditional Arabic" w:hAnsi="Traditional Arabic" w:cs="Traditional Arabic" w:hint="cs"/>
          <w:sz w:val="36"/>
          <w:szCs w:val="36"/>
          <w:rtl/>
          <w:lang w:bidi="ar-EG"/>
        </w:rPr>
        <w:t>) و</w:t>
      </w:r>
      <w:r w:rsidR="00966160">
        <w:rPr>
          <w:rFonts w:ascii="Traditional Arabic" w:hAnsi="Traditional Arabic" w:cs="Traditional Arabic" w:hint="cs"/>
          <w:sz w:val="36"/>
          <w:szCs w:val="36"/>
          <w:rtl/>
          <w:lang w:bidi="ar-EG"/>
        </w:rPr>
        <w:t xml:space="preserve">قول </w:t>
      </w:r>
      <w:r w:rsidR="00BE4AED">
        <w:rPr>
          <w:rFonts w:ascii="Traditional Arabic" w:hAnsi="Traditional Arabic" w:cs="Traditional Arabic" w:hint="cs"/>
          <w:sz w:val="36"/>
          <w:szCs w:val="36"/>
          <w:rtl/>
          <w:lang w:bidi="ar-EG"/>
        </w:rPr>
        <w:t xml:space="preserve">أبي </w:t>
      </w:r>
      <w:r w:rsidR="003B68B1" w:rsidRPr="007E3555">
        <w:rPr>
          <w:rFonts w:ascii="Traditional Arabic" w:hAnsi="Traditional Arabic" w:cs="Traditional Arabic" w:hint="cs"/>
          <w:sz w:val="36"/>
          <w:szCs w:val="36"/>
          <w:rtl/>
          <w:lang w:bidi="ar-EG"/>
        </w:rPr>
        <w:t>حنفية(</w:t>
      </w:r>
      <w:r w:rsidR="003B68B1" w:rsidRPr="002F118C">
        <w:rPr>
          <w:rFonts w:ascii="Traditional Arabic" w:hAnsi="Traditional Arabic" w:cs="Traditional Arabic"/>
          <w:sz w:val="36"/>
          <w:szCs w:val="36"/>
          <w:rtl/>
          <w:lang w:bidi="ar-EG"/>
        </w:rPr>
        <w:footnoteReference w:id="163"/>
      </w:r>
      <w:r w:rsidR="003B68B1" w:rsidRPr="007E3555">
        <w:rPr>
          <w:rFonts w:ascii="Traditional Arabic" w:hAnsi="Traditional Arabic" w:cs="Traditional Arabic" w:hint="cs"/>
          <w:sz w:val="36"/>
          <w:szCs w:val="36"/>
          <w:rtl/>
          <w:lang w:bidi="ar-EG"/>
        </w:rPr>
        <w:t>)</w:t>
      </w:r>
      <w:r w:rsidR="002B613A">
        <w:rPr>
          <w:rFonts w:ascii="Traditional Arabic" w:hAnsi="Traditional Arabic" w:cs="Traditional Arabic" w:hint="cs"/>
          <w:sz w:val="36"/>
          <w:szCs w:val="36"/>
          <w:rtl/>
          <w:lang w:bidi="ar-EG"/>
        </w:rPr>
        <w:br/>
      </w:r>
      <w:r w:rsidR="002B613A" w:rsidRPr="002B613A">
        <w:rPr>
          <w:rFonts w:ascii="Traditional Arabic" w:hAnsi="Traditional Arabic" w:cs="Traditional Arabic" w:hint="cs"/>
          <w:b/>
          <w:bCs/>
          <w:sz w:val="36"/>
          <w:szCs w:val="36"/>
          <w:rtl/>
          <w:lang w:bidi="ar-EG"/>
        </w:rPr>
        <w:t>الأدلة:</w:t>
      </w:r>
      <w:r w:rsidR="002B613A" w:rsidRPr="002B613A">
        <w:rPr>
          <w:rFonts w:ascii="Traditional Arabic" w:hAnsi="Traditional Arabic" w:cs="Traditional Arabic" w:hint="cs"/>
          <w:b/>
          <w:bCs/>
          <w:sz w:val="36"/>
          <w:szCs w:val="36"/>
          <w:rtl/>
          <w:lang w:bidi="ar-EG"/>
        </w:rPr>
        <w:br/>
        <w:t>أولا: من الكتاب.</w:t>
      </w:r>
      <w:r w:rsidR="002B613A" w:rsidRPr="002B613A">
        <w:rPr>
          <w:rFonts w:ascii="Traditional Arabic" w:hAnsi="Traditional Arabic" w:cs="Traditional Arabic" w:hint="cs"/>
          <w:b/>
          <w:bCs/>
          <w:sz w:val="36"/>
          <w:szCs w:val="36"/>
          <w:rtl/>
          <w:lang w:bidi="ar-EG"/>
        </w:rPr>
        <w:br/>
      </w:r>
      <w:r w:rsidR="002B613A" w:rsidRPr="002B613A">
        <w:rPr>
          <w:rFonts w:ascii="Traditional Arabic" w:hAnsi="Traditional Arabic" w:cs="Traditional Arabic" w:hint="cs"/>
          <w:sz w:val="36"/>
          <w:szCs w:val="36"/>
          <w:rtl/>
          <w:lang w:bidi="ar-EG"/>
        </w:rPr>
        <w:t>قول</w:t>
      </w:r>
      <w:r w:rsidR="002B613A" w:rsidRPr="002B613A">
        <w:rPr>
          <w:rFonts w:ascii="Traditional Arabic" w:hAnsi="Traditional Arabic" w:cs="Traditional Arabic"/>
          <w:sz w:val="36"/>
          <w:szCs w:val="36"/>
          <w:rtl/>
          <w:lang w:bidi="ar-EG"/>
        </w:rPr>
        <w:t>ه تعالى: {وعلى المولود له رزقهن وكسوتهن بالمعروف} [البقرة: 233]</w:t>
      </w:r>
      <w:r w:rsidR="002B613A" w:rsidRPr="002B613A">
        <w:rPr>
          <w:rFonts w:ascii="Traditional Arabic" w:hAnsi="Traditional Arabic" w:cs="Traditional Arabic" w:hint="cs"/>
          <w:sz w:val="36"/>
          <w:szCs w:val="36"/>
          <w:rtl/>
          <w:lang w:bidi="ar-EG"/>
        </w:rPr>
        <w:t>.</w:t>
      </w:r>
      <w:r w:rsidR="002B613A" w:rsidRPr="002B613A">
        <w:rPr>
          <w:rFonts w:ascii="Traditional Arabic" w:hAnsi="Traditional Arabic" w:cs="Traditional Arabic" w:hint="cs"/>
          <w:sz w:val="36"/>
          <w:szCs w:val="36"/>
          <w:rtl/>
          <w:lang w:bidi="ar-EG"/>
        </w:rPr>
        <w:br/>
      </w:r>
      <w:r w:rsidR="002B613A" w:rsidRPr="002B613A">
        <w:rPr>
          <w:rFonts w:ascii="Traditional Arabic" w:hAnsi="Traditional Arabic" w:cs="Traditional Arabic" w:hint="cs"/>
          <w:b/>
          <w:bCs/>
          <w:sz w:val="36"/>
          <w:szCs w:val="36"/>
          <w:rtl/>
          <w:lang w:bidi="ar-EG"/>
        </w:rPr>
        <w:t>وجه الدلالة:</w:t>
      </w:r>
      <w:r w:rsidR="002B613A" w:rsidRPr="002B613A">
        <w:rPr>
          <w:rFonts w:ascii="Traditional Arabic" w:hAnsi="Traditional Arabic" w:cs="Traditional Arabic" w:hint="cs"/>
          <w:b/>
          <w:bCs/>
          <w:sz w:val="36"/>
          <w:szCs w:val="36"/>
          <w:rtl/>
          <w:lang w:bidi="ar-EG"/>
        </w:rPr>
        <w:br/>
      </w:r>
      <w:r w:rsidR="002B613A" w:rsidRPr="002B613A">
        <w:rPr>
          <w:rFonts w:ascii="Traditional Arabic" w:hAnsi="Traditional Arabic" w:cs="Traditional Arabic" w:hint="cs"/>
          <w:sz w:val="36"/>
          <w:szCs w:val="36"/>
          <w:rtl/>
          <w:lang w:bidi="ar-EG"/>
        </w:rPr>
        <w:t xml:space="preserve">أن الله تعالى </w:t>
      </w:r>
      <w:r w:rsidR="002B613A" w:rsidRPr="002B613A">
        <w:rPr>
          <w:rFonts w:ascii="Traditional Arabic" w:hAnsi="Traditional Arabic" w:cs="Traditional Arabic"/>
          <w:sz w:val="36"/>
          <w:szCs w:val="36"/>
          <w:rtl/>
          <w:lang w:bidi="ar-EG"/>
        </w:rPr>
        <w:t xml:space="preserve">أوجب لهن النفقة والكسوة على الرضاع، ولم يفرق بين المطلقة وغيرها، بل في الآية قرينة تدل على طلاقها؛ لأن الزوجة تجب نفقتها وكسوتها بالزوجية وإن لم ترضع؛ لأن </w:t>
      </w:r>
      <w:r w:rsidR="002B613A" w:rsidRPr="002B613A">
        <w:rPr>
          <w:rFonts w:ascii="Traditional Arabic" w:hAnsi="Traditional Arabic" w:cs="Traditional Arabic"/>
          <w:sz w:val="36"/>
          <w:szCs w:val="36"/>
          <w:rtl/>
          <w:lang w:bidi="ar-EG"/>
        </w:rPr>
        <w:lastRenderedPageBreak/>
        <w:t>الله تعالى قال: {وعلى الوارث مثل ذلك} [البقرة: 233] . والوارث ليس بزوج، ولأن المنفعة في الحضانة والرضاع غير معلومة، فجاز أن يكون عوضها كذلك</w:t>
      </w:r>
      <w:r w:rsidR="002B613A" w:rsidRPr="002B613A">
        <w:rPr>
          <w:rFonts w:ascii="Traditional Arabic" w:hAnsi="Traditional Arabic" w:cs="Traditional Arabic" w:hint="cs"/>
          <w:sz w:val="36"/>
          <w:szCs w:val="36"/>
          <w:rtl/>
          <w:lang w:bidi="ar-EG"/>
        </w:rPr>
        <w:t>(</w:t>
      </w:r>
      <w:r w:rsidR="002B613A" w:rsidRPr="002B613A">
        <w:rPr>
          <w:sz w:val="36"/>
          <w:szCs w:val="36"/>
          <w:rtl/>
        </w:rPr>
        <w:footnoteReference w:id="164"/>
      </w:r>
      <w:r w:rsidR="002B613A" w:rsidRPr="002B613A">
        <w:rPr>
          <w:rFonts w:ascii="Traditional Arabic" w:hAnsi="Traditional Arabic" w:cs="Traditional Arabic" w:hint="cs"/>
          <w:sz w:val="36"/>
          <w:szCs w:val="36"/>
          <w:rtl/>
          <w:lang w:bidi="ar-EG"/>
        </w:rPr>
        <w:t>)</w:t>
      </w:r>
      <w:r w:rsidR="003F2CA4">
        <w:rPr>
          <w:rFonts w:ascii="Traditional Arabic" w:hAnsi="Traditional Arabic" w:cs="Traditional Arabic"/>
          <w:sz w:val="36"/>
          <w:szCs w:val="36"/>
          <w:rtl/>
          <w:lang w:bidi="ar-EG"/>
        </w:rPr>
        <w:br/>
      </w:r>
      <w:r w:rsidR="004F59EC" w:rsidRPr="004F59EC">
        <w:rPr>
          <w:rFonts w:ascii="Traditional Arabic" w:hAnsi="Traditional Arabic" w:cs="Traditional Arabic" w:hint="cs"/>
          <w:b/>
          <w:bCs/>
          <w:sz w:val="36"/>
          <w:szCs w:val="36"/>
          <w:rtl/>
          <w:lang w:bidi="ar-EG"/>
        </w:rPr>
        <w:t>ثانيا</w:t>
      </w:r>
      <w:r w:rsidR="003F2CA4">
        <w:rPr>
          <w:rFonts w:ascii="Traditional Arabic" w:hAnsi="Traditional Arabic" w:cs="Traditional Arabic" w:hint="cs"/>
          <w:sz w:val="36"/>
          <w:szCs w:val="36"/>
          <w:rtl/>
          <w:lang w:bidi="ar-EG"/>
        </w:rPr>
        <w:t xml:space="preserve">: أن اللبن الذي ترضعه الظئر ليس مقصودا لذات، </w:t>
      </w:r>
      <w:r w:rsidR="003F2CA4" w:rsidRPr="003F2CA4">
        <w:rPr>
          <w:rFonts w:ascii="Traditional Arabic" w:hAnsi="Traditional Arabic" w:cs="Traditional Arabic"/>
          <w:sz w:val="36"/>
          <w:szCs w:val="36"/>
          <w:rtl/>
          <w:lang w:bidi="ar-EG"/>
        </w:rPr>
        <w:t xml:space="preserve">بل </w:t>
      </w:r>
      <w:r w:rsidR="003F2CA4" w:rsidRPr="003F2CA4">
        <w:rPr>
          <w:rFonts w:ascii="Traditional Arabic" w:hAnsi="Traditional Arabic" w:cs="Traditional Arabic" w:hint="cs"/>
          <w:sz w:val="36"/>
          <w:szCs w:val="36"/>
          <w:rtl/>
          <w:lang w:bidi="ar-EG"/>
        </w:rPr>
        <w:t>المقصود</w:t>
      </w:r>
      <w:r w:rsidR="003F2CA4" w:rsidRPr="003F2CA4">
        <w:rPr>
          <w:rFonts w:ascii="Traditional Arabic" w:hAnsi="Traditional Arabic" w:cs="Traditional Arabic"/>
          <w:sz w:val="36"/>
          <w:szCs w:val="36"/>
          <w:rtl/>
          <w:lang w:bidi="ar-EG"/>
        </w:rPr>
        <w:t xml:space="preserve"> المنفعة وهو حضانة الصبي وتلقيمه ثديها وخدمته وتربيته واللبن تابع</w:t>
      </w:r>
      <w:r w:rsidR="003B1C9F">
        <w:rPr>
          <w:rFonts w:ascii="Traditional Arabic" w:hAnsi="Traditional Arabic" w:cs="Traditional Arabic" w:hint="cs"/>
          <w:sz w:val="36"/>
          <w:szCs w:val="36"/>
          <w:rtl/>
          <w:lang w:bidi="ar-EG"/>
        </w:rPr>
        <w:t>(</w:t>
      </w:r>
      <w:r w:rsidR="003B1C9F">
        <w:rPr>
          <w:rStyle w:val="a4"/>
          <w:rFonts w:ascii="Traditional Arabic" w:hAnsi="Traditional Arabic" w:cs="Traditional Arabic"/>
          <w:sz w:val="36"/>
          <w:szCs w:val="36"/>
          <w:rtl/>
          <w:lang w:bidi="ar-EG"/>
        </w:rPr>
        <w:footnoteReference w:id="165"/>
      </w:r>
      <w:r w:rsidR="003B1C9F">
        <w:rPr>
          <w:rFonts w:ascii="Traditional Arabic" w:hAnsi="Traditional Arabic" w:cs="Traditional Arabic" w:hint="cs"/>
          <w:sz w:val="36"/>
          <w:szCs w:val="36"/>
          <w:rtl/>
          <w:lang w:bidi="ar-EG"/>
        </w:rPr>
        <w:t>)</w:t>
      </w:r>
      <w:r w:rsidR="003B1C9F">
        <w:rPr>
          <w:rFonts w:ascii="Traditional Arabic" w:hAnsi="Traditional Arabic" w:cs="Traditional Arabic" w:hint="cs"/>
          <w:sz w:val="36"/>
          <w:szCs w:val="36"/>
          <w:rtl/>
          <w:lang w:bidi="ar-EG"/>
        </w:rPr>
        <w:br/>
      </w:r>
      <w:r w:rsidR="004F59EC" w:rsidRPr="004F59EC">
        <w:rPr>
          <w:rFonts w:ascii="Traditional Arabic" w:hAnsi="Traditional Arabic" w:cs="Traditional Arabic" w:hint="cs"/>
          <w:b/>
          <w:bCs/>
          <w:sz w:val="36"/>
          <w:szCs w:val="36"/>
          <w:rtl/>
          <w:lang w:bidi="ar-EG"/>
        </w:rPr>
        <w:t>ثالثا</w:t>
      </w:r>
      <w:r w:rsidR="003B1C9F">
        <w:rPr>
          <w:rFonts w:ascii="Traditional Arabic" w:hAnsi="Traditional Arabic" w:cs="Traditional Arabic" w:hint="cs"/>
          <w:sz w:val="36"/>
          <w:szCs w:val="36"/>
          <w:rtl/>
          <w:lang w:bidi="ar-EG"/>
        </w:rPr>
        <w:t xml:space="preserve">: </w:t>
      </w:r>
      <w:r w:rsidR="003B1C9F" w:rsidRPr="003B1C9F">
        <w:rPr>
          <w:rFonts w:ascii="Traditional Arabic" w:hAnsi="Traditional Arabic" w:cs="Traditional Arabic"/>
          <w:sz w:val="36"/>
          <w:szCs w:val="36"/>
          <w:rtl/>
          <w:lang w:bidi="ar-EG"/>
        </w:rPr>
        <w:t xml:space="preserve">لأن العادة جرت بالتوسعة على الأظآر وعدم </w:t>
      </w:r>
      <w:proofErr w:type="spellStart"/>
      <w:r w:rsidR="003B1C9F" w:rsidRPr="003B1C9F">
        <w:rPr>
          <w:rFonts w:ascii="Traditional Arabic" w:hAnsi="Traditional Arabic" w:cs="Traditional Arabic"/>
          <w:sz w:val="36"/>
          <w:szCs w:val="36"/>
          <w:rtl/>
          <w:lang w:bidi="ar-EG"/>
        </w:rPr>
        <w:t>المماكسة</w:t>
      </w:r>
      <w:proofErr w:type="spellEnd"/>
      <w:r w:rsidR="003B1C9F" w:rsidRPr="003B1C9F">
        <w:rPr>
          <w:rFonts w:ascii="Traditional Arabic" w:hAnsi="Traditional Arabic" w:cs="Traditional Arabic"/>
          <w:sz w:val="36"/>
          <w:szCs w:val="36"/>
          <w:rtl/>
          <w:lang w:bidi="ar-EG"/>
        </w:rPr>
        <w:t xml:space="preserve"> معهن، وإعطائهن شهواتهن شفقة على الأولاد، ويجب عليها القيام بأمر الصبي مما يصلحه من رضاعه، وغسل ثيابه، وإصلاح طعامه، وما يداوى به، لأن هذه الأعمال مشروطة عليها عرفا</w:t>
      </w:r>
      <w:r w:rsidR="003B1C9F">
        <w:rPr>
          <w:rFonts w:ascii="Traditional Arabic" w:hAnsi="Traditional Arabic" w:cs="Traditional Arabic" w:hint="cs"/>
          <w:sz w:val="36"/>
          <w:szCs w:val="36"/>
          <w:rtl/>
          <w:lang w:bidi="ar-EG"/>
        </w:rPr>
        <w:t>(</w:t>
      </w:r>
      <w:r w:rsidR="003B1C9F">
        <w:rPr>
          <w:rStyle w:val="a4"/>
          <w:rFonts w:ascii="Traditional Arabic" w:hAnsi="Traditional Arabic" w:cs="Traditional Arabic"/>
          <w:sz w:val="36"/>
          <w:szCs w:val="36"/>
          <w:rtl/>
          <w:lang w:bidi="ar-EG"/>
        </w:rPr>
        <w:footnoteReference w:id="166"/>
      </w:r>
      <w:r w:rsidR="003B1C9F">
        <w:rPr>
          <w:rFonts w:ascii="Traditional Arabic" w:hAnsi="Traditional Arabic" w:cs="Traditional Arabic" w:hint="cs"/>
          <w:sz w:val="36"/>
          <w:szCs w:val="36"/>
          <w:rtl/>
          <w:lang w:bidi="ar-EG"/>
        </w:rPr>
        <w:t>).</w:t>
      </w:r>
      <w:r w:rsidR="002B613A">
        <w:rPr>
          <w:rFonts w:ascii="Traditional Arabic" w:hAnsi="Traditional Arabic" w:cs="Traditional Arabic" w:hint="cs"/>
          <w:sz w:val="36"/>
          <w:szCs w:val="36"/>
          <w:rtl/>
          <w:lang w:bidi="ar-EG"/>
        </w:rPr>
        <w:br/>
      </w:r>
      <w:r w:rsidR="002B613A" w:rsidRPr="00C00132">
        <w:rPr>
          <w:rFonts w:ascii="Traditional Arabic" w:hAnsi="Traditional Arabic" w:cs="Traditional Arabic" w:hint="cs"/>
          <w:b/>
          <w:bCs/>
          <w:sz w:val="36"/>
          <w:szCs w:val="36"/>
          <w:rtl/>
          <w:lang w:bidi="ar-EG"/>
        </w:rPr>
        <w:t>القول الثاني</w:t>
      </w:r>
      <w:r w:rsidR="002B613A">
        <w:rPr>
          <w:rFonts w:ascii="Traditional Arabic" w:hAnsi="Traditional Arabic" w:cs="Traditional Arabic" w:hint="cs"/>
          <w:sz w:val="36"/>
          <w:szCs w:val="36"/>
          <w:rtl/>
          <w:lang w:bidi="ar-EG"/>
        </w:rPr>
        <w:t>: لا يجوز</w:t>
      </w:r>
      <w:r w:rsidR="004F59EC">
        <w:rPr>
          <w:rFonts w:ascii="Traditional Arabic" w:hAnsi="Traditional Arabic" w:cs="Traditional Arabic" w:hint="cs"/>
          <w:sz w:val="36"/>
          <w:szCs w:val="36"/>
          <w:rtl/>
          <w:lang w:bidi="ar-EG"/>
        </w:rPr>
        <w:t xml:space="preserve"> استئجار الظئر بطعامها وكسوتها</w:t>
      </w:r>
      <w:r w:rsidR="002B613A">
        <w:rPr>
          <w:rFonts w:ascii="Traditional Arabic" w:hAnsi="Traditional Arabic" w:cs="Traditional Arabic" w:hint="cs"/>
          <w:sz w:val="36"/>
          <w:szCs w:val="36"/>
          <w:rtl/>
          <w:lang w:bidi="ar-EG"/>
        </w:rPr>
        <w:t xml:space="preserve">، وهو مذهب: </w:t>
      </w:r>
      <w:r w:rsidR="00BE4AED">
        <w:rPr>
          <w:rFonts w:ascii="Traditional Arabic" w:hAnsi="Traditional Arabic" w:cs="Traditional Arabic" w:hint="cs"/>
          <w:sz w:val="36"/>
          <w:szCs w:val="36"/>
          <w:rtl/>
          <w:lang w:bidi="ar-EG"/>
        </w:rPr>
        <w:t>الصاحبان من الحنفية(</w:t>
      </w:r>
      <w:r w:rsidR="00BE4AED">
        <w:rPr>
          <w:rStyle w:val="a4"/>
          <w:rFonts w:ascii="Traditional Arabic" w:hAnsi="Traditional Arabic" w:cs="Traditional Arabic"/>
          <w:sz w:val="36"/>
          <w:szCs w:val="36"/>
          <w:rtl/>
          <w:lang w:bidi="ar-EG"/>
        </w:rPr>
        <w:footnoteReference w:id="167"/>
      </w:r>
      <w:r w:rsidR="00BE4AED">
        <w:rPr>
          <w:rFonts w:ascii="Traditional Arabic" w:hAnsi="Traditional Arabic" w:cs="Traditional Arabic" w:hint="cs"/>
          <w:sz w:val="36"/>
          <w:szCs w:val="36"/>
          <w:rtl/>
          <w:lang w:bidi="ar-EG"/>
        </w:rPr>
        <w:t>)</w:t>
      </w:r>
      <w:r w:rsidR="004F59EC">
        <w:rPr>
          <w:rFonts w:ascii="Traditional Arabic" w:hAnsi="Traditional Arabic" w:cs="Traditional Arabic" w:hint="cs"/>
          <w:sz w:val="36"/>
          <w:szCs w:val="36"/>
          <w:rtl/>
          <w:lang w:bidi="ar-EG"/>
        </w:rPr>
        <w:t xml:space="preserve"> </w:t>
      </w:r>
      <w:r w:rsidR="00992D10">
        <w:rPr>
          <w:rFonts w:ascii="Traditional Arabic" w:hAnsi="Traditional Arabic" w:cs="Traditional Arabic" w:hint="cs"/>
          <w:sz w:val="36"/>
          <w:szCs w:val="36"/>
          <w:rtl/>
          <w:lang w:bidi="ar-EG"/>
        </w:rPr>
        <w:t>والشافعية(</w:t>
      </w:r>
      <w:r w:rsidR="00992D10">
        <w:rPr>
          <w:rStyle w:val="a4"/>
          <w:rFonts w:ascii="Traditional Arabic" w:hAnsi="Traditional Arabic" w:cs="Traditional Arabic"/>
          <w:sz w:val="36"/>
          <w:szCs w:val="36"/>
          <w:rtl/>
          <w:lang w:bidi="ar-EG"/>
        </w:rPr>
        <w:footnoteReference w:id="168"/>
      </w:r>
      <w:r w:rsidR="00992D10">
        <w:rPr>
          <w:rFonts w:ascii="Traditional Arabic" w:hAnsi="Traditional Arabic" w:cs="Traditional Arabic" w:hint="cs"/>
          <w:sz w:val="36"/>
          <w:szCs w:val="36"/>
          <w:rtl/>
          <w:lang w:bidi="ar-EG"/>
        </w:rPr>
        <w:t xml:space="preserve">) </w:t>
      </w:r>
      <w:r w:rsidR="004F59EC">
        <w:rPr>
          <w:rFonts w:ascii="Traditional Arabic" w:hAnsi="Traditional Arabic" w:cs="Traditional Arabic" w:hint="cs"/>
          <w:sz w:val="36"/>
          <w:szCs w:val="36"/>
          <w:rtl/>
          <w:lang w:bidi="ar-EG"/>
        </w:rPr>
        <w:t>ورواية عن أحمد(</w:t>
      </w:r>
      <w:r w:rsidR="004F59EC">
        <w:rPr>
          <w:rStyle w:val="a4"/>
          <w:rFonts w:ascii="Traditional Arabic" w:hAnsi="Traditional Arabic" w:cs="Traditional Arabic"/>
          <w:sz w:val="36"/>
          <w:szCs w:val="36"/>
          <w:rtl/>
          <w:lang w:bidi="ar-EG"/>
        </w:rPr>
        <w:footnoteReference w:id="169"/>
      </w:r>
      <w:r w:rsidR="004F59EC">
        <w:rPr>
          <w:rFonts w:ascii="Traditional Arabic" w:hAnsi="Traditional Arabic" w:cs="Traditional Arabic" w:hint="cs"/>
          <w:sz w:val="36"/>
          <w:szCs w:val="36"/>
          <w:rtl/>
          <w:lang w:bidi="ar-EG"/>
        </w:rPr>
        <w:t>)</w:t>
      </w:r>
      <w:r w:rsidR="002B613A">
        <w:rPr>
          <w:rFonts w:ascii="Traditional Arabic" w:hAnsi="Traditional Arabic" w:cs="Traditional Arabic" w:hint="cs"/>
          <w:sz w:val="36"/>
          <w:szCs w:val="36"/>
          <w:rtl/>
          <w:lang w:bidi="ar-EG"/>
        </w:rPr>
        <w:br/>
      </w:r>
      <w:r w:rsidR="005135DC" w:rsidRPr="005135DC">
        <w:rPr>
          <w:rFonts w:ascii="Traditional Arabic" w:hAnsi="Traditional Arabic" w:cs="Traditional Arabic" w:hint="cs"/>
          <w:b/>
          <w:bCs/>
          <w:sz w:val="36"/>
          <w:szCs w:val="36"/>
          <w:rtl/>
          <w:lang w:bidi="ar-EG"/>
        </w:rPr>
        <w:t>وذلك</w:t>
      </w:r>
      <w:r w:rsidR="002B613A">
        <w:rPr>
          <w:rFonts w:ascii="Traditional Arabic" w:hAnsi="Traditional Arabic" w:cs="Traditional Arabic" w:hint="cs"/>
          <w:sz w:val="36"/>
          <w:szCs w:val="36"/>
          <w:rtl/>
          <w:lang w:bidi="ar-EG"/>
        </w:rPr>
        <w:t>:</w:t>
      </w:r>
      <w:r w:rsidR="002B613A" w:rsidRPr="002B613A">
        <w:rPr>
          <w:rFonts w:ascii="Traditional Arabic" w:hAnsi="Traditional Arabic" w:cs="Traditional Arabic"/>
          <w:sz w:val="36"/>
          <w:szCs w:val="36"/>
          <w:rtl/>
          <w:lang w:bidi="ar-EG"/>
        </w:rPr>
        <w:t xml:space="preserve"> لأن ذلك يختلف اختلافا كثيرا متباينا، فيكون مجهولا، والأجر من شرطه أن يكون معلوما</w:t>
      </w:r>
      <w:r w:rsidR="002B613A" w:rsidRPr="002B613A">
        <w:rPr>
          <w:rFonts w:ascii="Traditional Arabic" w:hAnsi="Traditional Arabic" w:cs="Traditional Arabic" w:hint="cs"/>
          <w:sz w:val="36"/>
          <w:szCs w:val="36"/>
          <w:rtl/>
          <w:lang w:bidi="ar-EG"/>
        </w:rPr>
        <w:t>(</w:t>
      </w:r>
      <w:r w:rsidR="002B613A" w:rsidRPr="002B613A">
        <w:rPr>
          <w:sz w:val="36"/>
          <w:szCs w:val="36"/>
          <w:rtl/>
        </w:rPr>
        <w:footnoteReference w:id="170"/>
      </w:r>
      <w:r w:rsidR="002B613A" w:rsidRPr="002B613A">
        <w:rPr>
          <w:rFonts w:ascii="Traditional Arabic" w:hAnsi="Traditional Arabic" w:cs="Traditional Arabic" w:hint="cs"/>
          <w:sz w:val="36"/>
          <w:szCs w:val="36"/>
          <w:rtl/>
          <w:lang w:bidi="ar-EG"/>
        </w:rPr>
        <w:t>)</w:t>
      </w:r>
      <w:r w:rsidR="005135DC">
        <w:rPr>
          <w:rFonts w:ascii="Simplified Arabic" w:hAnsi="Simplified Arabic" w:cs="Simplified Arabic" w:hint="cs"/>
          <w:color w:val="FF0000"/>
          <w:sz w:val="28"/>
          <w:szCs w:val="28"/>
          <w:rtl/>
          <w:lang w:bidi="ar-EG"/>
        </w:rPr>
        <w:t>.</w:t>
      </w:r>
      <w:r w:rsidR="005135DC">
        <w:rPr>
          <w:rFonts w:ascii="Simplified Arabic" w:hAnsi="Simplified Arabic" w:cs="Simplified Arabic" w:hint="cs"/>
          <w:color w:val="FF0000"/>
          <w:sz w:val="28"/>
          <w:szCs w:val="28"/>
          <w:rtl/>
          <w:lang w:bidi="ar-EG"/>
        </w:rPr>
        <w:br/>
      </w:r>
      <w:r w:rsidR="005135DC" w:rsidRPr="005135DC">
        <w:rPr>
          <w:rFonts w:ascii="Traditional Arabic" w:hAnsi="Traditional Arabic" w:cs="Traditional Arabic" w:hint="cs"/>
          <w:b/>
          <w:bCs/>
          <w:sz w:val="36"/>
          <w:szCs w:val="36"/>
          <w:rtl/>
          <w:lang w:bidi="ar-EG"/>
        </w:rPr>
        <w:t xml:space="preserve">وجه </w:t>
      </w:r>
      <w:r w:rsidR="00CF2548">
        <w:rPr>
          <w:rFonts w:ascii="Traditional Arabic" w:hAnsi="Traditional Arabic" w:cs="Traditional Arabic" w:hint="cs"/>
          <w:b/>
          <w:bCs/>
          <w:sz w:val="36"/>
          <w:szCs w:val="36"/>
          <w:rtl/>
          <w:lang w:bidi="ar-EG"/>
        </w:rPr>
        <w:t>الشبه بين جهالة الأجرة في استئجار الظئر بطعامها وكسوتها وبين البوفيه المفتوح</w:t>
      </w:r>
      <w:r w:rsidR="005135DC" w:rsidRPr="005135DC">
        <w:rPr>
          <w:rFonts w:ascii="Traditional Arabic" w:hAnsi="Traditional Arabic" w:cs="Traditional Arabic" w:hint="cs"/>
          <w:b/>
          <w:bCs/>
          <w:sz w:val="36"/>
          <w:szCs w:val="36"/>
          <w:rtl/>
          <w:lang w:bidi="ar-EG"/>
        </w:rPr>
        <w:t>:</w:t>
      </w:r>
      <w:r w:rsidR="005135DC" w:rsidRPr="005135DC">
        <w:rPr>
          <w:rFonts w:ascii="Traditional Arabic" w:hAnsi="Traditional Arabic" w:cs="Traditional Arabic" w:hint="cs"/>
          <w:b/>
          <w:bCs/>
          <w:sz w:val="36"/>
          <w:szCs w:val="36"/>
          <w:rtl/>
          <w:lang w:bidi="ar-EG"/>
        </w:rPr>
        <w:br/>
      </w:r>
      <w:r w:rsidR="005135DC" w:rsidRPr="005135DC">
        <w:rPr>
          <w:rFonts w:ascii="Traditional Arabic" w:hAnsi="Traditional Arabic" w:cs="Traditional Arabic" w:hint="cs"/>
          <w:sz w:val="36"/>
          <w:szCs w:val="36"/>
          <w:rtl/>
          <w:lang w:bidi="ar-EG"/>
        </w:rPr>
        <w:t>يظهر وجه الغرر في هذا العقد: في جهالة الأجرة أو جزء منها</w:t>
      </w:r>
      <w:r w:rsidR="005135DC">
        <w:rPr>
          <w:rFonts w:ascii="Traditional Arabic" w:hAnsi="Traditional Arabic" w:cs="Traditional Arabic" w:hint="cs"/>
          <w:sz w:val="36"/>
          <w:szCs w:val="36"/>
          <w:rtl/>
          <w:lang w:bidi="ar-EG"/>
        </w:rPr>
        <w:t>، لأنه ربما اشتر</w:t>
      </w:r>
      <w:r w:rsidR="005135DC" w:rsidRPr="005135DC">
        <w:rPr>
          <w:rFonts w:ascii="Traditional Arabic" w:hAnsi="Traditional Arabic" w:cs="Traditional Arabic" w:hint="cs"/>
          <w:sz w:val="36"/>
          <w:szCs w:val="36"/>
          <w:rtl/>
          <w:lang w:bidi="ar-EG"/>
        </w:rPr>
        <w:t>ط</w:t>
      </w:r>
      <w:r w:rsidR="005135DC">
        <w:rPr>
          <w:rFonts w:ascii="Traditional Arabic" w:hAnsi="Traditional Arabic" w:cs="Traditional Arabic" w:hint="cs"/>
          <w:sz w:val="36"/>
          <w:szCs w:val="36"/>
          <w:rtl/>
          <w:lang w:bidi="ar-EG"/>
        </w:rPr>
        <w:t>ت</w:t>
      </w:r>
      <w:r w:rsidR="005135DC" w:rsidRPr="005135DC">
        <w:rPr>
          <w:rFonts w:ascii="Traditional Arabic" w:hAnsi="Traditional Arabic" w:cs="Traditional Arabic" w:hint="cs"/>
          <w:sz w:val="36"/>
          <w:szCs w:val="36"/>
          <w:rtl/>
          <w:lang w:bidi="ar-EG"/>
        </w:rPr>
        <w:t xml:space="preserve"> الظئر جزءا من الأجرة نقودا وجزءا منها طعاما أو كسوة، </w:t>
      </w:r>
      <w:r w:rsidR="005135DC">
        <w:rPr>
          <w:rFonts w:ascii="Traditional Arabic" w:hAnsi="Traditional Arabic" w:cs="Traditional Arabic" w:hint="cs"/>
          <w:sz w:val="36"/>
          <w:szCs w:val="36"/>
          <w:rtl/>
          <w:lang w:bidi="ar-EG"/>
        </w:rPr>
        <w:t xml:space="preserve">وعند عدم تحديد قدر الطعام أو الكسوة، يكون جزءا من الأجرة مجهولا؛ وهذا غرر يبطل العقد، لكن لما جرى التعامل به، وصار عرفا عاما، مع حاجة الناس إليه؛ جاز. </w:t>
      </w:r>
      <w:r w:rsidR="00CF2548">
        <w:rPr>
          <w:rFonts w:ascii="Traditional Arabic" w:hAnsi="Traditional Arabic" w:cs="Traditional Arabic" w:hint="cs"/>
          <w:sz w:val="36"/>
          <w:szCs w:val="36"/>
          <w:rtl/>
          <w:lang w:bidi="ar-EG"/>
        </w:rPr>
        <w:br/>
        <w:t xml:space="preserve">والغرر الموجود في عقد الظئر يشبه إلى حد كبير الغرر الحاصل في البوفيه المفتوح؛ لأن قدر الطعام الذي تأكله الظئر غير معروف، وكذلك قدر الطعام الذي يأكله المشترك في البوفيه المفتوح غير معروف، وكلاهما جرت العادة بالتسامح فيه، فيكون البوفيه المفتوح مباحا مع </w:t>
      </w:r>
      <w:r w:rsidR="00CF2548">
        <w:rPr>
          <w:rFonts w:ascii="Traditional Arabic" w:hAnsi="Traditional Arabic" w:cs="Traditional Arabic" w:hint="cs"/>
          <w:sz w:val="36"/>
          <w:szCs w:val="36"/>
          <w:rtl/>
          <w:lang w:bidi="ar-EG"/>
        </w:rPr>
        <w:lastRenderedPageBreak/>
        <w:t>هذا الغرر، كما أبيح إجارة الظئر بطعامها.</w:t>
      </w:r>
      <w:r w:rsidR="00871D78">
        <w:rPr>
          <w:rFonts w:ascii="Traditional Arabic" w:hAnsi="Traditional Arabic" w:cs="Traditional Arabic"/>
          <w:sz w:val="36"/>
          <w:szCs w:val="36"/>
          <w:rtl/>
          <w:lang w:bidi="ar-EG"/>
        </w:rPr>
        <w:br/>
      </w:r>
      <w:r w:rsidR="00871D78">
        <w:rPr>
          <w:rFonts w:ascii="Traditional Arabic" w:hAnsi="Traditional Arabic" w:cs="Traditional Arabic" w:hint="cs"/>
          <w:sz w:val="36"/>
          <w:szCs w:val="36"/>
          <w:rtl/>
          <w:lang w:bidi="ar-EG"/>
        </w:rPr>
        <w:t>هذا كله بناء على قول من أباح أن تكون أجرة الظئر أو جزءا منه طعاما، وهم: المالكية والحنابلة، وأبو حنيفة.</w:t>
      </w:r>
    </w:p>
    <w:p w:rsidR="00F934DE" w:rsidRPr="00DA1DAC" w:rsidRDefault="0014592A"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Pr>
          <w:rFonts w:ascii="Traditional Arabic" w:hAnsi="Traditional Arabic" w:cs="Traditional Arabic"/>
          <w:sz w:val="36"/>
          <w:szCs w:val="36"/>
          <w:rtl/>
          <w:lang w:bidi="ar-EG"/>
        </w:rPr>
        <w:br/>
      </w:r>
      <w:r w:rsidR="00F934DE" w:rsidRPr="00F934DE">
        <w:rPr>
          <w:rFonts w:ascii="Traditional Arabic" w:hAnsi="Traditional Arabic" w:cs="Traditional Arabic" w:hint="cs"/>
          <w:b/>
          <w:bCs/>
          <w:sz w:val="36"/>
          <w:szCs w:val="36"/>
          <w:rtl/>
          <w:lang w:bidi="ar-EG"/>
        </w:rPr>
        <w:t>المسألة الرابعة:</w:t>
      </w:r>
      <w:r w:rsidR="00F934DE" w:rsidRPr="00F934DE">
        <w:rPr>
          <w:rFonts w:ascii="Traditional Arabic" w:hAnsi="Traditional Arabic" w:cs="Traditional Arabic" w:hint="cs"/>
          <w:b/>
          <w:bCs/>
          <w:color w:val="000000"/>
          <w:sz w:val="36"/>
          <w:szCs w:val="36"/>
          <w:rtl/>
          <w:lang w:bidi="ar-EG"/>
        </w:rPr>
        <w:t xml:space="preserve"> النُّهبة.</w:t>
      </w:r>
      <w:r w:rsidR="00F934DE" w:rsidRPr="00F934DE">
        <w:rPr>
          <w:rFonts w:ascii="Traditional Arabic" w:hAnsi="Traditional Arabic" w:cs="Traditional Arabic"/>
          <w:b/>
          <w:bCs/>
          <w:color w:val="000000"/>
          <w:sz w:val="36"/>
          <w:szCs w:val="36"/>
          <w:rtl/>
          <w:lang w:bidi="ar-EG"/>
        </w:rPr>
        <w:br/>
      </w:r>
      <w:r w:rsidR="00F934DE" w:rsidRPr="00B35F38">
        <w:rPr>
          <w:rFonts w:ascii="Traditional Arabic" w:hAnsi="Traditional Arabic" w:cs="Traditional Arabic" w:hint="cs"/>
          <w:b/>
          <w:bCs/>
          <w:color w:val="000000"/>
          <w:sz w:val="36"/>
          <w:szCs w:val="36"/>
          <w:rtl/>
          <w:lang w:bidi="ar-EG"/>
        </w:rPr>
        <w:t>تعريف النهبة</w:t>
      </w:r>
      <w:r w:rsidR="00F934DE">
        <w:rPr>
          <w:rFonts w:ascii="Traditional Arabic" w:hAnsi="Traditional Arabic" w:cs="Traditional Arabic" w:hint="cs"/>
          <w:color w:val="000000"/>
          <w:sz w:val="36"/>
          <w:szCs w:val="36"/>
          <w:rtl/>
          <w:lang w:bidi="ar-EG"/>
        </w:rPr>
        <w:t xml:space="preserve">: </w:t>
      </w:r>
      <w:r w:rsidR="00F934DE" w:rsidRPr="00DA1DAC">
        <w:rPr>
          <w:rFonts w:ascii="Traditional Arabic" w:hAnsi="Traditional Arabic" w:cs="Traditional Arabic"/>
          <w:color w:val="000000"/>
          <w:sz w:val="36"/>
          <w:szCs w:val="36"/>
          <w:rtl/>
          <w:lang w:bidi="ar-EG"/>
        </w:rPr>
        <w:t>النهبة: بضم فسكون ج</w:t>
      </w:r>
      <w:r w:rsidR="00F934DE">
        <w:rPr>
          <w:rFonts w:ascii="Traditional Arabic" w:hAnsi="Traditional Arabic" w:cs="Traditional Arabic" w:hint="cs"/>
          <w:color w:val="000000"/>
          <w:sz w:val="36"/>
          <w:szCs w:val="36"/>
          <w:rtl/>
          <w:lang w:bidi="ar-EG"/>
        </w:rPr>
        <w:t>مع</w:t>
      </w:r>
      <w:r w:rsidR="00F934DE" w:rsidRPr="00DA1DAC">
        <w:rPr>
          <w:rFonts w:ascii="Traditional Arabic" w:hAnsi="Traditional Arabic" w:cs="Traditional Arabic"/>
          <w:color w:val="000000"/>
          <w:sz w:val="36"/>
          <w:szCs w:val="36"/>
          <w:rtl/>
          <w:lang w:bidi="ar-EG"/>
        </w:rPr>
        <w:t xml:space="preserve"> نهب، </w:t>
      </w:r>
      <w:proofErr w:type="spellStart"/>
      <w:r w:rsidR="00F934DE" w:rsidRPr="00DA1DAC">
        <w:rPr>
          <w:rFonts w:ascii="Traditional Arabic" w:hAnsi="Traditional Arabic" w:cs="Traditional Arabic"/>
          <w:color w:val="000000"/>
          <w:sz w:val="36"/>
          <w:szCs w:val="36"/>
          <w:rtl/>
          <w:lang w:bidi="ar-EG"/>
        </w:rPr>
        <w:t>الشئ</w:t>
      </w:r>
      <w:proofErr w:type="spellEnd"/>
      <w:r w:rsidR="00F934DE" w:rsidRPr="00DA1DAC">
        <w:rPr>
          <w:rFonts w:ascii="Traditional Arabic" w:hAnsi="Traditional Arabic" w:cs="Traditional Arabic"/>
          <w:color w:val="000000"/>
          <w:sz w:val="36"/>
          <w:szCs w:val="36"/>
          <w:rtl/>
          <w:lang w:bidi="ar-EG"/>
        </w:rPr>
        <w:t xml:space="preserve"> المنتهب.</w:t>
      </w:r>
    </w:p>
    <w:p w:rsidR="00210E2C" w:rsidRDefault="00F934DE"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وهو اصطلاحا: </w:t>
      </w:r>
      <w:r w:rsidRPr="00DA1DAC">
        <w:rPr>
          <w:rFonts w:ascii="Traditional Arabic" w:hAnsi="Traditional Arabic" w:cs="Traditional Arabic"/>
          <w:color w:val="000000"/>
          <w:sz w:val="36"/>
          <w:szCs w:val="36"/>
          <w:rtl/>
          <w:lang w:bidi="ar-EG"/>
        </w:rPr>
        <w:t>ما يؤخذ من المال مغالبة، سواء في ذلك أباح صاحب المال أخذه كما هو الحال في انتهاب ما ينثر من النقود أو الحلوى على رأس العروس</w:t>
      </w:r>
      <w:r>
        <w:rPr>
          <w:rFonts w:ascii="Traditional Arabic" w:hAnsi="Traditional Arabic" w:cs="Traditional Arabic" w:hint="cs"/>
          <w:color w:val="000000"/>
          <w:sz w:val="36"/>
          <w:szCs w:val="36"/>
          <w:rtl/>
          <w:lang w:bidi="ar-EG"/>
        </w:rPr>
        <w:t xml:space="preserve"> أو في الولائم</w:t>
      </w:r>
      <w:r w:rsidRPr="00DA1DAC">
        <w:rPr>
          <w:rFonts w:ascii="Traditional Arabic" w:hAnsi="Traditional Arabic" w:cs="Traditional Arabic"/>
          <w:color w:val="000000"/>
          <w:sz w:val="36"/>
          <w:szCs w:val="36"/>
          <w:rtl/>
          <w:lang w:bidi="ar-EG"/>
        </w:rPr>
        <w:t>، أم لم يبحه صاحب المال</w:t>
      </w:r>
      <w:r>
        <w:rPr>
          <w:rFonts w:ascii="Traditional Arabic" w:hAnsi="Traditional Arabic" w:cs="Traditional Arabic" w:hint="cs"/>
          <w:color w:val="000000"/>
          <w:sz w:val="36"/>
          <w:szCs w:val="36"/>
          <w:rtl/>
          <w:lang w:bidi="ar-EG"/>
        </w:rPr>
        <w:t xml:space="preserve"> أو </w:t>
      </w:r>
      <w:proofErr w:type="gramStart"/>
      <w:r>
        <w:rPr>
          <w:rFonts w:ascii="Traditional Arabic" w:hAnsi="Traditional Arabic" w:cs="Traditional Arabic" w:hint="cs"/>
          <w:color w:val="000000"/>
          <w:sz w:val="36"/>
          <w:szCs w:val="36"/>
          <w:rtl/>
          <w:lang w:bidi="ar-EG"/>
        </w:rPr>
        <w:t>الطعام</w:t>
      </w:r>
      <w:r w:rsidRPr="00DA1DAC">
        <w:rPr>
          <w:rFonts w:ascii="Traditional Arabic" w:hAnsi="Traditional Arabic" w:cs="Traditional Arabic" w:hint="cs"/>
          <w:color w:val="000000"/>
          <w:sz w:val="36"/>
          <w:szCs w:val="36"/>
          <w:rtl/>
          <w:lang w:bidi="ar-EG"/>
        </w:rPr>
        <w:t>(</w:t>
      </w:r>
      <w:proofErr w:type="gramEnd"/>
      <w:r w:rsidRPr="00DA1DAC">
        <w:rPr>
          <w:rFonts w:ascii="Traditional Arabic" w:hAnsi="Traditional Arabic" w:cs="Traditional Arabic"/>
          <w:color w:val="000000"/>
          <w:sz w:val="36"/>
          <w:szCs w:val="36"/>
          <w:rtl/>
          <w:lang w:bidi="ar-EG"/>
        </w:rPr>
        <w:footnoteReference w:id="171"/>
      </w:r>
      <w:r w:rsidRPr="00DA1DAC">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w:t>
      </w:r>
      <w:r w:rsidRPr="00DA1DAC">
        <w:rPr>
          <w:rFonts w:ascii="Traditional Arabic" w:hAnsi="Traditional Arabic" w:cs="Traditional Arabic"/>
          <w:color w:val="000000"/>
          <w:sz w:val="36"/>
          <w:szCs w:val="36"/>
          <w:rtl/>
          <w:lang w:bidi="ar-EG"/>
        </w:rPr>
        <w:br/>
      </w:r>
      <w:r w:rsidRPr="00B35F38">
        <w:rPr>
          <w:rFonts w:ascii="Traditional Arabic" w:hAnsi="Traditional Arabic" w:cs="Traditional Arabic" w:hint="cs"/>
          <w:b/>
          <w:bCs/>
          <w:color w:val="000000"/>
          <w:sz w:val="36"/>
          <w:szCs w:val="36"/>
          <w:rtl/>
          <w:lang w:bidi="ar-EG"/>
        </w:rPr>
        <w:t>حكم النهبة:</w:t>
      </w:r>
      <w:r w:rsidRPr="00B35F38">
        <w:rPr>
          <w:rFonts w:ascii="Traditional Arabic" w:hAnsi="Traditional Arabic" w:cs="Traditional Arabic" w:hint="cs"/>
          <w:b/>
          <w:bCs/>
          <w:color w:val="000000"/>
          <w:sz w:val="36"/>
          <w:szCs w:val="36"/>
          <w:rtl/>
          <w:lang w:bidi="ar-EG"/>
        </w:rPr>
        <w:br/>
      </w:r>
      <w:r>
        <w:rPr>
          <w:rFonts w:ascii="Traditional Arabic" w:hAnsi="Traditional Arabic" w:cs="Traditional Arabic" w:hint="cs"/>
          <w:color w:val="000000"/>
          <w:sz w:val="36"/>
          <w:szCs w:val="36"/>
          <w:rtl/>
          <w:lang w:bidi="ar-EG"/>
        </w:rPr>
        <w:t xml:space="preserve">تجوز النهبة إذا سمحت بها نفس من ينثر الطعام، وذلك باتفاق المذاهب الفقهية الأربعة: </w:t>
      </w:r>
      <w:r w:rsidRPr="00DA1DAC">
        <w:rPr>
          <w:rFonts w:ascii="Traditional Arabic" w:hAnsi="Traditional Arabic" w:cs="Traditional Arabic" w:hint="cs"/>
          <w:color w:val="000000"/>
          <w:sz w:val="36"/>
          <w:szCs w:val="36"/>
          <w:rtl/>
          <w:lang w:bidi="ar-EG"/>
        </w:rPr>
        <w:t>الحنفية(</w:t>
      </w:r>
      <w:r w:rsidRPr="00DA1DAC">
        <w:rPr>
          <w:rFonts w:ascii="Traditional Arabic" w:hAnsi="Traditional Arabic" w:cs="Traditional Arabic"/>
          <w:color w:val="000000"/>
          <w:sz w:val="36"/>
          <w:szCs w:val="36"/>
          <w:rtl/>
          <w:lang w:bidi="ar-EG"/>
        </w:rPr>
        <w:footnoteReference w:id="172"/>
      </w:r>
      <w:r w:rsidRPr="00DA1DAC">
        <w:rPr>
          <w:rFonts w:ascii="Traditional Arabic" w:hAnsi="Traditional Arabic" w:cs="Traditional Arabic" w:hint="cs"/>
          <w:color w:val="000000"/>
          <w:sz w:val="36"/>
          <w:szCs w:val="36"/>
          <w:rtl/>
          <w:lang w:bidi="ar-EG"/>
        </w:rPr>
        <w:t>) والمالكية(</w:t>
      </w:r>
      <w:r w:rsidRPr="00DA1DAC">
        <w:rPr>
          <w:rFonts w:ascii="Traditional Arabic" w:hAnsi="Traditional Arabic" w:cs="Traditional Arabic"/>
          <w:color w:val="000000"/>
          <w:sz w:val="36"/>
          <w:szCs w:val="36"/>
          <w:rtl/>
          <w:lang w:bidi="ar-EG"/>
        </w:rPr>
        <w:footnoteReference w:id="173"/>
      </w:r>
      <w:r w:rsidRPr="00DA1DAC">
        <w:rPr>
          <w:rFonts w:ascii="Traditional Arabic" w:hAnsi="Traditional Arabic" w:cs="Traditional Arabic" w:hint="cs"/>
          <w:color w:val="000000"/>
          <w:sz w:val="36"/>
          <w:szCs w:val="36"/>
          <w:rtl/>
          <w:lang w:bidi="ar-EG"/>
        </w:rPr>
        <w:t>) والشافعية(</w:t>
      </w:r>
      <w:r w:rsidRPr="00DA1DAC">
        <w:rPr>
          <w:rFonts w:ascii="Traditional Arabic" w:hAnsi="Traditional Arabic" w:cs="Traditional Arabic"/>
          <w:color w:val="000000"/>
          <w:sz w:val="36"/>
          <w:szCs w:val="36"/>
          <w:rtl/>
          <w:lang w:bidi="ar-EG"/>
        </w:rPr>
        <w:footnoteReference w:id="174"/>
      </w:r>
      <w:r w:rsidRPr="00DA1DAC">
        <w:rPr>
          <w:rFonts w:ascii="Traditional Arabic" w:hAnsi="Traditional Arabic" w:cs="Traditional Arabic" w:hint="cs"/>
          <w:color w:val="000000"/>
          <w:sz w:val="36"/>
          <w:szCs w:val="36"/>
          <w:rtl/>
          <w:lang w:bidi="ar-EG"/>
        </w:rPr>
        <w:t>) والحنابلة(</w:t>
      </w:r>
      <w:r w:rsidRPr="00DA1DAC">
        <w:rPr>
          <w:rFonts w:ascii="Traditional Arabic" w:hAnsi="Traditional Arabic" w:cs="Traditional Arabic"/>
          <w:color w:val="000000"/>
          <w:sz w:val="36"/>
          <w:szCs w:val="36"/>
          <w:rtl/>
          <w:lang w:bidi="ar-EG"/>
        </w:rPr>
        <w:footnoteReference w:id="175"/>
      </w:r>
      <w:r w:rsidRPr="00DA1DAC">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w:t>
      </w:r>
      <w:r w:rsidRPr="00DA1DAC">
        <w:rPr>
          <w:rFonts w:ascii="Traditional Arabic" w:hAnsi="Traditional Arabic" w:cs="Traditional Arabic"/>
          <w:color w:val="000000"/>
          <w:sz w:val="36"/>
          <w:szCs w:val="36"/>
          <w:rtl/>
          <w:lang w:bidi="ar-EG"/>
        </w:rPr>
        <w:br/>
      </w:r>
      <w:r w:rsidR="00871D78" w:rsidRPr="00871D78">
        <w:rPr>
          <w:rFonts w:ascii="Traditional Arabic" w:hAnsi="Traditional Arabic" w:cs="Traditional Arabic" w:hint="cs"/>
          <w:b/>
          <w:bCs/>
          <w:color w:val="000000"/>
          <w:sz w:val="36"/>
          <w:szCs w:val="36"/>
          <w:rtl/>
          <w:lang w:bidi="ar-EG"/>
        </w:rPr>
        <w:t>وذلك</w:t>
      </w:r>
      <w:r w:rsidRPr="00DA1DAC">
        <w:rPr>
          <w:rFonts w:ascii="Traditional Arabic" w:hAnsi="Traditional Arabic" w:cs="Traditional Arabic"/>
          <w:color w:val="000000"/>
          <w:sz w:val="36"/>
          <w:szCs w:val="36"/>
          <w:rtl/>
          <w:lang w:bidi="ar-EG"/>
        </w:rPr>
        <w:t>: لأنه نوع إباحة أشبه إباحة الطعام للضيفان(</w:t>
      </w:r>
      <w:r w:rsidRPr="00DA1DAC">
        <w:rPr>
          <w:rtl/>
        </w:rPr>
        <w:footnoteReference w:id="176"/>
      </w:r>
      <w:r w:rsidRPr="00DA1DAC">
        <w:rPr>
          <w:rFonts w:ascii="Traditional Arabic" w:hAnsi="Traditional Arabic" w:cs="Traditional Arabic"/>
          <w:color w:val="000000"/>
          <w:sz w:val="36"/>
          <w:szCs w:val="36"/>
          <w:rtl/>
          <w:lang w:bidi="ar-EG"/>
        </w:rPr>
        <w:t>)</w:t>
      </w:r>
      <w:r w:rsidR="00210E2C">
        <w:rPr>
          <w:rFonts w:ascii="Traditional Arabic" w:hAnsi="Traditional Arabic" w:cs="Traditional Arabic" w:hint="cs"/>
          <w:color w:val="000000"/>
          <w:sz w:val="36"/>
          <w:szCs w:val="36"/>
          <w:rtl/>
          <w:lang w:bidi="ar-EG"/>
        </w:rPr>
        <w:t>.</w:t>
      </w:r>
    </w:p>
    <w:p w:rsidR="00D0250A" w:rsidRDefault="00210E2C"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210E2C">
        <w:rPr>
          <w:rFonts w:ascii="Traditional Arabic" w:hAnsi="Traditional Arabic" w:cs="Traditional Arabic" w:hint="cs"/>
          <w:b/>
          <w:bCs/>
          <w:color w:val="000000"/>
          <w:sz w:val="36"/>
          <w:szCs w:val="36"/>
          <w:rtl/>
          <w:lang w:bidi="ar-EG"/>
        </w:rPr>
        <w:lastRenderedPageBreak/>
        <w:t>وجه الشبه بين النهبة وبين البوفيه المفتوح:</w:t>
      </w:r>
      <w:r w:rsidRPr="00210E2C">
        <w:rPr>
          <w:rFonts w:ascii="Traditional Arabic" w:hAnsi="Traditional Arabic" w:cs="Traditional Arabic" w:hint="cs"/>
          <w:b/>
          <w:bCs/>
          <w:color w:val="000000"/>
          <w:sz w:val="36"/>
          <w:szCs w:val="36"/>
          <w:rtl/>
          <w:lang w:bidi="ar-EG"/>
        </w:rPr>
        <w:br/>
      </w:r>
      <w:r>
        <w:rPr>
          <w:rFonts w:ascii="Traditional Arabic" w:hAnsi="Traditional Arabic" w:cs="Traditional Arabic" w:hint="cs"/>
          <w:color w:val="000000"/>
          <w:sz w:val="36"/>
          <w:szCs w:val="36"/>
          <w:rtl/>
          <w:lang w:bidi="ar-EG"/>
        </w:rPr>
        <w:t>يظهر وجه الشبه بين النهبة والبوفيه المفتوح في الغرر الحاصل فيما يأخذه الناهب من النثار، حيث يبيح لهم الناثر الأخذ مما ينثر، فيصيب منه بعضهم أكثر من الآخر، مع أن الأصل أن يتساووا فيه، لكن لما علمت المسامحة منه في ذلك؛ جاز أن يتفاوتوا في الأخذ منه، ويغتفر الغرر الحاصل فيه لأنه مما جرت به العادة.</w:t>
      </w:r>
      <w:r>
        <w:rPr>
          <w:rFonts w:ascii="Traditional Arabic" w:hAnsi="Traditional Arabic" w:cs="Traditional Arabic" w:hint="cs"/>
          <w:color w:val="000000"/>
          <w:sz w:val="36"/>
          <w:szCs w:val="36"/>
          <w:rtl/>
          <w:lang w:bidi="ar-EG"/>
        </w:rPr>
        <w:br/>
        <w:t xml:space="preserve">وهذا الوجه هو نفس الوجه الحاصل في البوفيه المفتوح، حيث يتسامح المشتركون فيما بينهم في التفاوت الحاصل بينهم في الأخذ من الطعام، كما يتسامح القائمون على البوفيه (البائع) </w:t>
      </w:r>
      <w:r>
        <w:rPr>
          <w:rFonts w:ascii="Traditional Arabic" w:hAnsi="Traditional Arabic" w:cs="Traditional Arabic" w:hint="cs"/>
          <w:color w:val="000000"/>
          <w:sz w:val="36"/>
          <w:szCs w:val="36"/>
          <w:rtl/>
          <w:lang w:bidi="ar-EG"/>
        </w:rPr>
        <w:lastRenderedPageBreak/>
        <w:t>في الزيادة على ثمن الطعام المبذول ثمنه؛ لأنهم باعوه لمجموع المشتركين، مع تقديرهم للتفاوت الحاصل بينهم في قدر المأكول.</w:t>
      </w:r>
    </w:p>
    <w:p w:rsidR="00782F21" w:rsidRPr="00D934A4" w:rsidRDefault="00F934DE" w:rsidP="007D134D">
      <w:pPr>
        <w:autoSpaceDE w:val="0"/>
        <w:autoSpaceDN w:val="0"/>
        <w:adjustRightInd w:val="0"/>
        <w:spacing w:after="0" w:line="240" w:lineRule="auto"/>
        <w:rPr>
          <w:rFonts w:ascii="Traditional Arabic" w:hAnsi="Traditional Arabic" w:cs="Traditional Arabic"/>
          <w:b/>
          <w:bCs/>
          <w:color w:val="FF0000"/>
          <w:sz w:val="44"/>
          <w:szCs w:val="44"/>
          <w:rtl/>
          <w:lang w:bidi="ar-EG"/>
        </w:rPr>
      </w:pPr>
      <w:r>
        <w:rPr>
          <w:rFonts w:ascii="Traditional Arabic" w:hAnsi="Traditional Arabic" w:cs="Traditional Arabic" w:hint="cs"/>
          <w:color w:val="000000"/>
          <w:sz w:val="36"/>
          <w:szCs w:val="36"/>
          <w:rtl/>
          <w:lang w:bidi="ar-EG"/>
        </w:rPr>
        <w:br/>
      </w:r>
      <w:r w:rsidRPr="00F934DE">
        <w:rPr>
          <w:rFonts w:ascii="Traditional Arabic" w:hAnsi="Traditional Arabic" w:cs="Traditional Arabic" w:hint="cs"/>
          <w:b/>
          <w:bCs/>
          <w:color w:val="000000"/>
          <w:sz w:val="36"/>
          <w:szCs w:val="36"/>
          <w:rtl/>
          <w:lang w:bidi="ar-EG"/>
        </w:rPr>
        <w:t>المسألة الخامسة: المناهدة</w:t>
      </w:r>
      <w:r w:rsidRPr="00F934DE">
        <w:rPr>
          <w:rFonts w:ascii="Traditional Arabic" w:hAnsi="Traditional Arabic" w:cs="Traditional Arabic"/>
          <w:b/>
          <w:bCs/>
          <w:color w:val="000000"/>
          <w:sz w:val="36"/>
          <w:szCs w:val="36"/>
          <w:rtl/>
          <w:lang w:bidi="ar-EG"/>
        </w:rPr>
        <w:br/>
      </w:r>
      <w:r w:rsidRPr="00203A8C">
        <w:rPr>
          <w:rFonts w:ascii="Traditional Arabic" w:hAnsi="Traditional Arabic" w:cs="Traditional Arabic" w:hint="cs"/>
          <w:b/>
          <w:bCs/>
          <w:color w:val="000000"/>
          <w:sz w:val="36"/>
          <w:szCs w:val="36"/>
          <w:rtl/>
          <w:lang w:bidi="ar-EG"/>
        </w:rPr>
        <w:t xml:space="preserve">تعريف </w:t>
      </w:r>
      <w:proofErr w:type="spellStart"/>
      <w:r w:rsidRPr="00203A8C">
        <w:rPr>
          <w:rFonts w:ascii="Traditional Arabic" w:hAnsi="Traditional Arabic" w:cs="Traditional Arabic" w:hint="cs"/>
          <w:b/>
          <w:bCs/>
          <w:color w:val="000000"/>
          <w:sz w:val="36"/>
          <w:szCs w:val="36"/>
          <w:rtl/>
          <w:lang w:bidi="ar-EG"/>
        </w:rPr>
        <w:t>المناهده</w:t>
      </w:r>
      <w:proofErr w:type="spellEnd"/>
      <w:r>
        <w:rPr>
          <w:rFonts w:ascii="Traditional Arabic" w:hAnsi="Traditional Arabic" w:cs="Traditional Arabic" w:hint="cs"/>
          <w:color w:val="000000"/>
          <w:sz w:val="36"/>
          <w:szCs w:val="36"/>
          <w:rtl/>
          <w:lang w:bidi="ar-EG"/>
        </w:rPr>
        <w:t>:</w:t>
      </w:r>
      <w:r w:rsidRPr="00C84826">
        <w:rPr>
          <w:rFonts w:ascii="Traditional Arabic" w:hAnsi="Traditional Arabic" w:cs="Traditional Arabic"/>
          <w:color w:val="000000"/>
          <w:sz w:val="36"/>
          <w:szCs w:val="36"/>
          <w:rtl/>
          <w:lang w:bidi="ar-EG"/>
        </w:rPr>
        <w:t xml:space="preserve"> أي: الن</w:t>
      </w:r>
      <w:r>
        <w:rPr>
          <w:rFonts w:ascii="Traditional Arabic" w:hAnsi="Traditional Arabic" w:cs="Traditional Arabic" w:hint="cs"/>
          <w:color w:val="000000"/>
          <w:sz w:val="36"/>
          <w:szCs w:val="36"/>
          <w:rtl/>
          <w:lang w:bidi="ar-EG"/>
        </w:rPr>
        <w:t>ِّ</w:t>
      </w:r>
      <w:r w:rsidRPr="00C84826">
        <w:rPr>
          <w:rFonts w:ascii="Traditional Arabic" w:hAnsi="Traditional Arabic" w:cs="Traditional Arabic"/>
          <w:color w:val="000000"/>
          <w:sz w:val="36"/>
          <w:szCs w:val="36"/>
          <w:rtl/>
          <w:lang w:bidi="ar-EG"/>
        </w:rPr>
        <w:t>هد</w:t>
      </w:r>
      <w:r>
        <w:rPr>
          <w:rFonts w:ascii="Traditional Arabic" w:hAnsi="Traditional Arabic" w:cs="Traditional Arabic" w:hint="cs"/>
          <w:color w:val="000000"/>
          <w:sz w:val="36"/>
          <w:szCs w:val="36"/>
          <w:rtl/>
          <w:lang w:bidi="ar-EG"/>
        </w:rPr>
        <w:t xml:space="preserve"> (بكسر النون)</w:t>
      </w:r>
      <w:r w:rsidRPr="00C84826">
        <w:rPr>
          <w:rFonts w:ascii="Traditional Arabic" w:hAnsi="Traditional Arabic" w:cs="Traditional Arabic" w:hint="cs"/>
          <w:color w:val="000000"/>
          <w:sz w:val="36"/>
          <w:szCs w:val="36"/>
          <w:rtl/>
          <w:lang w:bidi="ar-EG"/>
        </w:rPr>
        <w:t xml:space="preserve">، وهو </w:t>
      </w:r>
      <w:r w:rsidRPr="00C84826">
        <w:rPr>
          <w:rFonts w:ascii="Traditional Arabic" w:hAnsi="Traditional Arabic" w:cs="Traditional Arabic"/>
          <w:color w:val="000000"/>
          <w:sz w:val="36"/>
          <w:szCs w:val="36"/>
          <w:rtl/>
          <w:lang w:bidi="ar-EG"/>
        </w:rPr>
        <w:t>أن يخرج كل واحد من الرفقة شيئا من النفقة يدفعونه إلى رجل منهم ينفق عليهم، ويأكلون منه جميعا، ولو أكل بعضهم أكثر من بعض</w:t>
      </w:r>
      <w:r>
        <w:rPr>
          <w:rFonts w:ascii="Traditional Arabic" w:hAnsi="Traditional Arabic" w:cs="Traditional Arabic" w:hint="cs"/>
          <w:color w:val="000000"/>
          <w:sz w:val="36"/>
          <w:szCs w:val="36"/>
          <w:rtl/>
          <w:lang w:bidi="ar-EG"/>
        </w:rPr>
        <w:t>(</w:t>
      </w:r>
      <w:r w:rsidRPr="00C84826">
        <w:rPr>
          <w:rtl/>
        </w:rPr>
        <w:footnoteReference w:id="177"/>
      </w:r>
      <w:r>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br/>
      </w:r>
      <w:r w:rsidR="00CF2548">
        <w:rPr>
          <w:rFonts w:ascii="Traditional Arabic" w:hAnsi="Traditional Arabic" w:cs="Traditional Arabic" w:hint="cs"/>
          <w:color w:val="000000"/>
          <w:sz w:val="36"/>
          <w:szCs w:val="36"/>
          <w:rtl/>
          <w:lang w:bidi="ar-EG"/>
        </w:rPr>
        <w:t>تجوز المناهدة، ويغ</w:t>
      </w:r>
      <w:r w:rsidR="00535A9C">
        <w:rPr>
          <w:rFonts w:ascii="Traditional Arabic" w:hAnsi="Traditional Arabic" w:cs="Traditional Arabic" w:hint="cs"/>
          <w:color w:val="000000"/>
          <w:sz w:val="36"/>
          <w:szCs w:val="36"/>
          <w:rtl/>
          <w:lang w:bidi="ar-EG"/>
        </w:rPr>
        <w:t>تفر ما فيها من الغرر، وذلك باتفاق المذاهب الفق</w:t>
      </w:r>
      <w:r w:rsidR="005A092C">
        <w:rPr>
          <w:rFonts w:ascii="Traditional Arabic" w:hAnsi="Traditional Arabic" w:cs="Traditional Arabic" w:hint="cs"/>
          <w:color w:val="000000"/>
          <w:sz w:val="36"/>
          <w:szCs w:val="36"/>
          <w:rtl/>
          <w:lang w:bidi="ar-EG"/>
        </w:rPr>
        <w:t>ه</w:t>
      </w:r>
      <w:r w:rsidR="00535A9C">
        <w:rPr>
          <w:rFonts w:ascii="Traditional Arabic" w:hAnsi="Traditional Arabic" w:cs="Traditional Arabic" w:hint="cs"/>
          <w:color w:val="000000"/>
          <w:sz w:val="36"/>
          <w:szCs w:val="36"/>
          <w:rtl/>
          <w:lang w:bidi="ar-EG"/>
        </w:rPr>
        <w:t>ية الأربعة</w:t>
      </w:r>
      <w:r w:rsidR="00CF2548">
        <w:rPr>
          <w:rFonts w:ascii="Traditional Arabic" w:hAnsi="Traditional Arabic" w:cs="Traditional Arabic" w:hint="cs"/>
          <w:color w:val="000000"/>
          <w:sz w:val="36"/>
          <w:szCs w:val="36"/>
          <w:rtl/>
          <w:lang w:bidi="ar-EG"/>
        </w:rPr>
        <w:t xml:space="preserve">: </w:t>
      </w:r>
      <w:r w:rsidR="00535A9C">
        <w:rPr>
          <w:rFonts w:ascii="Traditional Arabic" w:hAnsi="Traditional Arabic" w:cs="Traditional Arabic" w:hint="cs"/>
          <w:color w:val="000000"/>
          <w:sz w:val="36"/>
          <w:szCs w:val="36"/>
          <w:rtl/>
          <w:lang w:bidi="ar-EG"/>
        </w:rPr>
        <w:t>الحنفية(</w:t>
      </w:r>
      <w:r w:rsidR="00535A9C">
        <w:rPr>
          <w:rStyle w:val="a4"/>
          <w:rFonts w:ascii="Traditional Arabic" w:hAnsi="Traditional Arabic" w:cs="Traditional Arabic"/>
          <w:color w:val="000000"/>
          <w:sz w:val="36"/>
          <w:szCs w:val="36"/>
          <w:rtl/>
          <w:lang w:bidi="ar-EG"/>
        </w:rPr>
        <w:footnoteReference w:id="178"/>
      </w:r>
      <w:r w:rsidR="00535A9C">
        <w:rPr>
          <w:rFonts w:ascii="Traditional Arabic" w:hAnsi="Traditional Arabic" w:cs="Traditional Arabic" w:hint="cs"/>
          <w:color w:val="000000"/>
          <w:sz w:val="36"/>
          <w:szCs w:val="36"/>
          <w:rtl/>
          <w:lang w:bidi="ar-EG"/>
        </w:rPr>
        <w:t>) و</w:t>
      </w:r>
      <w:r w:rsidR="000C2D7B">
        <w:rPr>
          <w:rFonts w:ascii="Traditional Arabic" w:hAnsi="Traditional Arabic" w:cs="Traditional Arabic" w:hint="cs"/>
          <w:color w:val="000000"/>
          <w:sz w:val="36"/>
          <w:szCs w:val="36"/>
          <w:rtl/>
          <w:lang w:bidi="ar-EG"/>
        </w:rPr>
        <w:t>المالكية(</w:t>
      </w:r>
      <w:r w:rsidR="000C2D7B">
        <w:rPr>
          <w:rStyle w:val="a4"/>
          <w:rFonts w:ascii="Traditional Arabic" w:hAnsi="Traditional Arabic" w:cs="Traditional Arabic"/>
          <w:color w:val="000000"/>
          <w:sz w:val="36"/>
          <w:szCs w:val="36"/>
          <w:rtl/>
          <w:lang w:bidi="ar-EG"/>
        </w:rPr>
        <w:footnoteReference w:id="179"/>
      </w:r>
      <w:r w:rsidR="000C2D7B">
        <w:rPr>
          <w:rFonts w:ascii="Traditional Arabic" w:hAnsi="Traditional Arabic" w:cs="Traditional Arabic" w:hint="cs"/>
          <w:color w:val="000000"/>
          <w:sz w:val="36"/>
          <w:szCs w:val="36"/>
          <w:rtl/>
          <w:lang w:bidi="ar-EG"/>
        </w:rPr>
        <w:t>) و</w:t>
      </w:r>
      <w:r>
        <w:rPr>
          <w:rFonts w:ascii="Traditional Arabic" w:hAnsi="Traditional Arabic" w:cs="Traditional Arabic" w:hint="cs"/>
          <w:color w:val="000000"/>
          <w:sz w:val="36"/>
          <w:szCs w:val="36"/>
          <w:rtl/>
          <w:lang w:bidi="ar-EG"/>
        </w:rPr>
        <w:t>الشافعية(</w:t>
      </w:r>
      <w:r>
        <w:rPr>
          <w:rStyle w:val="a4"/>
          <w:rFonts w:ascii="Traditional Arabic" w:hAnsi="Traditional Arabic" w:cs="Traditional Arabic"/>
          <w:color w:val="000000"/>
          <w:sz w:val="36"/>
          <w:szCs w:val="36"/>
          <w:rtl/>
          <w:lang w:bidi="ar-EG"/>
        </w:rPr>
        <w:footnoteReference w:id="180"/>
      </w:r>
      <w:r>
        <w:rPr>
          <w:rFonts w:ascii="Traditional Arabic" w:hAnsi="Traditional Arabic" w:cs="Traditional Arabic" w:hint="cs"/>
          <w:color w:val="000000"/>
          <w:sz w:val="36"/>
          <w:szCs w:val="36"/>
          <w:rtl/>
          <w:lang w:bidi="ar-EG"/>
        </w:rPr>
        <w:t>) والحنابلة(</w:t>
      </w:r>
      <w:r>
        <w:rPr>
          <w:rStyle w:val="a4"/>
          <w:rFonts w:ascii="Traditional Arabic" w:hAnsi="Traditional Arabic" w:cs="Traditional Arabic"/>
          <w:color w:val="000000"/>
          <w:sz w:val="36"/>
          <w:szCs w:val="36"/>
          <w:rtl/>
          <w:lang w:bidi="ar-EG"/>
        </w:rPr>
        <w:footnoteReference w:id="181"/>
      </w:r>
      <w:r>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br/>
      </w:r>
      <w:r w:rsidRPr="00C651BC">
        <w:rPr>
          <w:rFonts w:ascii="Traditional Arabic" w:hAnsi="Traditional Arabic" w:cs="Traditional Arabic" w:hint="cs"/>
          <w:b/>
          <w:bCs/>
          <w:color w:val="000000"/>
          <w:sz w:val="36"/>
          <w:szCs w:val="36"/>
          <w:rtl/>
          <w:lang w:bidi="ar-EG"/>
        </w:rPr>
        <w:lastRenderedPageBreak/>
        <w:t>الأدلة:</w:t>
      </w:r>
      <w:r w:rsidRPr="00C651BC">
        <w:rPr>
          <w:rFonts w:ascii="Traditional Arabic" w:hAnsi="Traditional Arabic" w:cs="Traditional Arabic" w:hint="cs"/>
          <w:b/>
          <w:bCs/>
          <w:color w:val="000000"/>
          <w:sz w:val="36"/>
          <w:szCs w:val="36"/>
          <w:rtl/>
          <w:lang w:bidi="ar-EG"/>
        </w:rPr>
        <w:br/>
        <w:t xml:space="preserve">أولا: </w:t>
      </w:r>
      <w:r w:rsidR="00D934A4">
        <w:rPr>
          <w:rFonts w:ascii="Traditional Arabic" w:hAnsi="Traditional Arabic" w:cs="Traditional Arabic" w:hint="cs"/>
          <w:b/>
          <w:bCs/>
          <w:color w:val="000000"/>
          <w:sz w:val="36"/>
          <w:szCs w:val="36"/>
          <w:rtl/>
          <w:lang w:bidi="ar-EG"/>
        </w:rPr>
        <w:t>من الكتاب.</w:t>
      </w:r>
      <w:r w:rsidR="00D934A4">
        <w:rPr>
          <w:rFonts w:ascii="Traditional Arabic" w:hAnsi="Traditional Arabic" w:cs="Traditional Arabic" w:hint="cs"/>
          <w:b/>
          <w:bCs/>
          <w:color w:val="000000"/>
          <w:sz w:val="36"/>
          <w:szCs w:val="36"/>
          <w:rtl/>
          <w:lang w:bidi="ar-EG"/>
        </w:rPr>
        <w:br/>
      </w:r>
      <w:r w:rsidR="00D934A4">
        <w:rPr>
          <w:rFonts w:ascii="Traditional Arabic" w:hAnsi="Traditional Arabic" w:cs="Traditional Arabic" w:hint="cs"/>
          <w:color w:val="000000"/>
          <w:sz w:val="36"/>
          <w:szCs w:val="36"/>
          <w:rtl/>
          <w:lang w:bidi="ar-EG"/>
        </w:rPr>
        <w:t xml:space="preserve">1 - </w:t>
      </w:r>
      <w:r w:rsidR="00D934A4" w:rsidRPr="00D934A4">
        <w:rPr>
          <w:rFonts w:ascii="Traditional Arabic" w:hAnsi="Traditional Arabic" w:cs="Traditional Arabic" w:hint="cs"/>
          <w:color w:val="000000"/>
          <w:sz w:val="36"/>
          <w:szCs w:val="36"/>
          <w:rtl/>
          <w:lang w:bidi="ar-EG"/>
        </w:rPr>
        <w:t>قوله تعالى: [</w:t>
      </w:r>
      <w:r w:rsidR="00D934A4" w:rsidRPr="00D934A4">
        <w:rPr>
          <w:rFonts w:ascii="Traditional Arabic" w:hAnsi="Traditional Arabic" w:cs="Traditional Arabic"/>
          <w:color w:val="000000"/>
          <w:sz w:val="36"/>
          <w:szCs w:val="36"/>
          <w:rtl/>
          <w:lang w:bidi="ar-EG"/>
        </w:rPr>
        <w:t>فَابْعَثُوا أَحَدَكُمْ بِوَرِقِكُمْ هَذِهِ إِلَى الْمَدِينَةِ فَلْيَنْظُرْ أَيُّهَا أَزْكَى طَعَامًا فَلْيَأْتِكُمْ بِرِزْقٍ مِنْهُ وَلْيَتَلَطَّفْ وَلَا يُشْعِرَنَّ بِكُمْ أَحَدًا</w:t>
      </w:r>
      <w:r w:rsidR="00D934A4" w:rsidRPr="00D934A4">
        <w:rPr>
          <w:rFonts w:ascii="Traditional Arabic" w:hAnsi="Traditional Arabic" w:cs="Traditional Arabic" w:hint="cs"/>
          <w:color w:val="000000"/>
          <w:sz w:val="36"/>
          <w:szCs w:val="36"/>
          <w:rtl/>
          <w:lang w:bidi="ar-EG"/>
        </w:rPr>
        <w:t>]</w:t>
      </w:r>
      <w:r w:rsidR="00D934A4" w:rsidRPr="00D934A4">
        <w:rPr>
          <w:rFonts w:ascii="Traditional Arabic" w:hAnsi="Traditional Arabic" w:cs="Traditional Arabic"/>
          <w:color w:val="000000"/>
          <w:sz w:val="36"/>
          <w:szCs w:val="36"/>
          <w:rtl/>
          <w:lang w:bidi="ar-EG"/>
        </w:rPr>
        <w:t xml:space="preserve"> (</w:t>
      </w:r>
      <w:r w:rsidR="00D934A4" w:rsidRPr="00D934A4">
        <w:rPr>
          <w:rFonts w:ascii="Traditional Arabic" w:hAnsi="Traditional Arabic" w:cs="Traditional Arabic" w:hint="cs"/>
          <w:color w:val="000000"/>
          <w:sz w:val="36"/>
          <w:szCs w:val="36"/>
          <w:rtl/>
          <w:lang w:bidi="ar-EG"/>
        </w:rPr>
        <w:t xml:space="preserve">الكهف: </w:t>
      </w:r>
      <w:r w:rsidR="00D934A4">
        <w:rPr>
          <w:rFonts w:ascii="Traditional Arabic" w:hAnsi="Traditional Arabic" w:cs="Traditional Arabic"/>
          <w:color w:val="000000"/>
          <w:sz w:val="36"/>
          <w:szCs w:val="36"/>
          <w:rtl/>
          <w:lang w:bidi="ar-EG"/>
        </w:rPr>
        <w:t>19)</w:t>
      </w:r>
      <w:r w:rsidR="00D934A4">
        <w:rPr>
          <w:rFonts w:ascii="Traditional Arabic" w:hAnsi="Traditional Arabic" w:cs="Traditional Arabic" w:hint="cs"/>
          <w:color w:val="000000"/>
          <w:sz w:val="36"/>
          <w:szCs w:val="36"/>
          <w:rtl/>
          <w:lang w:bidi="ar-EG"/>
        </w:rPr>
        <w:t>.</w:t>
      </w:r>
      <w:r w:rsidR="00D934A4">
        <w:rPr>
          <w:rFonts w:ascii="Traditional Arabic" w:hAnsi="Traditional Arabic" w:cs="Traditional Arabic" w:hint="cs"/>
          <w:color w:val="000000"/>
          <w:sz w:val="36"/>
          <w:szCs w:val="36"/>
          <w:rtl/>
          <w:lang w:bidi="ar-EG"/>
        </w:rPr>
        <w:br/>
        <w:t>وجه الدلالة:</w:t>
      </w:r>
      <w:r w:rsidR="00D934A4">
        <w:rPr>
          <w:rFonts w:ascii="Traditional Arabic" w:hAnsi="Traditional Arabic" w:cs="Traditional Arabic" w:hint="cs"/>
          <w:color w:val="000000"/>
          <w:sz w:val="36"/>
          <w:szCs w:val="36"/>
          <w:rtl/>
          <w:lang w:bidi="ar-EG"/>
        </w:rPr>
        <w:br/>
        <w:t>أن الله تعالى أباح لهم الاشتراك في ثمن الطعام مع تفاوتهم في القدر الذي يأكله كل واحد منهم، فكان دليلا على إباحة المناهدة(</w:t>
      </w:r>
      <w:r w:rsidR="00D934A4">
        <w:rPr>
          <w:rStyle w:val="a4"/>
          <w:rFonts w:ascii="Traditional Arabic" w:hAnsi="Traditional Arabic" w:cs="Traditional Arabic"/>
          <w:color w:val="000000"/>
          <w:sz w:val="36"/>
          <w:szCs w:val="36"/>
          <w:rtl/>
          <w:lang w:bidi="ar-EG"/>
        </w:rPr>
        <w:footnoteReference w:id="182"/>
      </w:r>
      <w:r w:rsidR="00D934A4">
        <w:rPr>
          <w:rFonts w:ascii="Traditional Arabic" w:hAnsi="Traditional Arabic" w:cs="Traditional Arabic" w:hint="cs"/>
          <w:color w:val="000000"/>
          <w:sz w:val="36"/>
          <w:szCs w:val="36"/>
          <w:rtl/>
          <w:lang w:bidi="ar-EG"/>
        </w:rPr>
        <w:t>).</w:t>
      </w:r>
      <w:r w:rsidR="00D934A4">
        <w:rPr>
          <w:rFonts w:ascii="Traditional Arabic" w:hAnsi="Traditional Arabic" w:cs="Traditional Arabic"/>
          <w:color w:val="000000"/>
          <w:sz w:val="36"/>
          <w:szCs w:val="36"/>
          <w:rtl/>
          <w:lang w:bidi="ar-EG"/>
        </w:rPr>
        <w:br/>
      </w:r>
      <w:r w:rsidR="00D934A4">
        <w:rPr>
          <w:rFonts w:ascii="Traditional Arabic" w:hAnsi="Traditional Arabic" w:cs="Traditional Arabic" w:hint="cs"/>
          <w:color w:val="000000"/>
          <w:sz w:val="36"/>
          <w:szCs w:val="36"/>
          <w:rtl/>
          <w:lang w:bidi="ar-EG"/>
        </w:rPr>
        <w:t xml:space="preserve">2 </w:t>
      </w:r>
      <w:r w:rsidR="00D934A4">
        <w:rPr>
          <w:rFonts w:ascii="Traditional Arabic" w:hAnsi="Traditional Arabic" w:cs="Traditional Arabic"/>
          <w:color w:val="000000"/>
          <w:sz w:val="36"/>
          <w:szCs w:val="36"/>
          <w:rtl/>
          <w:lang w:bidi="ar-EG"/>
        </w:rPr>
        <w:t>–</w:t>
      </w:r>
      <w:r w:rsidR="00D934A4">
        <w:rPr>
          <w:rFonts w:ascii="Traditional Arabic" w:hAnsi="Traditional Arabic" w:cs="Traditional Arabic" w:hint="cs"/>
          <w:color w:val="000000"/>
          <w:sz w:val="36"/>
          <w:szCs w:val="36"/>
          <w:rtl/>
          <w:lang w:bidi="ar-EG"/>
        </w:rPr>
        <w:t xml:space="preserve"> قوله تعالى: [</w:t>
      </w:r>
      <w:r w:rsidR="0035242E" w:rsidRPr="0035242E">
        <w:rPr>
          <w:rFonts w:ascii="Traditional Arabic" w:hAnsi="Traditional Arabic" w:cs="Traditional Arabic"/>
          <w:color w:val="000000"/>
          <w:sz w:val="36"/>
          <w:szCs w:val="36"/>
          <w:rtl/>
          <w:lang w:bidi="ar-EG"/>
        </w:rPr>
        <w:t>وَيَسْأَلُونَكَ عَنِ الْيَتَامَى قُلْ إِصْلَاحٌ لَهُمْ خَيْرٌ وَإِنْ تُخَالِطُوهُمْ فَإِخْوَانُكُمْ</w:t>
      </w:r>
      <w:r w:rsidR="0035242E" w:rsidRPr="0035242E">
        <w:rPr>
          <w:rFonts w:ascii="Traditional Arabic" w:hAnsi="Traditional Arabic" w:cs="Traditional Arabic" w:hint="cs"/>
          <w:color w:val="000000"/>
          <w:sz w:val="36"/>
          <w:szCs w:val="36"/>
          <w:rtl/>
          <w:lang w:bidi="ar-EG"/>
        </w:rPr>
        <w:t>] ((البقرة: 220).</w:t>
      </w:r>
      <w:r w:rsidR="00D934A4">
        <w:rPr>
          <w:rFonts w:ascii="Traditional Arabic" w:hAnsi="Traditional Arabic" w:cs="Traditional Arabic" w:hint="cs"/>
          <w:color w:val="000000"/>
          <w:sz w:val="36"/>
          <w:szCs w:val="36"/>
          <w:rtl/>
          <w:lang w:bidi="ar-EG"/>
        </w:rPr>
        <w:br/>
      </w:r>
      <w:r w:rsidR="00D934A4" w:rsidRPr="00D934A4">
        <w:rPr>
          <w:rFonts w:ascii="Traditional Arabic" w:hAnsi="Traditional Arabic" w:cs="Traditional Arabic" w:hint="cs"/>
          <w:b/>
          <w:bCs/>
          <w:color w:val="000000"/>
          <w:sz w:val="36"/>
          <w:szCs w:val="36"/>
          <w:rtl/>
          <w:lang w:bidi="ar-EG"/>
        </w:rPr>
        <w:t xml:space="preserve">وجه الدلالة: </w:t>
      </w:r>
      <w:r w:rsidR="00D934A4" w:rsidRPr="00D934A4">
        <w:rPr>
          <w:rFonts w:ascii="Traditional Arabic" w:hAnsi="Traditional Arabic" w:cs="Traditional Arabic" w:hint="cs"/>
          <w:b/>
          <w:bCs/>
          <w:color w:val="000000"/>
          <w:sz w:val="36"/>
          <w:szCs w:val="36"/>
          <w:rtl/>
          <w:lang w:bidi="ar-EG"/>
        </w:rPr>
        <w:br/>
      </w:r>
      <w:r w:rsidR="00D934A4">
        <w:rPr>
          <w:rFonts w:ascii="Traditional Arabic" w:hAnsi="Traditional Arabic" w:cs="Traditional Arabic" w:hint="cs"/>
          <w:color w:val="000000"/>
          <w:sz w:val="36"/>
          <w:szCs w:val="36"/>
          <w:rtl/>
          <w:lang w:bidi="ar-EG"/>
        </w:rPr>
        <w:t xml:space="preserve">أن الآية </w:t>
      </w:r>
      <w:r w:rsidR="00D934A4" w:rsidRPr="00D934A4">
        <w:rPr>
          <w:rFonts w:ascii="Traditional Arabic" w:hAnsi="Traditional Arabic" w:cs="Traditional Arabic"/>
          <w:color w:val="000000"/>
          <w:sz w:val="36"/>
          <w:szCs w:val="36"/>
          <w:rtl/>
          <w:lang w:bidi="ar-EG"/>
        </w:rPr>
        <w:t>قد انتظمت الآية على جواز المخالطة، فدلت على جواز المناهدة التي يفعلها المسافرون في الأسفار</w:t>
      </w:r>
      <w:r w:rsidR="00D934A4" w:rsidRPr="00D934A4">
        <w:rPr>
          <w:rFonts w:ascii="Traditional Arabic" w:hAnsi="Traditional Arabic" w:cs="Traditional Arabic" w:hint="cs"/>
          <w:color w:val="000000"/>
          <w:sz w:val="36"/>
          <w:szCs w:val="36"/>
          <w:rtl/>
          <w:lang w:bidi="ar-EG"/>
        </w:rPr>
        <w:t>(</w:t>
      </w:r>
      <w:r w:rsidR="00D934A4" w:rsidRPr="00D934A4">
        <w:rPr>
          <w:sz w:val="36"/>
          <w:szCs w:val="36"/>
          <w:rtl/>
        </w:rPr>
        <w:footnoteReference w:id="183"/>
      </w:r>
      <w:r w:rsidR="00D934A4" w:rsidRPr="00D934A4">
        <w:rPr>
          <w:rFonts w:ascii="Traditional Arabic" w:hAnsi="Traditional Arabic" w:cs="Traditional Arabic" w:hint="cs"/>
          <w:color w:val="000000"/>
          <w:sz w:val="36"/>
          <w:szCs w:val="36"/>
          <w:rtl/>
          <w:lang w:bidi="ar-EG"/>
        </w:rPr>
        <w:t>)</w:t>
      </w:r>
      <w:r w:rsidR="0035242E">
        <w:rPr>
          <w:rFonts w:ascii="Traditional Arabic" w:hAnsi="Traditional Arabic" w:cs="Traditional Arabic" w:hint="cs"/>
          <w:color w:val="000000"/>
          <w:sz w:val="36"/>
          <w:szCs w:val="36"/>
          <w:rtl/>
          <w:lang w:bidi="ar-EG"/>
        </w:rPr>
        <w:t>.</w:t>
      </w:r>
      <w:r w:rsidR="0035242E">
        <w:rPr>
          <w:rFonts w:ascii="Traditional Arabic" w:hAnsi="Traditional Arabic" w:cs="Traditional Arabic"/>
          <w:color w:val="000000"/>
          <w:sz w:val="36"/>
          <w:szCs w:val="36"/>
          <w:rtl/>
          <w:lang w:bidi="ar-EG"/>
        </w:rPr>
        <w:br/>
      </w:r>
      <w:r w:rsidR="0035242E">
        <w:rPr>
          <w:rFonts w:ascii="Traditional Arabic" w:hAnsi="Traditional Arabic" w:cs="Traditional Arabic" w:hint="cs"/>
          <w:color w:val="000000"/>
          <w:sz w:val="36"/>
          <w:szCs w:val="36"/>
          <w:rtl/>
          <w:lang w:bidi="ar-EG"/>
        </w:rPr>
        <w:t xml:space="preserve">3 </w:t>
      </w:r>
      <w:r w:rsidR="0035242E">
        <w:rPr>
          <w:rFonts w:ascii="Traditional Arabic" w:hAnsi="Traditional Arabic" w:cs="Traditional Arabic"/>
          <w:color w:val="000000"/>
          <w:sz w:val="36"/>
          <w:szCs w:val="36"/>
          <w:rtl/>
          <w:lang w:bidi="ar-EG"/>
        </w:rPr>
        <w:t>–</w:t>
      </w:r>
      <w:r w:rsidR="0035242E">
        <w:rPr>
          <w:rFonts w:ascii="Traditional Arabic" w:hAnsi="Traditional Arabic" w:cs="Traditional Arabic" w:hint="cs"/>
          <w:color w:val="000000"/>
          <w:sz w:val="36"/>
          <w:szCs w:val="36"/>
          <w:rtl/>
          <w:lang w:bidi="ar-EG"/>
        </w:rPr>
        <w:t xml:space="preserve"> قوله تعالى: [</w:t>
      </w:r>
      <w:r w:rsidR="0035242E" w:rsidRPr="0035242E">
        <w:rPr>
          <w:rFonts w:ascii="Traditional Arabic" w:hAnsi="Traditional Arabic" w:cs="Traditional Arabic"/>
          <w:color w:val="000000"/>
          <w:sz w:val="36"/>
          <w:szCs w:val="36"/>
          <w:rtl/>
          <w:lang w:bidi="ar-EG"/>
        </w:rPr>
        <w:t>لَيْسَ عَلَيْكُمْ جُنَاحٌ أَنْ تَأْكُلُوا جَمِيعًا أَوْ أَشْتَاتًا</w:t>
      </w:r>
      <w:r w:rsidR="0035242E" w:rsidRPr="0035242E">
        <w:rPr>
          <w:rFonts w:ascii="Traditional Arabic" w:hAnsi="Traditional Arabic" w:cs="Traditional Arabic" w:hint="cs"/>
          <w:color w:val="000000"/>
          <w:sz w:val="36"/>
          <w:szCs w:val="36"/>
          <w:rtl/>
          <w:lang w:bidi="ar-EG"/>
        </w:rPr>
        <w:t>] (النور: 61).</w:t>
      </w:r>
      <w:r w:rsidR="00D934A4">
        <w:rPr>
          <w:rFonts w:ascii="Traditional Arabic" w:hAnsi="Traditional Arabic" w:cs="Traditional Arabic" w:hint="cs"/>
          <w:color w:val="000000"/>
          <w:sz w:val="36"/>
          <w:szCs w:val="36"/>
          <w:rtl/>
          <w:lang w:bidi="ar-EG"/>
        </w:rPr>
        <w:t xml:space="preserve"> </w:t>
      </w:r>
      <w:r w:rsidR="000A7E0B">
        <w:rPr>
          <w:rFonts w:ascii="Traditional Arabic" w:hAnsi="Traditional Arabic" w:cs="Traditional Arabic" w:hint="cs"/>
          <w:color w:val="000000"/>
          <w:sz w:val="36"/>
          <w:szCs w:val="36"/>
          <w:rtl/>
          <w:lang w:bidi="ar-EG"/>
        </w:rPr>
        <w:br/>
      </w:r>
      <w:r w:rsidR="000A7E0B" w:rsidRPr="00D14A9F">
        <w:rPr>
          <w:rFonts w:ascii="Traditional Arabic" w:hAnsi="Traditional Arabic" w:cs="Traditional Arabic" w:hint="cs"/>
          <w:b/>
          <w:bCs/>
          <w:color w:val="000000"/>
          <w:sz w:val="36"/>
          <w:szCs w:val="36"/>
          <w:rtl/>
          <w:lang w:bidi="ar-EG"/>
        </w:rPr>
        <w:t xml:space="preserve">وجه الدلالة: </w:t>
      </w:r>
      <w:r w:rsidR="000A7E0B" w:rsidRPr="00D14A9F">
        <w:rPr>
          <w:rFonts w:ascii="Traditional Arabic" w:hAnsi="Traditional Arabic" w:cs="Traditional Arabic" w:hint="cs"/>
          <w:b/>
          <w:bCs/>
          <w:color w:val="000000"/>
          <w:sz w:val="36"/>
          <w:szCs w:val="36"/>
          <w:rtl/>
          <w:lang w:bidi="ar-EG"/>
        </w:rPr>
        <w:br/>
      </w:r>
      <w:r w:rsidR="000A7E0B">
        <w:rPr>
          <w:rFonts w:ascii="Traditional Arabic" w:hAnsi="Traditional Arabic" w:cs="Traditional Arabic" w:hint="cs"/>
          <w:color w:val="000000"/>
          <w:sz w:val="36"/>
          <w:szCs w:val="36"/>
          <w:rtl/>
          <w:lang w:bidi="ar-EG"/>
        </w:rPr>
        <w:t>ذكر علماء التفسير أن هذه الآية أصل في جواز المناهدة(</w:t>
      </w:r>
      <w:r w:rsidR="000A7E0B">
        <w:rPr>
          <w:rStyle w:val="a4"/>
          <w:rFonts w:ascii="Traditional Arabic" w:hAnsi="Traditional Arabic" w:cs="Traditional Arabic"/>
          <w:color w:val="000000"/>
          <w:sz w:val="36"/>
          <w:szCs w:val="36"/>
          <w:rtl/>
          <w:lang w:bidi="ar-EG"/>
        </w:rPr>
        <w:footnoteReference w:id="184"/>
      </w:r>
      <w:r w:rsidR="000A7E0B">
        <w:rPr>
          <w:rFonts w:ascii="Traditional Arabic" w:hAnsi="Traditional Arabic" w:cs="Traditional Arabic" w:hint="cs"/>
          <w:color w:val="000000"/>
          <w:sz w:val="36"/>
          <w:szCs w:val="36"/>
          <w:rtl/>
          <w:lang w:bidi="ar-EG"/>
        </w:rPr>
        <w:t>)</w:t>
      </w:r>
      <w:r w:rsidR="00D934A4" w:rsidRPr="00D934A4">
        <w:rPr>
          <w:rFonts w:ascii="Traditional Arabic" w:hAnsi="Traditional Arabic" w:cs="Traditional Arabic"/>
          <w:color w:val="000000"/>
          <w:sz w:val="36"/>
          <w:szCs w:val="36"/>
          <w:rtl/>
          <w:lang w:bidi="ar-EG"/>
        </w:rPr>
        <w:br/>
      </w:r>
      <w:r w:rsidR="00D934A4">
        <w:rPr>
          <w:rFonts w:ascii="Traditional Arabic" w:hAnsi="Traditional Arabic" w:cs="Traditional Arabic" w:hint="cs"/>
          <w:b/>
          <w:bCs/>
          <w:color w:val="000000"/>
          <w:sz w:val="36"/>
          <w:szCs w:val="36"/>
          <w:rtl/>
          <w:lang w:bidi="ar-EG"/>
        </w:rPr>
        <w:t>ثاني</w:t>
      </w:r>
      <w:r w:rsidR="00320E5C">
        <w:rPr>
          <w:rFonts w:ascii="Traditional Arabic" w:hAnsi="Traditional Arabic" w:cs="Traditional Arabic" w:hint="cs"/>
          <w:b/>
          <w:bCs/>
          <w:color w:val="000000"/>
          <w:sz w:val="36"/>
          <w:szCs w:val="36"/>
          <w:rtl/>
          <w:lang w:bidi="ar-EG"/>
        </w:rPr>
        <w:t>ا</w:t>
      </w:r>
      <w:r w:rsidR="00D934A4">
        <w:rPr>
          <w:rFonts w:ascii="Traditional Arabic" w:hAnsi="Traditional Arabic" w:cs="Traditional Arabic" w:hint="cs"/>
          <w:b/>
          <w:bCs/>
          <w:color w:val="000000"/>
          <w:sz w:val="36"/>
          <w:szCs w:val="36"/>
          <w:rtl/>
          <w:lang w:bidi="ar-EG"/>
        </w:rPr>
        <w:t xml:space="preserve">: </w:t>
      </w:r>
      <w:r w:rsidR="000C2D7B">
        <w:rPr>
          <w:rFonts w:ascii="Traditional Arabic" w:hAnsi="Traditional Arabic" w:cs="Traditional Arabic" w:hint="cs"/>
          <w:b/>
          <w:bCs/>
          <w:color w:val="000000"/>
          <w:sz w:val="36"/>
          <w:szCs w:val="36"/>
          <w:rtl/>
          <w:lang w:bidi="ar-EG"/>
        </w:rPr>
        <w:t>من السنة.</w:t>
      </w:r>
      <w:r w:rsidR="000C2D7B">
        <w:rPr>
          <w:rFonts w:ascii="Traditional Arabic" w:hAnsi="Traditional Arabic" w:cs="Traditional Arabic" w:hint="cs"/>
          <w:b/>
          <w:bCs/>
          <w:color w:val="000000"/>
          <w:sz w:val="36"/>
          <w:szCs w:val="36"/>
          <w:rtl/>
          <w:lang w:bidi="ar-EG"/>
        </w:rPr>
        <w:br/>
      </w:r>
      <w:r w:rsidR="000C2D7B" w:rsidRPr="000C2D7B">
        <w:rPr>
          <w:rFonts w:ascii="Traditional Arabic" w:hAnsi="Traditional Arabic" w:cs="Traditional Arabic"/>
          <w:color w:val="000000"/>
          <w:sz w:val="36"/>
          <w:szCs w:val="36"/>
          <w:rtl/>
          <w:lang w:bidi="ar-EG"/>
        </w:rPr>
        <w:lastRenderedPageBreak/>
        <w:t>عن أبي موسى، قال: قال النبي صلى الله عليه وسلم: «إن الأشعريين إذا أرملوا في الغزو، أو قل طعام عيالهم بالمدينة جمعوا ما كان عندهم في ثوب واحد، ثم اقتسموه بينهم في إناء واحد بالسوية، فهم مني وأنا منهم»</w:t>
      </w:r>
      <w:r w:rsidR="000C2D7B">
        <w:rPr>
          <w:rFonts w:ascii="Traditional Arabic" w:hAnsi="Traditional Arabic" w:cs="Traditional Arabic" w:hint="cs"/>
          <w:color w:val="000000"/>
          <w:sz w:val="36"/>
          <w:szCs w:val="36"/>
          <w:rtl/>
          <w:lang w:bidi="ar-EG"/>
        </w:rPr>
        <w:t>(</w:t>
      </w:r>
      <w:r w:rsidR="000C2D7B">
        <w:rPr>
          <w:rStyle w:val="a4"/>
          <w:rFonts w:ascii="Traditional Arabic" w:hAnsi="Traditional Arabic" w:cs="Traditional Arabic"/>
          <w:color w:val="000000"/>
          <w:sz w:val="36"/>
          <w:szCs w:val="36"/>
          <w:rtl/>
          <w:lang w:bidi="ar-EG"/>
        </w:rPr>
        <w:footnoteReference w:id="185"/>
      </w:r>
      <w:r w:rsidR="000C2D7B">
        <w:rPr>
          <w:rFonts w:ascii="Traditional Arabic" w:hAnsi="Traditional Arabic" w:cs="Traditional Arabic" w:hint="cs"/>
          <w:color w:val="000000"/>
          <w:sz w:val="36"/>
          <w:szCs w:val="36"/>
          <w:rtl/>
          <w:lang w:bidi="ar-EG"/>
        </w:rPr>
        <w:t>)</w:t>
      </w:r>
      <w:r w:rsidR="00D14A9F">
        <w:rPr>
          <w:rFonts w:ascii="Traditional Arabic" w:hAnsi="Traditional Arabic" w:cs="Traditional Arabic" w:hint="cs"/>
          <w:color w:val="000000"/>
          <w:sz w:val="36"/>
          <w:szCs w:val="36"/>
          <w:rtl/>
          <w:lang w:bidi="ar-EG"/>
        </w:rPr>
        <w:t>.</w:t>
      </w:r>
      <w:r w:rsidR="00D14A9F">
        <w:rPr>
          <w:rFonts w:ascii="Traditional Arabic" w:hAnsi="Traditional Arabic" w:cs="Traditional Arabic" w:hint="cs"/>
          <w:color w:val="000000"/>
          <w:sz w:val="36"/>
          <w:szCs w:val="36"/>
          <w:rtl/>
          <w:lang w:bidi="ar-EG"/>
        </w:rPr>
        <w:br/>
      </w:r>
      <w:r w:rsidR="00D14A9F" w:rsidRPr="00D14A9F">
        <w:rPr>
          <w:rFonts w:ascii="Traditional Arabic" w:hAnsi="Traditional Arabic" w:cs="Traditional Arabic" w:hint="cs"/>
          <w:b/>
          <w:bCs/>
          <w:color w:val="000000"/>
          <w:sz w:val="36"/>
          <w:szCs w:val="36"/>
          <w:rtl/>
          <w:lang w:bidi="ar-EG"/>
        </w:rPr>
        <w:t>وجه الدلالة:</w:t>
      </w:r>
      <w:r w:rsidR="00D14A9F" w:rsidRPr="00D14A9F">
        <w:rPr>
          <w:rFonts w:ascii="Traditional Arabic" w:hAnsi="Traditional Arabic" w:cs="Traditional Arabic" w:hint="cs"/>
          <w:b/>
          <w:bCs/>
          <w:color w:val="000000"/>
          <w:sz w:val="36"/>
          <w:szCs w:val="36"/>
          <w:rtl/>
          <w:lang w:bidi="ar-EG"/>
        </w:rPr>
        <w:br/>
      </w:r>
      <w:r w:rsidR="00320E5C">
        <w:rPr>
          <w:rFonts w:ascii="Traditional Arabic" w:hAnsi="Traditional Arabic" w:cs="Traditional Arabic" w:hint="cs"/>
          <w:color w:val="000000"/>
          <w:sz w:val="36"/>
          <w:szCs w:val="36"/>
          <w:rtl/>
          <w:lang w:bidi="ar-EG"/>
        </w:rPr>
        <w:t>أنهم لم يروا بأسا بالمخالطة مع عدم العلم بالتساوي في الطعام الذي يأكله كل مشترك، وقد اقره النبي صلى الله عليه وسلم(</w:t>
      </w:r>
      <w:r w:rsidR="00320E5C">
        <w:rPr>
          <w:rStyle w:val="a4"/>
          <w:rFonts w:ascii="Traditional Arabic" w:hAnsi="Traditional Arabic" w:cs="Traditional Arabic"/>
          <w:color w:val="000000"/>
          <w:sz w:val="36"/>
          <w:szCs w:val="36"/>
          <w:rtl/>
          <w:lang w:bidi="ar-EG"/>
        </w:rPr>
        <w:footnoteReference w:id="186"/>
      </w:r>
      <w:r w:rsidR="00320E5C">
        <w:rPr>
          <w:rFonts w:ascii="Traditional Arabic" w:hAnsi="Traditional Arabic" w:cs="Traditional Arabic" w:hint="cs"/>
          <w:color w:val="000000"/>
          <w:sz w:val="36"/>
          <w:szCs w:val="36"/>
          <w:rtl/>
          <w:lang w:bidi="ar-EG"/>
        </w:rPr>
        <w:t>)</w:t>
      </w:r>
      <w:r w:rsidR="000C2D7B" w:rsidRPr="000C2D7B">
        <w:rPr>
          <w:rFonts w:ascii="Traditional Arabic" w:hAnsi="Traditional Arabic" w:cs="Traditional Arabic"/>
          <w:color w:val="000000"/>
          <w:sz w:val="36"/>
          <w:szCs w:val="36"/>
          <w:rtl/>
          <w:lang w:bidi="ar-EG"/>
        </w:rPr>
        <w:br/>
      </w:r>
      <w:r w:rsidR="00320E5C">
        <w:rPr>
          <w:rFonts w:ascii="Traditional Arabic" w:hAnsi="Traditional Arabic" w:cs="Traditional Arabic" w:hint="cs"/>
          <w:b/>
          <w:bCs/>
          <w:color w:val="000000"/>
          <w:sz w:val="36"/>
          <w:szCs w:val="36"/>
          <w:rtl/>
          <w:lang w:bidi="ar-EG"/>
        </w:rPr>
        <w:t>ثالثا</w:t>
      </w:r>
      <w:r w:rsidR="000C2D7B">
        <w:rPr>
          <w:rFonts w:ascii="Traditional Arabic" w:hAnsi="Traditional Arabic" w:cs="Traditional Arabic" w:hint="cs"/>
          <w:b/>
          <w:bCs/>
          <w:color w:val="000000"/>
          <w:sz w:val="36"/>
          <w:szCs w:val="36"/>
          <w:rtl/>
          <w:lang w:bidi="ar-EG"/>
        </w:rPr>
        <w:t xml:space="preserve">: </w:t>
      </w:r>
      <w:r w:rsidRPr="00C651BC">
        <w:rPr>
          <w:rFonts w:ascii="Traditional Arabic" w:hAnsi="Traditional Arabic" w:cs="Traditional Arabic" w:hint="cs"/>
          <w:b/>
          <w:bCs/>
          <w:color w:val="000000"/>
          <w:sz w:val="36"/>
          <w:szCs w:val="36"/>
          <w:rtl/>
          <w:lang w:bidi="ar-EG"/>
        </w:rPr>
        <w:t>من الأثر.</w:t>
      </w:r>
      <w:r w:rsidRPr="00C651BC">
        <w:rPr>
          <w:rFonts w:ascii="Traditional Arabic" w:hAnsi="Traditional Arabic" w:cs="Traditional Arabic" w:hint="cs"/>
          <w:b/>
          <w:bCs/>
          <w:color w:val="000000"/>
          <w:sz w:val="36"/>
          <w:szCs w:val="36"/>
          <w:rtl/>
          <w:lang w:bidi="ar-EG"/>
        </w:rPr>
        <w:br/>
      </w:r>
      <w:r w:rsidRPr="00C651BC">
        <w:rPr>
          <w:rFonts w:ascii="Traditional Arabic" w:hAnsi="Traditional Arabic" w:cs="Traditional Arabic"/>
          <w:color w:val="000000"/>
          <w:sz w:val="36"/>
          <w:szCs w:val="36"/>
          <w:rtl/>
          <w:lang w:bidi="ar-EG"/>
        </w:rPr>
        <w:t xml:space="preserve">عن جابر بن عبد الله رضي الله عنهما، أنه قال: «بعث رسول الله صلى الله عليه وسلم بعثا قبل الساحل، وأمر عليهم أبا عبيدة بن الجراح» وهم ثلاث مائة، فخرجنا وكنا ببعض الطريق فني الزاد، فأمر أبو عبيدة بأزواد الجيش، فجمع فكان مزودي تمر، فكان </w:t>
      </w:r>
      <w:proofErr w:type="spellStart"/>
      <w:r w:rsidRPr="00C651BC">
        <w:rPr>
          <w:rFonts w:ascii="Traditional Arabic" w:hAnsi="Traditional Arabic" w:cs="Traditional Arabic"/>
          <w:color w:val="000000"/>
          <w:sz w:val="36"/>
          <w:szCs w:val="36"/>
          <w:rtl/>
          <w:lang w:bidi="ar-EG"/>
        </w:rPr>
        <w:t>يقوتنا</w:t>
      </w:r>
      <w:proofErr w:type="spellEnd"/>
      <w:r w:rsidRPr="00C651BC">
        <w:rPr>
          <w:rFonts w:ascii="Traditional Arabic" w:hAnsi="Traditional Arabic" w:cs="Traditional Arabic"/>
          <w:color w:val="000000"/>
          <w:sz w:val="36"/>
          <w:szCs w:val="36"/>
          <w:rtl/>
          <w:lang w:bidi="ar-EG"/>
        </w:rPr>
        <w:t xml:space="preserve"> كل يوم قليل </w:t>
      </w:r>
      <w:proofErr w:type="spellStart"/>
      <w:r w:rsidRPr="00C651BC">
        <w:rPr>
          <w:rFonts w:ascii="Traditional Arabic" w:hAnsi="Traditional Arabic" w:cs="Traditional Arabic"/>
          <w:color w:val="000000"/>
          <w:sz w:val="36"/>
          <w:szCs w:val="36"/>
          <w:rtl/>
          <w:lang w:bidi="ar-EG"/>
        </w:rPr>
        <w:t>قليل</w:t>
      </w:r>
      <w:proofErr w:type="spellEnd"/>
      <w:r w:rsidRPr="00C651BC">
        <w:rPr>
          <w:rFonts w:ascii="Traditional Arabic" w:hAnsi="Traditional Arabic" w:cs="Traditional Arabic"/>
          <w:color w:val="000000"/>
          <w:sz w:val="36"/>
          <w:szCs w:val="36"/>
          <w:rtl/>
          <w:lang w:bidi="ar-EG"/>
        </w:rPr>
        <w:t xml:space="preserve"> حتى فني فلم يكن يصيبنا إلا تمرة </w:t>
      </w:r>
      <w:proofErr w:type="spellStart"/>
      <w:r w:rsidRPr="00C651BC">
        <w:rPr>
          <w:rFonts w:ascii="Traditional Arabic" w:hAnsi="Traditional Arabic" w:cs="Traditional Arabic"/>
          <w:color w:val="000000"/>
          <w:sz w:val="36"/>
          <w:szCs w:val="36"/>
          <w:rtl/>
          <w:lang w:bidi="ar-EG"/>
        </w:rPr>
        <w:t>تمرة</w:t>
      </w:r>
      <w:proofErr w:type="spellEnd"/>
      <w:r w:rsidRPr="00C651BC">
        <w:rPr>
          <w:rFonts w:ascii="Traditional Arabic" w:hAnsi="Traditional Arabic" w:cs="Traditional Arabic"/>
          <w:color w:val="000000"/>
          <w:sz w:val="36"/>
          <w:szCs w:val="36"/>
          <w:rtl/>
          <w:lang w:bidi="ar-EG"/>
        </w:rPr>
        <w:t>، فقلت: ما تغني عنكم تمرة؟ فقال: لقد وجدنا فقدها حين فنيت</w:t>
      </w:r>
      <w:r>
        <w:rPr>
          <w:rFonts w:ascii="Traditional Arabic" w:hAnsi="Traditional Arabic" w:cs="Traditional Arabic" w:hint="cs"/>
          <w:color w:val="000000"/>
          <w:sz w:val="36"/>
          <w:szCs w:val="36"/>
          <w:rtl/>
          <w:lang w:bidi="ar-EG"/>
        </w:rPr>
        <w:t>(</w:t>
      </w:r>
      <w:r w:rsidRPr="00C651BC">
        <w:rPr>
          <w:rtl/>
        </w:rPr>
        <w:footnoteReference w:id="187"/>
      </w:r>
      <w:r>
        <w:rPr>
          <w:rFonts w:ascii="Traditional Arabic" w:hAnsi="Traditional Arabic" w:cs="Traditional Arabic" w:hint="cs"/>
          <w:color w:val="000000"/>
          <w:sz w:val="36"/>
          <w:szCs w:val="36"/>
          <w:rtl/>
          <w:lang w:bidi="ar-EG"/>
        </w:rPr>
        <w:t>)</w:t>
      </w:r>
      <w:r w:rsidR="00210E2C">
        <w:rPr>
          <w:rFonts w:ascii="Traditional Arabic" w:hAnsi="Traditional Arabic" w:cs="Traditional Arabic" w:hint="cs"/>
          <w:color w:val="000000"/>
          <w:sz w:val="36"/>
          <w:szCs w:val="36"/>
          <w:rtl/>
          <w:lang w:bidi="ar-EG"/>
        </w:rPr>
        <w:t>.</w:t>
      </w:r>
      <w:r w:rsidR="00210E2C">
        <w:rPr>
          <w:rFonts w:ascii="Traditional Arabic" w:hAnsi="Traditional Arabic" w:cs="Traditional Arabic" w:hint="cs"/>
          <w:color w:val="000000"/>
          <w:sz w:val="36"/>
          <w:szCs w:val="36"/>
          <w:rtl/>
          <w:lang w:bidi="ar-EG"/>
        </w:rPr>
        <w:br/>
      </w:r>
      <w:r w:rsidR="00210E2C" w:rsidRPr="00320E5C">
        <w:rPr>
          <w:rFonts w:ascii="Traditional Arabic" w:hAnsi="Traditional Arabic" w:cs="Traditional Arabic" w:hint="cs"/>
          <w:b/>
          <w:bCs/>
          <w:color w:val="000000"/>
          <w:sz w:val="36"/>
          <w:szCs w:val="36"/>
          <w:rtl/>
          <w:lang w:bidi="ar-EG"/>
        </w:rPr>
        <w:t>وجه الدلالة:</w:t>
      </w:r>
      <w:r w:rsidR="00210E2C" w:rsidRPr="00320E5C">
        <w:rPr>
          <w:rFonts w:ascii="Traditional Arabic" w:hAnsi="Traditional Arabic" w:cs="Traditional Arabic" w:hint="cs"/>
          <w:b/>
          <w:bCs/>
          <w:color w:val="000000"/>
          <w:sz w:val="36"/>
          <w:szCs w:val="36"/>
          <w:rtl/>
          <w:lang w:bidi="ar-EG"/>
        </w:rPr>
        <w:br/>
      </w:r>
      <w:r w:rsidR="00210E2C">
        <w:rPr>
          <w:rFonts w:ascii="Traditional Arabic" w:hAnsi="Traditional Arabic" w:cs="Traditional Arabic" w:hint="cs"/>
          <w:color w:val="000000"/>
          <w:sz w:val="36"/>
          <w:szCs w:val="36"/>
          <w:rtl/>
          <w:lang w:bidi="ar-EG"/>
        </w:rPr>
        <w:t>دل الحديث على إباحة خلط الأزواد والاشتراك في الطعام، وإن تفاوت أخذهم منه بعد ذلك(</w:t>
      </w:r>
      <w:r w:rsidR="00210E2C">
        <w:rPr>
          <w:rStyle w:val="a4"/>
          <w:rFonts w:ascii="Traditional Arabic" w:hAnsi="Traditional Arabic" w:cs="Traditional Arabic"/>
          <w:color w:val="000000"/>
          <w:sz w:val="36"/>
          <w:szCs w:val="36"/>
          <w:rtl/>
          <w:lang w:bidi="ar-EG"/>
        </w:rPr>
        <w:footnoteReference w:id="188"/>
      </w:r>
      <w:r w:rsidR="00210E2C">
        <w:rPr>
          <w:rFonts w:ascii="Traditional Arabic" w:hAnsi="Traditional Arabic" w:cs="Traditional Arabic" w:hint="cs"/>
          <w:color w:val="000000"/>
          <w:sz w:val="36"/>
          <w:szCs w:val="36"/>
          <w:rtl/>
          <w:lang w:bidi="ar-EG"/>
        </w:rPr>
        <w:t>)</w:t>
      </w:r>
      <w:r>
        <w:rPr>
          <w:rFonts w:ascii="Traditional Arabic" w:hAnsi="Traditional Arabic" w:cs="Traditional Arabic"/>
          <w:color w:val="000000"/>
          <w:sz w:val="36"/>
          <w:szCs w:val="36"/>
          <w:rtl/>
          <w:lang w:bidi="ar-EG"/>
        </w:rPr>
        <w:br/>
      </w:r>
      <w:r w:rsidR="00320E5C">
        <w:rPr>
          <w:rFonts w:ascii="Traditional Arabic" w:hAnsi="Traditional Arabic" w:cs="Traditional Arabic" w:hint="cs"/>
          <w:b/>
          <w:bCs/>
          <w:color w:val="000000"/>
          <w:sz w:val="36"/>
          <w:szCs w:val="36"/>
          <w:rtl/>
          <w:lang w:bidi="ar-EG"/>
        </w:rPr>
        <w:t>رابعا</w:t>
      </w:r>
      <w:r>
        <w:rPr>
          <w:rFonts w:ascii="Traditional Arabic" w:hAnsi="Traditional Arabic" w:cs="Traditional Arabic" w:hint="cs"/>
          <w:color w:val="000000"/>
          <w:sz w:val="36"/>
          <w:szCs w:val="36"/>
          <w:rtl/>
          <w:lang w:bidi="ar-EG"/>
        </w:rPr>
        <w:t>: لأن العادة جارية بالمسامحة في ذلك(</w:t>
      </w:r>
      <w:r w:rsidRPr="00C84826">
        <w:rPr>
          <w:rtl/>
        </w:rPr>
        <w:footnoteReference w:id="189"/>
      </w:r>
      <w:r>
        <w:rPr>
          <w:rFonts w:ascii="Traditional Arabic" w:hAnsi="Traditional Arabic" w:cs="Traditional Arabic" w:hint="cs"/>
          <w:color w:val="000000"/>
          <w:sz w:val="36"/>
          <w:szCs w:val="36"/>
          <w:rtl/>
          <w:lang w:bidi="ar-EG"/>
        </w:rPr>
        <w:t>).</w:t>
      </w:r>
      <w:r>
        <w:rPr>
          <w:rFonts w:ascii="Traditional Arabic" w:hAnsi="Traditional Arabic" w:cs="Traditional Arabic"/>
          <w:color w:val="000000"/>
          <w:sz w:val="36"/>
          <w:szCs w:val="36"/>
          <w:rtl/>
          <w:lang w:bidi="ar-EG"/>
        </w:rPr>
        <w:br/>
      </w:r>
      <w:r w:rsidR="00320E5C">
        <w:rPr>
          <w:rFonts w:ascii="Traditional Arabic" w:hAnsi="Traditional Arabic" w:cs="Traditional Arabic" w:hint="cs"/>
          <w:b/>
          <w:bCs/>
          <w:color w:val="000000"/>
          <w:sz w:val="36"/>
          <w:szCs w:val="36"/>
          <w:rtl/>
          <w:lang w:bidi="ar-EG"/>
        </w:rPr>
        <w:t>خامس</w:t>
      </w:r>
      <w:r w:rsidR="000C2D7B" w:rsidRPr="000C2D7B">
        <w:rPr>
          <w:rFonts w:ascii="Traditional Arabic" w:hAnsi="Traditional Arabic" w:cs="Traditional Arabic" w:hint="cs"/>
          <w:b/>
          <w:bCs/>
          <w:color w:val="000000"/>
          <w:sz w:val="36"/>
          <w:szCs w:val="36"/>
          <w:rtl/>
          <w:lang w:bidi="ar-EG"/>
        </w:rPr>
        <w:t>ا</w:t>
      </w:r>
      <w:r>
        <w:rPr>
          <w:rFonts w:ascii="Traditional Arabic" w:hAnsi="Traditional Arabic" w:cs="Traditional Arabic" w:hint="cs"/>
          <w:color w:val="000000"/>
          <w:sz w:val="36"/>
          <w:szCs w:val="36"/>
          <w:rtl/>
          <w:lang w:bidi="ar-EG"/>
        </w:rPr>
        <w:t>: لأن في هذا الصنيع من الرفق بالناس ما يدعو إلى إباحته مع ما فيه من الغرر(</w:t>
      </w:r>
      <w:r w:rsidRPr="00C84826">
        <w:rPr>
          <w:rtl/>
        </w:rPr>
        <w:footnoteReference w:id="190"/>
      </w:r>
      <w:r>
        <w:rPr>
          <w:rFonts w:ascii="Traditional Arabic" w:hAnsi="Traditional Arabic" w:cs="Traditional Arabic" w:hint="cs"/>
          <w:color w:val="000000"/>
          <w:sz w:val="36"/>
          <w:szCs w:val="36"/>
          <w:rtl/>
          <w:lang w:bidi="ar-EG"/>
        </w:rPr>
        <w:t>).</w:t>
      </w:r>
      <w:r>
        <w:rPr>
          <w:rFonts w:ascii="Traditional Arabic" w:hAnsi="Traditional Arabic" w:cs="Traditional Arabic"/>
          <w:color w:val="000000"/>
          <w:sz w:val="36"/>
          <w:szCs w:val="36"/>
          <w:rtl/>
          <w:lang w:bidi="ar-EG"/>
        </w:rPr>
        <w:br/>
      </w:r>
      <w:r w:rsidR="009418CE" w:rsidRPr="009418CE">
        <w:rPr>
          <w:rFonts w:ascii="Traditional Arabic" w:hAnsi="Traditional Arabic" w:cs="Traditional Arabic" w:hint="cs"/>
          <w:b/>
          <w:bCs/>
          <w:sz w:val="36"/>
          <w:szCs w:val="36"/>
          <w:rtl/>
          <w:lang w:bidi="ar-EG"/>
        </w:rPr>
        <w:t>وجه الشبه بين المناهدة و</w:t>
      </w:r>
      <w:r w:rsidR="00CF2548">
        <w:rPr>
          <w:rFonts w:ascii="Traditional Arabic" w:hAnsi="Traditional Arabic" w:cs="Traditional Arabic" w:hint="cs"/>
          <w:b/>
          <w:bCs/>
          <w:sz w:val="36"/>
          <w:szCs w:val="36"/>
          <w:rtl/>
          <w:lang w:bidi="ar-EG"/>
        </w:rPr>
        <w:t xml:space="preserve">بين </w:t>
      </w:r>
      <w:r w:rsidR="009418CE" w:rsidRPr="009418CE">
        <w:rPr>
          <w:rFonts w:ascii="Traditional Arabic" w:hAnsi="Traditional Arabic" w:cs="Traditional Arabic" w:hint="cs"/>
          <w:b/>
          <w:bCs/>
          <w:sz w:val="36"/>
          <w:szCs w:val="36"/>
          <w:rtl/>
          <w:lang w:bidi="ar-EG"/>
        </w:rPr>
        <w:t>البوفيه المفتوح:</w:t>
      </w:r>
      <w:r w:rsidR="009418CE" w:rsidRPr="009418CE">
        <w:rPr>
          <w:rFonts w:ascii="Traditional Arabic" w:hAnsi="Traditional Arabic" w:cs="Traditional Arabic" w:hint="cs"/>
          <w:b/>
          <w:bCs/>
          <w:sz w:val="36"/>
          <w:szCs w:val="36"/>
          <w:rtl/>
          <w:lang w:bidi="ar-EG"/>
        </w:rPr>
        <w:br/>
      </w:r>
      <w:r w:rsidR="009418CE">
        <w:rPr>
          <w:rFonts w:ascii="Traditional Arabic" w:hAnsi="Traditional Arabic" w:cs="Traditional Arabic" w:hint="cs"/>
          <w:sz w:val="36"/>
          <w:szCs w:val="36"/>
          <w:rtl/>
          <w:lang w:bidi="ar-EG"/>
        </w:rPr>
        <w:t xml:space="preserve">يظهر وجه الشبه بين المناهدة والبوفيه المفتوح، في أن المجموع الذين يشتركون في البوفيه المفتوح </w:t>
      </w:r>
      <w:r w:rsidR="009418CE">
        <w:rPr>
          <w:rFonts w:ascii="Traditional Arabic" w:hAnsi="Traditional Arabic" w:cs="Traditional Arabic" w:hint="cs"/>
          <w:sz w:val="36"/>
          <w:szCs w:val="36"/>
          <w:rtl/>
          <w:lang w:bidi="ar-EG"/>
        </w:rPr>
        <w:lastRenderedPageBreak/>
        <w:t>وإن بذلوا ثمنا متساويا في الطعام الذي سيأكلونه في البوفيه، إلا أنه جرى العرف بالتسامح بينهم في التفاوت الحاصل بينهم في قدر المأكول وقيمته؛ وذلك بناء على أن القائمين على البوفيه (البائع) قد أباحوا لهم الأكل من هذا الطعام المشترك بين بينهم، وهذا لا علاقة له بالغرر؛ لأنهم أباحوا لهم الأكل من هذ الطعام المشترك، وتركوا لهم الأخذ منه كل بقدر أكله، وهذا لا غرر فيه بين المشتركين، بل جرت العادة بالمسامحة فيه.</w:t>
      </w:r>
      <w:r w:rsidR="00516029">
        <w:rPr>
          <w:rFonts w:ascii="Traditional Arabic" w:hAnsi="Traditional Arabic" w:cs="Traditional Arabic" w:hint="cs"/>
          <w:sz w:val="36"/>
          <w:szCs w:val="36"/>
          <w:rtl/>
          <w:lang w:bidi="ar-EG"/>
        </w:rPr>
        <w:br/>
        <w:t>قال النووي: ((</w:t>
      </w:r>
      <w:r w:rsidR="00516029" w:rsidRPr="00516029">
        <w:rPr>
          <w:rFonts w:ascii="Traditional Arabic" w:hAnsi="Traditional Arabic" w:cs="Traditional Arabic"/>
          <w:sz w:val="36"/>
          <w:szCs w:val="36"/>
          <w:rtl/>
          <w:lang w:bidi="ar-EG"/>
        </w:rPr>
        <w:t xml:space="preserve">للولي أن يخلط ماله بمال الصبي </w:t>
      </w:r>
      <w:proofErr w:type="spellStart"/>
      <w:r w:rsidR="00516029" w:rsidRPr="00516029">
        <w:rPr>
          <w:rFonts w:ascii="Traditional Arabic" w:hAnsi="Traditional Arabic" w:cs="Traditional Arabic"/>
          <w:sz w:val="36"/>
          <w:szCs w:val="36"/>
          <w:rtl/>
          <w:lang w:bidi="ar-EG"/>
        </w:rPr>
        <w:t>ويؤاكله</w:t>
      </w:r>
      <w:proofErr w:type="spellEnd"/>
      <w:r w:rsidR="00516029" w:rsidRPr="00516029">
        <w:rPr>
          <w:rFonts w:ascii="Traditional Arabic" w:hAnsi="Traditional Arabic" w:cs="Traditional Arabic"/>
          <w:sz w:val="36"/>
          <w:szCs w:val="36"/>
          <w:rtl/>
          <w:lang w:bidi="ar-EG"/>
        </w:rPr>
        <w:t>، قال ابن سريج: وللمسافرين خلط أزوادهم وإن تفاوتوا في الأكل، قال: وهذا أولى بالجواز؛ لأن كلا منهم من أهل المسامحة</w:t>
      </w:r>
      <w:r w:rsidR="00516029" w:rsidRPr="00516029">
        <w:rPr>
          <w:rFonts w:ascii="Traditional Arabic" w:hAnsi="Traditional Arabic" w:cs="Traditional Arabic" w:hint="cs"/>
          <w:sz w:val="36"/>
          <w:szCs w:val="36"/>
          <w:rtl/>
          <w:lang w:bidi="ar-EG"/>
        </w:rPr>
        <w:t>))(</w:t>
      </w:r>
      <w:r w:rsidR="00516029" w:rsidRPr="00516029">
        <w:rPr>
          <w:sz w:val="36"/>
          <w:szCs w:val="36"/>
          <w:rtl/>
        </w:rPr>
        <w:footnoteReference w:id="191"/>
      </w:r>
      <w:r w:rsidR="00516029" w:rsidRPr="00516029">
        <w:rPr>
          <w:rFonts w:ascii="Traditional Arabic" w:hAnsi="Traditional Arabic" w:cs="Traditional Arabic" w:hint="cs"/>
          <w:sz w:val="36"/>
          <w:szCs w:val="36"/>
          <w:rtl/>
          <w:lang w:bidi="ar-EG"/>
        </w:rPr>
        <w:t>)</w:t>
      </w:r>
      <w:r w:rsidR="00342397">
        <w:rPr>
          <w:rFonts w:ascii="Traditional Arabic" w:hAnsi="Traditional Arabic" w:cs="Traditional Arabic" w:hint="cs"/>
          <w:sz w:val="36"/>
          <w:szCs w:val="36"/>
          <w:rtl/>
          <w:lang w:bidi="ar-EG"/>
        </w:rPr>
        <w:t>.</w:t>
      </w:r>
      <w:r w:rsidR="00342397">
        <w:rPr>
          <w:rFonts w:ascii="Traditional Arabic" w:hAnsi="Traditional Arabic" w:cs="Traditional Arabic" w:hint="cs"/>
          <w:sz w:val="36"/>
          <w:szCs w:val="36"/>
          <w:rtl/>
          <w:lang w:bidi="ar-EG"/>
        </w:rPr>
        <w:br/>
        <w:t>وقال العيني: ((</w:t>
      </w:r>
      <w:r w:rsidR="00342397" w:rsidRPr="00342397">
        <w:rPr>
          <w:rFonts w:ascii="Traditional Arabic" w:hAnsi="Traditional Arabic" w:cs="Traditional Arabic"/>
          <w:sz w:val="36"/>
          <w:szCs w:val="36"/>
          <w:rtl/>
          <w:lang w:bidi="ar-EG"/>
        </w:rPr>
        <w:t xml:space="preserve">وقيل: النهد إخراج الرفقاء النفقة في السفر وخلطها، ويسمى بالمخارجة، وذلك جائز في جنس واحد وفي الأجناس، وإن تفاوتوا في الأكل، وليس هذا من الربا في شيء، </w:t>
      </w:r>
      <w:r w:rsidR="00342397" w:rsidRPr="00342397">
        <w:rPr>
          <w:rFonts w:ascii="Traditional Arabic" w:hAnsi="Traditional Arabic" w:cs="Traditional Arabic"/>
          <w:b/>
          <w:bCs/>
          <w:sz w:val="36"/>
          <w:szCs w:val="36"/>
          <w:rtl/>
          <w:lang w:bidi="ar-EG"/>
        </w:rPr>
        <w:t>وإنما هو من باب الإباحة</w:t>
      </w:r>
      <w:r w:rsidR="00342397" w:rsidRPr="00342397">
        <w:rPr>
          <w:rFonts w:ascii="Traditional Arabic" w:hAnsi="Traditional Arabic" w:cs="Traditional Arabic" w:hint="cs"/>
          <w:sz w:val="36"/>
          <w:szCs w:val="36"/>
          <w:rtl/>
          <w:lang w:bidi="ar-EG"/>
        </w:rPr>
        <w:t>))(</w:t>
      </w:r>
      <w:r w:rsidR="00342397" w:rsidRPr="00342397">
        <w:rPr>
          <w:sz w:val="36"/>
          <w:szCs w:val="36"/>
          <w:rtl/>
        </w:rPr>
        <w:footnoteReference w:id="192"/>
      </w:r>
      <w:r w:rsidR="00342397" w:rsidRPr="00342397">
        <w:rPr>
          <w:rFonts w:ascii="Traditional Arabic" w:hAnsi="Traditional Arabic" w:cs="Traditional Arabic" w:hint="cs"/>
          <w:sz w:val="36"/>
          <w:szCs w:val="36"/>
          <w:rtl/>
          <w:lang w:bidi="ar-EG"/>
        </w:rPr>
        <w:t>)</w:t>
      </w:r>
      <w:r w:rsidR="009418CE">
        <w:rPr>
          <w:rFonts w:ascii="Traditional Arabic" w:hAnsi="Traditional Arabic" w:cs="Traditional Arabic"/>
          <w:sz w:val="36"/>
          <w:szCs w:val="36"/>
          <w:rtl/>
          <w:lang w:bidi="ar-EG"/>
        </w:rPr>
        <w:br/>
      </w:r>
      <w:r w:rsidR="009418CE" w:rsidRPr="009418CE">
        <w:rPr>
          <w:rFonts w:ascii="Traditional Arabic" w:hAnsi="Traditional Arabic" w:cs="Traditional Arabic" w:hint="cs"/>
          <w:b/>
          <w:bCs/>
          <w:sz w:val="36"/>
          <w:szCs w:val="36"/>
          <w:rtl/>
          <w:lang w:bidi="ar-EG"/>
        </w:rPr>
        <w:t>أما إذا قلنا</w:t>
      </w:r>
      <w:r w:rsidR="009418CE">
        <w:rPr>
          <w:rFonts w:ascii="Traditional Arabic" w:hAnsi="Traditional Arabic" w:cs="Traditional Arabic" w:hint="cs"/>
          <w:sz w:val="36"/>
          <w:szCs w:val="36"/>
          <w:rtl/>
          <w:lang w:bidi="ar-EG"/>
        </w:rPr>
        <w:t>: إن أصل العقد يشتمل على الغرر في المبيع، وذلك بجهل القدر الذي يأكله كل مشترك في البوفيه المفتوح.</w:t>
      </w:r>
      <w:r w:rsidR="009418CE">
        <w:rPr>
          <w:rFonts w:ascii="Traditional Arabic" w:hAnsi="Traditional Arabic" w:cs="Traditional Arabic"/>
          <w:sz w:val="36"/>
          <w:szCs w:val="36"/>
          <w:rtl/>
          <w:lang w:bidi="ar-EG"/>
        </w:rPr>
        <w:br/>
      </w:r>
      <w:r w:rsidR="009418CE">
        <w:rPr>
          <w:rFonts w:ascii="Traditional Arabic" w:hAnsi="Traditional Arabic" w:cs="Traditional Arabic" w:hint="cs"/>
          <w:sz w:val="36"/>
          <w:szCs w:val="36"/>
          <w:rtl/>
          <w:lang w:bidi="ar-EG"/>
        </w:rPr>
        <w:t>فيجاب: بأن مثل هذا الغرر يغتفر بأمرين:</w:t>
      </w:r>
      <w:r w:rsidR="009418CE">
        <w:rPr>
          <w:rFonts w:ascii="Traditional Arabic" w:hAnsi="Traditional Arabic" w:cs="Traditional Arabic" w:hint="cs"/>
          <w:sz w:val="36"/>
          <w:szCs w:val="36"/>
          <w:rtl/>
          <w:lang w:bidi="ar-EG"/>
        </w:rPr>
        <w:br/>
        <w:t>الأول: جريان العرف به دون نكير، كما جرى في المناهدة والنهبة.</w:t>
      </w:r>
      <w:r w:rsidR="009418CE">
        <w:rPr>
          <w:rFonts w:ascii="Traditional Arabic" w:hAnsi="Traditional Arabic" w:cs="Traditional Arabic"/>
          <w:sz w:val="36"/>
          <w:szCs w:val="36"/>
          <w:rtl/>
          <w:lang w:bidi="ar-EG"/>
        </w:rPr>
        <w:br/>
      </w:r>
      <w:r w:rsidR="009418CE">
        <w:rPr>
          <w:rFonts w:ascii="Traditional Arabic" w:hAnsi="Traditional Arabic" w:cs="Traditional Arabic" w:hint="cs"/>
          <w:sz w:val="36"/>
          <w:szCs w:val="36"/>
          <w:rtl/>
          <w:lang w:bidi="ar-EG"/>
        </w:rPr>
        <w:t xml:space="preserve">الثاني: أن القائمين على البوفيه (البائع) يقدر متوسط ثمن الوجبة، ويبيع </w:t>
      </w:r>
      <w:r w:rsidR="00CF2548">
        <w:rPr>
          <w:rFonts w:ascii="Traditional Arabic" w:hAnsi="Traditional Arabic" w:cs="Traditional Arabic" w:hint="cs"/>
          <w:sz w:val="36"/>
          <w:szCs w:val="36"/>
          <w:rtl/>
          <w:lang w:bidi="ar-EG"/>
        </w:rPr>
        <w:t>مجموع ما في البوفيه من أطعمة وأشربة لمجموع المشتركين، على أن يكفيهم هذا الطعام في مجملهم.</w:t>
      </w:r>
      <w:r w:rsidR="009418CE">
        <w:rPr>
          <w:rFonts w:ascii="Traditional Arabic" w:hAnsi="Traditional Arabic" w:cs="Traditional Arabic" w:hint="cs"/>
          <w:sz w:val="36"/>
          <w:szCs w:val="36"/>
          <w:rtl/>
          <w:lang w:bidi="ar-EG"/>
        </w:rPr>
        <w:t xml:space="preserve">    </w:t>
      </w:r>
      <w:r w:rsidR="00090878">
        <w:rPr>
          <w:rFonts w:ascii="Traditional Arabic" w:hAnsi="Traditional Arabic" w:cs="Traditional Arabic"/>
          <w:sz w:val="36"/>
          <w:szCs w:val="36"/>
          <w:rtl/>
          <w:lang w:bidi="ar-EG"/>
        </w:rPr>
        <w:br/>
      </w:r>
      <w:r w:rsidR="00090878" w:rsidRPr="00090878">
        <w:rPr>
          <w:rFonts w:ascii="Traditional Arabic" w:hAnsi="Traditional Arabic" w:cs="Traditional Arabic" w:hint="cs"/>
          <w:b/>
          <w:bCs/>
          <w:sz w:val="36"/>
          <w:szCs w:val="36"/>
          <w:rtl/>
          <w:lang w:bidi="ar-EG"/>
        </w:rPr>
        <w:t xml:space="preserve">المسألة السادسة: </w:t>
      </w:r>
      <w:r w:rsidR="00090878" w:rsidRPr="00090878">
        <w:rPr>
          <w:rFonts w:ascii="Traditional Arabic" w:hAnsi="Traditional Arabic" w:cs="Traditional Arabic"/>
          <w:b/>
          <w:bCs/>
          <w:sz w:val="36"/>
          <w:szCs w:val="36"/>
          <w:rtl/>
        </w:rPr>
        <w:t>بيع المشاع</w:t>
      </w:r>
      <w:r w:rsidR="005368A3">
        <w:rPr>
          <w:rFonts w:ascii="Traditional Arabic" w:hAnsi="Traditional Arabic" w:cs="Traditional Arabic" w:hint="cs"/>
          <w:b/>
          <w:bCs/>
          <w:sz w:val="36"/>
          <w:szCs w:val="36"/>
          <w:rtl/>
        </w:rPr>
        <w:br/>
        <w:t xml:space="preserve">تعريف المشاع لغة: </w:t>
      </w:r>
      <w:r w:rsidR="00AB1B37" w:rsidRPr="00AB1B37">
        <w:rPr>
          <w:rFonts w:ascii="Traditional Arabic" w:hAnsi="Traditional Arabic" w:cs="Traditional Arabic"/>
          <w:sz w:val="36"/>
          <w:szCs w:val="36"/>
          <w:rtl/>
          <w:lang w:bidi="ar-EG"/>
        </w:rPr>
        <w:t>(المشاع)</w:t>
      </w:r>
      <w:r w:rsidR="00782F21">
        <w:rPr>
          <w:rFonts w:ascii="Traditional Arabic" w:hAnsi="Traditional Arabic" w:cs="Traditional Arabic" w:hint="cs"/>
          <w:sz w:val="36"/>
          <w:szCs w:val="36"/>
          <w:rtl/>
          <w:lang w:bidi="ar-EG"/>
        </w:rPr>
        <w:t xml:space="preserve"> </w:t>
      </w:r>
      <w:r w:rsidR="00782F21" w:rsidRPr="00782F21">
        <w:rPr>
          <w:rFonts w:ascii="Traditional Arabic" w:hAnsi="Traditional Arabic" w:cs="Traditional Arabic"/>
          <w:sz w:val="36"/>
          <w:szCs w:val="36"/>
          <w:rtl/>
          <w:lang w:bidi="ar-EG"/>
        </w:rPr>
        <w:t>بضم الميم وفتحها.</w:t>
      </w:r>
    </w:p>
    <w:p w:rsidR="00D0250A" w:rsidRDefault="00782F21" w:rsidP="007D134D">
      <w:pPr>
        <w:autoSpaceDE w:val="0"/>
        <w:autoSpaceDN w:val="0"/>
        <w:adjustRightInd w:val="0"/>
        <w:spacing w:after="0" w:line="240" w:lineRule="auto"/>
        <w:rPr>
          <w:rFonts w:ascii="Traditional Arabic" w:hAnsi="Traditional Arabic" w:cs="Traditional Arabic"/>
          <w:sz w:val="36"/>
          <w:szCs w:val="36"/>
          <w:rtl/>
          <w:lang w:bidi="ar-EG"/>
        </w:rPr>
      </w:pPr>
      <w:r w:rsidRPr="00782F21">
        <w:rPr>
          <w:rFonts w:ascii="Traditional Arabic" w:hAnsi="Traditional Arabic" w:cs="Traditional Arabic"/>
          <w:sz w:val="36"/>
          <w:szCs w:val="36"/>
          <w:rtl/>
          <w:lang w:bidi="ar-EG"/>
        </w:rPr>
        <w:t>اسم مفعول من شاع، الشائع المنتشر</w:t>
      </w:r>
      <w:r w:rsidR="00AB1B37" w:rsidRPr="00AB1B37">
        <w:rPr>
          <w:rFonts w:ascii="Traditional Arabic" w:hAnsi="Traditional Arabic" w:cs="Traditional Arabic" w:hint="cs"/>
          <w:sz w:val="36"/>
          <w:szCs w:val="36"/>
          <w:rtl/>
          <w:lang w:bidi="ar-EG"/>
        </w:rPr>
        <w:t>، و</w:t>
      </w:r>
      <w:r w:rsidR="00AB1B37" w:rsidRPr="00AB1B37">
        <w:rPr>
          <w:rFonts w:ascii="Traditional Arabic" w:hAnsi="Traditional Arabic" w:cs="Traditional Arabic"/>
          <w:sz w:val="36"/>
          <w:szCs w:val="36"/>
          <w:rtl/>
          <w:lang w:bidi="ar-EG"/>
        </w:rPr>
        <w:t xml:space="preserve">(المشاع) الشائع والمشترك المبهم لم </w:t>
      </w:r>
      <w:proofErr w:type="gramStart"/>
      <w:r w:rsidR="00AB1B37" w:rsidRPr="00AB1B37">
        <w:rPr>
          <w:rFonts w:ascii="Traditional Arabic" w:hAnsi="Traditional Arabic" w:cs="Traditional Arabic"/>
          <w:sz w:val="36"/>
          <w:szCs w:val="36"/>
          <w:rtl/>
          <w:lang w:bidi="ar-EG"/>
        </w:rPr>
        <w:t>يحدد</w:t>
      </w:r>
      <w:r w:rsidR="00AB1B37">
        <w:rPr>
          <w:rFonts w:ascii="Traditional Arabic" w:hAnsi="Traditional Arabic" w:cs="Traditional Arabic" w:hint="cs"/>
          <w:sz w:val="36"/>
          <w:szCs w:val="36"/>
          <w:rtl/>
          <w:lang w:bidi="ar-EG"/>
        </w:rPr>
        <w:t>(</w:t>
      </w:r>
      <w:proofErr w:type="gramEnd"/>
      <w:r w:rsidR="00AB1B37">
        <w:rPr>
          <w:rStyle w:val="a4"/>
          <w:rFonts w:ascii="Traditional Arabic" w:hAnsi="Traditional Arabic" w:cs="Traditional Arabic"/>
          <w:sz w:val="36"/>
          <w:szCs w:val="36"/>
          <w:rtl/>
          <w:lang w:bidi="ar-EG"/>
        </w:rPr>
        <w:footnoteReference w:id="193"/>
      </w:r>
      <w:r w:rsidR="00AB1B37">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br/>
      </w:r>
      <w:r w:rsidR="00380F00" w:rsidRPr="00FC6B96">
        <w:rPr>
          <w:rFonts w:ascii="Traditional Arabic" w:hAnsi="Traditional Arabic" w:cs="Traditional Arabic" w:hint="cs"/>
          <w:b/>
          <w:bCs/>
          <w:sz w:val="36"/>
          <w:szCs w:val="36"/>
          <w:rtl/>
          <w:lang w:bidi="ar-EG"/>
        </w:rPr>
        <w:t xml:space="preserve">تعريف المشاع </w:t>
      </w:r>
      <w:proofErr w:type="spellStart"/>
      <w:r w:rsidR="00380F00" w:rsidRPr="00FC6B96">
        <w:rPr>
          <w:rFonts w:ascii="Traditional Arabic" w:hAnsi="Traditional Arabic" w:cs="Traditional Arabic" w:hint="cs"/>
          <w:b/>
          <w:bCs/>
          <w:sz w:val="36"/>
          <w:szCs w:val="36"/>
          <w:rtl/>
          <w:lang w:bidi="ar-EG"/>
        </w:rPr>
        <w:t>إصطلاحا</w:t>
      </w:r>
      <w:proofErr w:type="spellEnd"/>
      <w:r w:rsidR="00380F00">
        <w:rPr>
          <w:rFonts w:ascii="Traditional Arabic" w:hAnsi="Traditional Arabic" w:cs="Traditional Arabic" w:hint="cs"/>
          <w:sz w:val="36"/>
          <w:szCs w:val="36"/>
          <w:rtl/>
          <w:lang w:bidi="ar-EG"/>
        </w:rPr>
        <w:t xml:space="preserve">: </w:t>
      </w:r>
      <w:r w:rsidR="00FC6B96">
        <w:rPr>
          <w:rFonts w:ascii="Traditional Arabic" w:hAnsi="Traditional Arabic" w:cs="Traditional Arabic" w:hint="cs"/>
          <w:sz w:val="36"/>
          <w:szCs w:val="36"/>
          <w:rtl/>
          <w:lang w:bidi="ar-EG"/>
        </w:rPr>
        <w:t xml:space="preserve">المشاع </w:t>
      </w:r>
      <w:r w:rsidR="00380F00">
        <w:rPr>
          <w:rFonts w:ascii="Traditional Arabic" w:hAnsi="Traditional Arabic" w:cs="Traditional Arabic" w:hint="cs"/>
          <w:sz w:val="36"/>
          <w:szCs w:val="36"/>
          <w:rtl/>
          <w:lang w:bidi="ar-EG"/>
        </w:rPr>
        <w:t>هو الشيء الغير مقسوم، يقال له سهم مشاع، أي: حصة من شيء غير مقسوم(</w:t>
      </w:r>
      <w:r w:rsidR="00380F00">
        <w:rPr>
          <w:rStyle w:val="a4"/>
          <w:rFonts w:ascii="Traditional Arabic" w:hAnsi="Traditional Arabic" w:cs="Traditional Arabic"/>
          <w:sz w:val="36"/>
          <w:szCs w:val="36"/>
          <w:rtl/>
          <w:lang w:bidi="ar-EG"/>
        </w:rPr>
        <w:footnoteReference w:id="194"/>
      </w:r>
      <w:r w:rsidR="00380F00">
        <w:rPr>
          <w:rFonts w:ascii="Traditional Arabic" w:hAnsi="Traditional Arabic" w:cs="Traditional Arabic" w:hint="cs"/>
          <w:sz w:val="36"/>
          <w:szCs w:val="36"/>
          <w:rtl/>
          <w:lang w:bidi="ar-EG"/>
        </w:rPr>
        <w:t xml:space="preserve">) </w:t>
      </w:r>
    </w:p>
    <w:p w:rsidR="00090878" w:rsidRPr="00AB1B37" w:rsidRDefault="005368A3" w:rsidP="007D134D">
      <w:pPr>
        <w:autoSpaceDE w:val="0"/>
        <w:autoSpaceDN w:val="0"/>
        <w:adjustRightInd w:val="0"/>
        <w:spacing w:after="0" w:line="240" w:lineRule="auto"/>
        <w:rPr>
          <w:rFonts w:ascii="Traditional Arabic" w:hAnsi="Traditional Arabic" w:cs="Traditional Arabic"/>
          <w:b/>
          <w:bCs/>
          <w:color w:val="000000"/>
          <w:sz w:val="44"/>
          <w:szCs w:val="44"/>
          <w:rtl/>
        </w:rPr>
      </w:pPr>
      <w:r w:rsidRPr="00AB1B37">
        <w:rPr>
          <w:rFonts w:ascii="Traditional Arabic" w:hAnsi="Traditional Arabic" w:cs="Traditional Arabic" w:hint="cs"/>
          <w:sz w:val="36"/>
          <w:szCs w:val="36"/>
          <w:rtl/>
          <w:lang w:bidi="ar-EG"/>
        </w:rPr>
        <w:lastRenderedPageBreak/>
        <w:br/>
      </w:r>
      <w:r>
        <w:rPr>
          <w:rFonts w:ascii="Traditional Arabic" w:hAnsi="Traditional Arabic" w:cs="Traditional Arabic" w:hint="cs"/>
          <w:b/>
          <w:bCs/>
          <w:sz w:val="36"/>
          <w:szCs w:val="36"/>
          <w:rtl/>
        </w:rPr>
        <w:t>حكم بيع المشاع:</w:t>
      </w:r>
    </w:p>
    <w:p w:rsidR="00090878" w:rsidRDefault="00090878" w:rsidP="007D134D">
      <w:pPr>
        <w:pStyle w:val="a6"/>
        <w:keepNext w:val="0"/>
        <w:keepLines w:val="0"/>
        <w:widowControl w:val="0"/>
        <w:spacing w:before="0"/>
        <w:jc w:val="left"/>
        <w:rPr>
          <w:rFonts w:ascii="Traditional Arabic" w:hAnsi="Traditional Arabic" w:cs="Traditional Arabic"/>
          <w:color w:val="auto"/>
          <w:sz w:val="36"/>
          <w:szCs w:val="36"/>
          <w:rtl/>
        </w:rPr>
      </w:pPr>
      <w:r>
        <w:rPr>
          <w:rFonts w:ascii="Traditional Arabic" w:hAnsi="Traditional Arabic" w:cs="Traditional Arabic" w:hint="cs"/>
          <w:color w:val="auto"/>
          <w:sz w:val="36"/>
          <w:szCs w:val="36"/>
          <w:rtl/>
        </w:rPr>
        <w:t>يجوز بيع المشاع من حيث الجملة.</w:t>
      </w:r>
    </w:p>
    <w:p w:rsidR="00090878" w:rsidRPr="00D45A1F" w:rsidRDefault="00090878" w:rsidP="007D134D">
      <w:pPr>
        <w:pStyle w:val="a6"/>
        <w:keepNext w:val="0"/>
        <w:keepLines w:val="0"/>
        <w:widowControl w:val="0"/>
        <w:spacing w:before="0"/>
        <w:jc w:val="left"/>
        <w:rPr>
          <w:rFonts w:ascii="Traditional Arabic" w:hAnsi="Traditional Arabic" w:cs="Traditional Arabic"/>
          <w:b/>
          <w:bCs/>
          <w:color w:val="auto"/>
          <w:sz w:val="36"/>
          <w:szCs w:val="36"/>
          <w:rtl/>
        </w:rPr>
      </w:pPr>
      <w:r w:rsidRPr="00D45A1F">
        <w:rPr>
          <w:rFonts w:ascii="Traditional Arabic" w:hAnsi="Traditional Arabic" w:cs="Traditional Arabic" w:hint="cs"/>
          <w:b/>
          <w:bCs/>
          <w:color w:val="auto"/>
          <w:sz w:val="36"/>
          <w:szCs w:val="36"/>
          <w:rtl/>
        </w:rPr>
        <w:t>الأدلة:</w:t>
      </w:r>
    </w:p>
    <w:p w:rsidR="00090878" w:rsidRPr="00D45A1F" w:rsidRDefault="00090878" w:rsidP="007D134D">
      <w:pPr>
        <w:pStyle w:val="a6"/>
        <w:keepNext w:val="0"/>
        <w:keepLines w:val="0"/>
        <w:widowControl w:val="0"/>
        <w:spacing w:before="0"/>
        <w:jc w:val="left"/>
        <w:rPr>
          <w:rFonts w:ascii="Traditional Arabic" w:hAnsi="Traditional Arabic" w:cs="Traditional Arabic"/>
          <w:b/>
          <w:bCs/>
          <w:color w:val="auto"/>
          <w:sz w:val="36"/>
          <w:szCs w:val="36"/>
          <w:rtl/>
        </w:rPr>
      </w:pPr>
      <w:r w:rsidRPr="00D45A1F">
        <w:rPr>
          <w:rFonts w:ascii="Traditional Arabic" w:hAnsi="Traditional Arabic" w:cs="Traditional Arabic" w:hint="cs"/>
          <w:b/>
          <w:bCs/>
          <w:color w:val="auto"/>
          <w:sz w:val="36"/>
          <w:szCs w:val="36"/>
          <w:rtl/>
        </w:rPr>
        <w:t>أولا: من السنة.</w:t>
      </w:r>
    </w:p>
    <w:p w:rsidR="00090878" w:rsidRDefault="00090878" w:rsidP="007D134D">
      <w:pPr>
        <w:pStyle w:val="a6"/>
        <w:keepNext w:val="0"/>
        <w:keepLines w:val="0"/>
        <w:widowControl w:val="0"/>
        <w:spacing w:before="0"/>
        <w:jc w:val="left"/>
        <w:rPr>
          <w:rFonts w:ascii="Traditional Arabic" w:hAnsi="Traditional Arabic" w:cs="Traditional Arabic"/>
          <w:color w:val="auto"/>
          <w:sz w:val="36"/>
          <w:szCs w:val="36"/>
          <w:rtl/>
        </w:rPr>
      </w:pPr>
      <w:r>
        <w:rPr>
          <w:rFonts w:ascii="Traditional Arabic" w:hAnsi="Traditional Arabic" w:cs="Traditional Arabic" w:hint="cs"/>
          <w:color w:val="auto"/>
          <w:sz w:val="36"/>
          <w:szCs w:val="36"/>
          <w:rtl/>
        </w:rPr>
        <w:t xml:space="preserve">1 - </w:t>
      </w:r>
      <w:r w:rsidRPr="00D45A1F">
        <w:rPr>
          <w:rFonts w:ascii="Traditional Arabic" w:hAnsi="Traditional Arabic" w:cs="Traditional Arabic"/>
          <w:color w:val="auto"/>
          <w:sz w:val="36"/>
          <w:szCs w:val="36"/>
          <w:rtl/>
        </w:rPr>
        <w:t>جابر بن عبد الله، يقول: قال رسول الله صلى الله عليه وسلم: «الشفعة في كل شرك، في أرض، أو ربع، أو حائط، لا يصلح أن يبيع حتى يعرض على شريكه، فيأخذ أو يدع، فإن أبى، فشريكه أحق به حتى يؤذنه»</w:t>
      </w:r>
    </w:p>
    <w:p w:rsidR="00090878" w:rsidRPr="00D45A1F" w:rsidRDefault="00090878" w:rsidP="007D134D">
      <w:pPr>
        <w:pStyle w:val="a6"/>
        <w:keepNext w:val="0"/>
        <w:keepLines w:val="0"/>
        <w:widowControl w:val="0"/>
        <w:spacing w:before="0"/>
        <w:jc w:val="left"/>
        <w:rPr>
          <w:rFonts w:ascii="Traditional Arabic" w:hAnsi="Traditional Arabic" w:cs="Traditional Arabic"/>
          <w:color w:val="auto"/>
          <w:sz w:val="36"/>
          <w:szCs w:val="36"/>
          <w:rtl/>
        </w:rPr>
      </w:pPr>
      <w:r>
        <w:rPr>
          <w:rFonts w:ascii="Traditional Arabic" w:hAnsi="Traditional Arabic" w:cs="Traditional Arabic" w:hint="cs"/>
          <w:color w:val="auto"/>
          <w:sz w:val="36"/>
          <w:szCs w:val="36"/>
          <w:rtl/>
        </w:rPr>
        <w:t xml:space="preserve">2 - </w:t>
      </w:r>
      <w:r w:rsidRPr="00D45A1F">
        <w:rPr>
          <w:rFonts w:ascii="Traditional Arabic" w:hAnsi="Traditional Arabic" w:cs="Traditional Arabic"/>
          <w:color w:val="auto"/>
          <w:sz w:val="36"/>
          <w:szCs w:val="36"/>
          <w:rtl/>
        </w:rPr>
        <w:t>عن عبد الله بن عمر رضي الله عنهما: أن رسول الله صلى الله عليه وسلم قال: «من أعتق شركا له في عبد، فكان له مال يبلغ ثمن العبد قوم العبد عليه قيمة عدل، فأعطى شركاءه حصصهم، وعتق عليه العبد، وإلا فقد عتق منه ما عتق»</w:t>
      </w:r>
    </w:p>
    <w:p w:rsidR="00090878" w:rsidRPr="00D45A1F" w:rsidRDefault="00090878" w:rsidP="007D134D">
      <w:pPr>
        <w:pStyle w:val="a6"/>
        <w:keepNext w:val="0"/>
        <w:keepLines w:val="0"/>
        <w:widowControl w:val="0"/>
        <w:spacing w:before="0"/>
        <w:jc w:val="left"/>
        <w:rPr>
          <w:rFonts w:ascii="Traditional Arabic" w:hAnsi="Traditional Arabic" w:cs="Traditional Arabic"/>
          <w:b/>
          <w:bCs/>
          <w:color w:val="auto"/>
          <w:sz w:val="36"/>
          <w:szCs w:val="36"/>
          <w:rtl/>
        </w:rPr>
      </w:pPr>
      <w:r w:rsidRPr="00D45A1F">
        <w:rPr>
          <w:rFonts w:ascii="Traditional Arabic" w:hAnsi="Traditional Arabic" w:cs="Traditional Arabic" w:hint="cs"/>
          <w:b/>
          <w:bCs/>
          <w:color w:val="auto"/>
          <w:sz w:val="36"/>
          <w:szCs w:val="36"/>
          <w:rtl/>
        </w:rPr>
        <w:t>ثانيا: من الإجماع.</w:t>
      </w:r>
    </w:p>
    <w:p w:rsidR="00D0250A" w:rsidRDefault="00090878" w:rsidP="007D134D">
      <w:pPr>
        <w:pStyle w:val="a6"/>
        <w:keepNext w:val="0"/>
        <w:keepLines w:val="0"/>
        <w:widowControl w:val="0"/>
        <w:spacing w:before="0"/>
        <w:jc w:val="left"/>
        <w:rPr>
          <w:rFonts w:ascii="Traditional Arabic" w:hAnsi="Traditional Arabic" w:cs="Traditional Arabic"/>
          <w:b/>
          <w:bCs/>
          <w:sz w:val="36"/>
          <w:szCs w:val="36"/>
          <w:rtl/>
          <w:lang w:bidi="ar-EG"/>
        </w:rPr>
      </w:pPr>
      <w:r w:rsidRPr="00D27EA5">
        <w:rPr>
          <w:rFonts w:ascii="Traditional Arabic" w:hAnsi="Traditional Arabic" w:cs="Traditional Arabic" w:hint="cs"/>
          <w:color w:val="auto"/>
          <w:sz w:val="36"/>
          <w:szCs w:val="36"/>
          <w:rtl/>
        </w:rPr>
        <w:t>نقل الإجماع على ذلك: ابن المنذر(</w:t>
      </w:r>
      <w:r w:rsidRPr="00D27EA5">
        <w:rPr>
          <w:rtl/>
        </w:rPr>
        <w:footnoteReference w:id="195"/>
      </w:r>
      <w:r w:rsidRPr="00D27EA5">
        <w:rPr>
          <w:rFonts w:ascii="Traditional Arabic" w:hAnsi="Traditional Arabic" w:cs="Traditional Arabic" w:hint="cs"/>
          <w:color w:val="auto"/>
          <w:sz w:val="36"/>
          <w:szCs w:val="36"/>
          <w:rtl/>
        </w:rPr>
        <w:t>)</w:t>
      </w:r>
      <w:r>
        <w:rPr>
          <w:rFonts w:ascii="Traditional Arabic" w:hAnsi="Traditional Arabic" w:cs="Traditional Arabic" w:hint="cs"/>
          <w:color w:val="auto"/>
          <w:sz w:val="36"/>
          <w:szCs w:val="36"/>
          <w:rtl/>
        </w:rPr>
        <w:t xml:space="preserve"> والنووي(</w:t>
      </w:r>
      <w:r>
        <w:rPr>
          <w:rStyle w:val="a4"/>
          <w:rFonts w:ascii="Traditional Arabic" w:hAnsi="Traditional Arabic" w:cs="Traditional Arabic"/>
          <w:color w:val="auto"/>
          <w:sz w:val="36"/>
          <w:szCs w:val="36"/>
          <w:rtl/>
        </w:rPr>
        <w:footnoteReference w:id="196"/>
      </w:r>
      <w:r>
        <w:rPr>
          <w:rFonts w:ascii="Traditional Arabic" w:hAnsi="Traditional Arabic" w:cs="Traditional Arabic" w:hint="cs"/>
          <w:color w:val="auto"/>
          <w:sz w:val="36"/>
          <w:szCs w:val="36"/>
          <w:rtl/>
        </w:rPr>
        <w:t>) وابن تيمية(</w:t>
      </w:r>
      <w:r>
        <w:rPr>
          <w:rStyle w:val="a4"/>
          <w:rFonts w:ascii="Traditional Arabic" w:hAnsi="Traditional Arabic" w:cs="Traditional Arabic"/>
          <w:color w:val="auto"/>
          <w:sz w:val="36"/>
          <w:szCs w:val="36"/>
          <w:rtl/>
        </w:rPr>
        <w:footnoteReference w:id="197"/>
      </w:r>
      <w:r>
        <w:rPr>
          <w:rFonts w:ascii="Traditional Arabic" w:hAnsi="Traditional Arabic" w:cs="Traditional Arabic" w:hint="cs"/>
          <w:color w:val="auto"/>
          <w:sz w:val="36"/>
          <w:szCs w:val="36"/>
          <w:rtl/>
        </w:rPr>
        <w:t>).</w:t>
      </w:r>
      <w:r w:rsidR="004F37B2">
        <w:rPr>
          <w:rFonts w:ascii="Traditional Arabic" w:hAnsi="Traditional Arabic" w:cs="Traditional Arabic" w:hint="cs"/>
          <w:color w:val="auto"/>
          <w:sz w:val="36"/>
          <w:szCs w:val="36"/>
          <w:rtl/>
        </w:rPr>
        <w:br/>
      </w:r>
      <w:r w:rsidR="004F37B2" w:rsidRPr="004F37B2">
        <w:rPr>
          <w:rFonts w:ascii="Traditional Arabic" w:hAnsi="Traditional Arabic" w:cs="Traditional Arabic" w:hint="cs"/>
          <w:b/>
          <w:bCs/>
          <w:color w:val="auto"/>
          <w:sz w:val="36"/>
          <w:szCs w:val="36"/>
          <w:rtl/>
        </w:rPr>
        <w:t>وجه الشبه بين بيع المشاع، وبين البوفيه المفتوح:</w:t>
      </w:r>
      <w:r w:rsidR="004F37B2" w:rsidRPr="004F37B2">
        <w:rPr>
          <w:rFonts w:ascii="Traditional Arabic" w:hAnsi="Traditional Arabic" w:cs="Traditional Arabic" w:hint="cs"/>
          <w:b/>
          <w:bCs/>
          <w:color w:val="auto"/>
          <w:sz w:val="36"/>
          <w:szCs w:val="36"/>
          <w:rtl/>
        </w:rPr>
        <w:br/>
      </w:r>
      <w:r w:rsidR="00312E44">
        <w:rPr>
          <w:rFonts w:ascii="Traditional Arabic" w:hAnsi="Traditional Arabic" w:cs="Traditional Arabic" w:hint="cs"/>
          <w:color w:val="auto"/>
          <w:sz w:val="36"/>
          <w:szCs w:val="36"/>
          <w:rtl/>
        </w:rPr>
        <w:t>يظهر وجه الشبه بين بيع المشاع، وبيع البوفيه المفتوح، في أن بيع المشاع، هو بيع جزء من مجموع شيء، وبيع جزء آخر منه لشخص آخر، على أن يستوفي كل مشتر نصيبه الذي اشتراه شائعا في مجموع هذا الشيء.</w:t>
      </w:r>
      <w:r w:rsidR="00312E44">
        <w:rPr>
          <w:rFonts w:ascii="Traditional Arabic" w:hAnsi="Traditional Arabic" w:cs="Traditional Arabic"/>
          <w:color w:val="auto"/>
          <w:sz w:val="36"/>
          <w:szCs w:val="36"/>
          <w:rtl/>
        </w:rPr>
        <w:br/>
      </w:r>
      <w:r w:rsidR="00312E44">
        <w:rPr>
          <w:rFonts w:ascii="Traditional Arabic" w:hAnsi="Traditional Arabic" w:cs="Traditional Arabic" w:hint="cs"/>
          <w:color w:val="auto"/>
          <w:sz w:val="36"/>
          <w:szCs w:val="36"/>
          <w:rtl/>
        </w:rPr>
        <w:t>وهو نفس ما يحصل في البوفيه المفتوح، حيث يتم بيع وجبة لكل مشترك من مجموع الطعام الموجود في البوفيه، ويستوفي كل مشترك وجبته من مجموع الطعام المعروض.</w:t>
      </w:r>
      <w:r w:rsidR="00312E44">
        <w:rPr>
          <w:rFonts w:ascii="Traditional Arabic" w:hAnsi="Traditional Arabic" w:cs="Traditional Arabic"/>
          <w:color w:val="auto"/>
          <w:sz w:val="36"/>
          <w:szCs w:val="36"/>
          <w:rtl/>
        </w:rPr>
        <w:br/>
      </w:r>
      <w:r w:rsidR="00312E44">
        <w:rPr>
          <w:rFonts w:ascii="Traditional Arabic" w:hAnsi="Traditional Arabic" w:cs="Traditional Arabic" w:hint="cs"/>
          <w:color w:val="auto"/>
          <w:sz w:val="36"/>
          <w:szCs w:val="36"/>
          <w:rtl/>
        </w:rPr>
        <w:lastRenderedPageBreak/>
        <w:t>فكما جاز بيع المشاع يجوز بيع البوفيه المفتوح.</w:t>
      </w:r>
      <w:r w:rsidR="00312E44">
        <w:rPr>
          <w:rFonts w:ascii="Traditional Arabic" w:hAnsi="Traditional Arabic" w:cs="Traditional Arabic"/>
          <w:color w:val="auto"/>
          <w:sz w:val="36"/>
          <w:szCs w:val="36"/>
          <w:rtl/>
        </w:rPr>
        <w:br/>
      </w:r>
      <w:r w:rsidR="00312E44" w:rsidRPr="005368A3">
        <w:rPr>
          <w:rFonts w:ascii="Traditional Arabic" w:hAnsi="Traditional Arabic" w:cs="Traditional Arabic" w:hint="cs"/>
          <w:b/>
          <w:bCs/>
          <w:color w:val="auto"/>
          <w:sz w:val="36"/>
          <w:szCs w:val="36"/>
          <w:rtl/>
        </w:rPr>
        <w:t>والفرق بينهما</w:t>
      </w:r>
      <w:r w:rsidR="00312E44">
        <w:rPr>
          <w:rFonts w:ascii="Traditional Arabic" w:hAnsi="Traditional Arabic" w:cs="Traditional Arabic" w:hint="cs"/>
          <w:color w:val="auto"/>
          <w:sz w:val="36"/>
          <w:szCs w:val="36"/>
          <w:rtl/>
        </w:rPr>
        <w:t>: هو أن بيع المشاع يكون الجزء المباع فيه معلوم القدر، مقدورا على تسليمه، أما البوفيه المفتوح فإن الجزء المباع غير معلوم القدر، وإن ان معلوما بالمشاهدة او الوصف من حيث صفته، فهو معلوم الصفة مجهول القدر؛ لأن كل مشترك في البوفيه المفتوح لا يدري الكمية التي يأكلها، ولا قدر ما يأكله من كل صنف من الأصناف التي تتفاوت أثمانها.</w:t>
      </w:r>
      <w:r w:rsidR="00312E44">
        <w:rPr>
          <w:rFonts w:ascii="Traditional Arabic" w:hAnsi="Traditional Arabic" w:cs="Traditional Arabic" w:hint="cs"/>
          <w:color w:val="auto"/>
          <w:sz w:val="36"/>
          <w:szCs w:val="36"/>
          <w:rtl/>
        </w:rPr>
        <w:br/>
      </w:r>
      <w:r w:rsidR="00312E44" w:rsidRPr="005368A3">
        <w:rPr>
          <w:rFonts w:ascii="Traditional Arabic" w:hAnsi="Traditional Arabic" w:cs="Traditional Arabic" w:hint="cs"/>
          <w:b/>
          <w:bCs/>
          <w:color w:val="auto"/>
          <w:sz w:val="36"/>
          <w:szCs w:val="36"/>
          <w:rtl/>
        </w:rPr>
        <w:t>ويجاب</w:t>
      </w:r>
      <w:r w:rsidR="00312E44">
        <w:rPr>
          <w:rFonts w:ascii="Traditional Arabic" w:hAnsi="Traditional Arabic" w:cs="Traditional Arabic" w:hint="cs"/>
          <w:color w:val="auto"/>
          <w:sz w:val="36"/>
          <w:szCs w:val="36"/>
          <w:rtl/>
        </w:rPr>
        <w:t>: بأن هذا الفرق بين العقدين غير مؤثر؛ لأن الغرر الحاصل فيه مما اعتاد الناس التعامل به دون نكير، ولأن الغرر فيه يسير، إذ التفاوت الحاصل بين أكلة شخص وآخر</w:t>
      </w:r>
      <w:r w:rsidR="005368A3">
        <w:rPr>
          <w:rFonts w:ascii="Traditional Arabic" w:hAnsi="Traditional Arabic" w:cs="Traditional Arabic" w:hint="cs"/>
          <w:color w:val="auto"/>
          <w:sz w:val="36"/>
          <w:szCs w:val="36"/>
          <w:rtl/>
        </w:rPr>
        <w:t xml:space="preserve"> مما يكون يسيرا، ويتحمل بعضهم فيه بعضا.</w:t>
      </w:r>
    </w:p>
    <w:p w:rsidR="00A46716" w:rsidRPr="00455ECE" w:rsidRDefault="00455ECE" w:rsidP="007D134D">
      <w:pPr>
        <w:pStyle w:val="a6"/>
        <w:keepNext w:val="0"/>
        <w:keepLines w:val="0"/>
        <w:widowControl w:val="0"/>
        <w:spacing w:before="0"/>
        <w:jc w:val="left"/>
        <w:rPr>
          <w:rFonts w:ascii="Traditional Arabic" w:hAnsi="Traditional Arabic" w:cs="Traditional Arabic"/>
          <w:color w:val="auto"/>
          <w:sz w:val="36"/>
          <w:szCs w:val="36"/>
          <w:rtl/>
        </w:rPr>
      </w:pPr>
      <w:r>
        <w:rPr>
          <w:rFonts w:ascii="Traditional Arabic" w:hAnsi="Traditional Arabic" w:cs="Traditional Arabic"/>
          <w:b/>
          <w:bCs/>
          <w:sz w:val="36"/>
          <w:szCs w:val="36"/>
          <w:rtl/>
          <w:lang w:bidi="ar-EG"/>
        </w:rPr>
        <w:br/>
      </w:r>
      <w:r w:rsidR="00AD616B">
        <w:rPr>
          <w:rFonts w:ascii="Traditional Arabic" w:hAnsi="Traditional Arabic" w:cs="Traditional Arabic" w:hint="cs"/>
          <w:b/>
          <w:bCs/>
          <w:color w:val="auto"/>
          <w:sz w:val="36"/>
          <w:szCs w:val="36"/>
          <w:rtl/>
          <w:lang w:bidi="ar-EG"/>
        </w:rPr>
        <w:t xml:space="preserve">المسألة السابعة: </w:t>
      </w:r>
      <w:r w:rsidR="002639E8">
        <w:rPr>
          <w:rFonts w:ascii="Traditional Arabic" w:hAnsi="Traditional Arabic" w:cs="Traditional Arabic" w:hint="cs"/>
          <w:b/>
          <w:bCs/>
          <w:color w:val="auto"/>
          <w:sz w:val="36"/>
          <w:szCs w:val="36"/>
          <w:rtl/>
          <w:lang w:bidi="ar-EG"/>
        </w:rPr>
        <w:t>إجارة الحَمَّام.</w:t>
      </w:r>
      <w:r w:rsidR="002639E8">
        <w:rPr>
          <w:rFonts w:ascii="Traditional Arabic" w:hAnsi="Traditional Arabic" w:cs="Traditional Arabic" w:hint="cs"/>
          <w:b/>
          <w:bCs/>
          <w:color w:val="auto"/>
          <w:sz w:val="36"/>
          <w:szCs w:val="36"/>
          <w:rtl/>
          <w:lang w:bidi="ar-EG"/>
        </w:rPr>
        <w:br/>
      </w:r>
      <w:r w:rsidR="002639E8" w:rsidRPr="001B41FD">
        <w:rPr>
          <w:rFonts w:ascii="Traditional Arabic" w:hAnsi="Traditional Arabic" w:cs="Traditional Arabic" w:hint="cs"/>
          <w:color w:val="auto"/>
          <w:sz w:val="36"/>
          <w:szCs w:val="36"/>
          <w:rtl/>
          <w:lang w:bidi="ar-EG"/>
        </w:rPr>
        <w:t>تجوز إجارة الحمام وتصح مع جهالة القدر المستعمل من الماء، والمدة التي يمكثها فيه المستأجر، : الحنفية(</w:t>
      </w:r>
      <w:r w:rsidR="002639E8" w:rsidRPr="00E27306">
        <w:rPr>
          <w:rtl/>
        </w:rPr>
        <w:footnoteReference w:id="198"/>
      </w:r>
      <w:r w:rsidR="002639E8" w:rsidRPr="001B41FD">
        <w:rPr>
          <w:rFonts w:ascii="Traditional Arabic" w:hAnsi="Traditional Arabic" w:cs="Traditional Arabic" w:hint="cs"/>
          <w:color w:val="auto"/>
          <w:sz w:val="36"/>
          <w:szCs w:val="36"/>
          <w:rtl/>
          <w:lang w:bidi="ar-EG"/>
        </w:rPr>
        <w:t>)</w:t>
      </w:r>
      <w:r w:rsidR="00B75298" w:rsidRPr="00E27306">
        <w:rPr>
          <w:rFonts w:ascii="Traditional Arabic" w:hAnsi="Traditional Arabic" w:cs="Traditional Arabic" w:hint="cs"/>
          <w:color w:val="auto"/>
          <w:sz w:val="36"/>
          <w:szCs w:val="36"/>
          <w:rtl/>
          <w:lang w:bidi="ar-EG"/>
        </w:rPr>
        <w:t xml:space="preserve"> والمالكية(</w:t>
      </w:r>
      <w:r w:rsidR="00B75298" w:rsidRPr="00E27306">
        <w:rPr>
          <w:rtl/>
        </w:rPr>
        <w:footnoteReference w:id="199"/>
      </w:r>
      <w:r w:rsidR="00B75298" w:rsidRPr="00E27306">
        <w:rPr>
          <w:rFonts w:ascii="Traditional Arabic" w:hAnsi="Traditional Arabic" w:cs="Traditional Arabic" w:hint="cs"/>
          <w:color w:val="auto"/>
          <w:sz w:val="36"/>
          <w:szCs w:val="36"/>
          <w:rtl/>
          <w:lang w:bidi="ar-EG"/>
        </w:rPr>
        <w:t>)</w:t>
      </w:r>
      <w:r w:rsidR="00E27306">
        <w:rPr>
          <w:rFonts w:ascii="Traditional Arabic" w:hAnsi="Traditional Arabic" w:cs="Traditional Arabic" w:hint="cs"/>
          <w:color w:val="auto"/>
          <w:sz w:val="36"/>
          <w:szCs w:val="36"/>
          <w:rtl/>
          <w:lang w:bidi="ar-EG"/>
        </w:rPr>
        <w:t xml:space="preserve"> والشافعية(</w:t>
      </w:r>
      <w:r w:rsidR="00E27306">
        <w:rPr>
          <w:rStyle w:val="a4"/>
          <w:rFonts w:ascii="Traditional Arabic" w:hAnsi="Traditional Arabic" w:cs="Traditional Arabic"/>
          <w:color w:val="auto"/>
          <w:sz w:val="36"/>
          <w:szCs w:val="36"/>
          <w:rtl/>
          <w:lang w:bidi="ar-EG"/>
        </w:rPr>
        <w:footnoteReference w:id="200"/>
      </w:r>
      <w:r w:rsidR="00E27306">
        <w:rPr>
          <w:rFonts w:ascii="Traditional Arabic" w:hAnsi="Traditional Arabic" w:cs="Traditional Arabic" w:hint="cs"/>
          <w:color w:val="auto"/>
          <w:sz w:val="36"/>
          <w:szCs w:val="36"/>
          <w:rtl/>
          <w:lang w:bidi="ar-EG"/>
        </w:rPr>
        <w:t>)</w:t>
      </w:r>
      <w:r w:rsidR="004560A3">
        <w:rPr>
          <w:rFonts w:ascii="Traditional Arabic" w:hAnsi="Traditional Arabic" w:cs="Traditional Arabic" w:hint="cs"/>
          <w:color w:val="auto"/>
          <w:sz w:val="36"/>
          <w:szCs w:val="36"/>
          <w:rtl/>
          <w:lang w:bidi="ar-EG"/>
        </w:rPr>
        <w:t xml:space="preserve"> والحنابلة(</w:t>
      </w:r>
      <w:r w:rsidR="004560A3">
        <w:rPr>
          <w:rStyle w:val="a4"/>
          <w:rFonts w:ascii="Traditional Arabic" w:hAnsi="Traditional Arabic" w:cs="Traditional Arabic"/>
          <w:color w:val="auto"/>
          <w:sz w:val="36"/>
          <w:szCs w:val="36"/>
          <w:rtl/>
          <w:lang w:bidi="ar-EG"/>
        </w:rPr>
        <w:footnoteReference w:id="201"/>
      </w:r>
      <w:r w:rsidR="004560A3">
        <w:rPr>
          <w:rFonts w:ascii="Traditional Arabic" w:hAnsi="Traditional Arabic" w:cs="Traditional Arabic" w:hint="cs"/>
          <w:color w:val="auto"/>
          <w:sz w:val="36"/>
          <w:szCs w:val="36"/>
          <w:rtl/>
          <w:lang w:bidi="ar-EG"/>
        </w:rPr>
        <w:t>)</w:t>
      </w:r>
      <w:r w:rsidR="00FF112C">
        <w:rPr>
          <w:rFonts w:ascii="Traditional Arabic" w:hAnsi="Traditional Arabic" w:cs="Traditional Arabic" w:hint="cs"/>
          <w:color w:val="auto"/>
          <w:sz w:val="36"/>
          <w:szCs w:val="36"/>
          <w:rtl/>
          <w:lang w:bidi="ar-EG"/>
        </w:rPr>
        <w:t xml:space="preserve"> وحكي الإجماع على </w:t>
      </w:r>
      <w:r w:rsidR="00FF112C">
        <w:rPr>
          <w:rFonts w:ascii="Traditional Arabic" w:hAnsi="Traditional Arabic" w:cs="Traditional Arabic" w:hint="cs"/>
          <w:color w:val="auto"/>
          <w:sz w:val="36"/>
          <w:szCs w:val="36"/>
          <w:rtl/>
          <w:lang w:bidi="ar-EG"/>
        </w:rPr>
        <w:lastRenderedPageBreak/>
        <w:t>ذلك(</w:t>
      </w:r>
      <w:r w:rsidR="00FF112C">
        <w:rPr>
          <w:rStyle w:val="a4"/>
          <w:rFonts w:ascii="Traditional Arabic" w:hAnsi="Traditional Arabic" w:cs="Traditional Arabic"/>
          <w:color w:val="auto"/>
          <w:sz w:val="36"/>
          <w:szCs w:val="36"/>
          <w:rtl/>
          <w:lang w:bidi="ar-EG"/>
        </w:rPr>
        <w:footnoteReference w:id="202"/>
      </w:r>
      <w:r w:rsidR="00FF112C">
        <w:rPr>
          <w:rFonts w:ascii="Traditional Arabic" w:hAnsi="Traditional Arabic" w:cs="Traditional Arabic" w:hint="cs"/>
          <w:color w:val="auto"/>
          <w:sz w:val="36"/>
          <w:szCs w:val="36"/>
          <w:rtl/>
          <w:lang w:bidi="ar-EG"/>
        </w:rPr>
        <w:t>)</w:t>
      </w:r>
      <w:r w:rsidR="00BA7745">
        <w:rPr>
          <w:rFonts w:ascii="Traditional Arabic" w:hAnsi="Traditional Arabic" w:cs="Traditional Arabic" w:hint="cs"/>
          <w:color w:val="auto"/>
          <w:sz w:val="36"/>
          <w:szCs w:val="36"/>
          <w:rtl/>
          <w:lang w:bidi="ar-EG"/>
        </w:rPr>
        <w:t xml:space="preserve">، </w:t>
      </w:r>
      <w:r w:rsidR="00BA7745" w:rsidRPr="00BA7745">
        <w:rPr>
          <w:rFonts w:ascii="Traditional Arabic" w:hAnsi="Traditional Arabic" w:cs="Traditional Arabic" w:hint="cs"/>
          <w:b/>
          <w:bCs/>
          <w:color w:val="auto"/>
          <w:sz w:val="36"/>
          <w:szCs w:val="36"/>
          <w:rtl/>
          <w:lang w:bidi="ar-EG"/>
        </w:rPr>
        <w:t>وذلك</w:t>
      </w:r>
      <w:r w:rsidR="001B41FD" w:rsidRPr="00036D35">
        <w:rPr>
          <w:rFonts w:ascii="Traditional Arabic" w:hAnsi="Traditional Arabic" w:cs="Traditional Arabic" w:hint="cs"/>
          <w:color w:val="auto"/>
          <w:sz w:val="36"/>
          <w:szCs w:val="36"/>
          <w:rtl/>
          <w:lang w:bidi="ar-EG"/>
        </w:rPr>
        <w:t xml:space="preserve">: </w:t>
      </w:r>
      <w:r w:rsidR="001B41FD" w:rsidRPr="00036D35">
        <w:rPr>
          <w:rFonts w:ascii="Traditional Arabic" w:hAnsi="Traditional Arabic" w:cs="Traditional Arabic"/>
          <w:color w:val="auto"/>
          <w:sz w:val="36"/>
          <w:szCs w:val="36"/>
          <w:rtl/>
          <w:lang w:bidi="ar-EG"/>
        </w:rPr>
        <w:t xml:space="preserve">لأن الناس في سائر الأمصار يدفعون أجرة الحمام وإن لم يعلم مقدار ما يستعمل من الماء ولا مقدار القعود، فدل إجماعهم على جواز ذلك وإن كان القياس </w:t>
      </w:r>
      <w:proofErr w:type="spellStart"/>
      <w:r w:rsidR="001B41FD" w:rsidRPr="00036D35">
        <w:rPr>
          <w:rFonts w:ascii="Traditional Arabic" w:hAnsi="Traditional Arabic" w:cs="Traditional Arabic"/>
          <w:color w:val="auto"/>
          <w:sz w:val="36"/>
          <w:szCs w:val="36"/>
          <w:rtl/>
          <w:lang w:bidi="ar-EG"/>
        </w:rPr>
        <w:t>يأباه</w:t>
      </w:r>
      <w:proofErr w:type="spellEnd"/>
      <w:r w:rsidR="001B41FD" w:rsidRPr="00036D35">
        <w:rPr>
          <w:rFonts w:ascii="Traditional Arabic" w:hAnsi="Traditional Arabic" w:cs="Traditional Arabic"/>
          <w:color w:val="auto"/>
          <w:sz w:val="36"/>
          <w:szCs w:val="36"/>
          <w:rtl/>
          <w:lang w:bidi="ar-EG"/>
        </w:rPr>
        <w:t xml:space="preserve"> لوروده على إتلاف العين مع الجهالة</w:t>
      </w:r>
      <w:r w:rsidR="001B41FD" w:rsidRPr="00036D35">
        <w:rPr>
          <w:rFonts w:ascii="Traditional Arabic" w:hAnsi="Traditional Arabic" w:cs="Traditional Arabic" w:hint="cs"/>
          <w:color w:val="auto"/>
          <w:sz w:val="36"/>
          <w:szCs w:val="36"/>
          <w:rtl/>
          <w:lang w:bidi="ar-EG"/>
        </w:rPr>
        <w:t>(</w:t>
      </w:r>
      <w:r w:rsidR="001B41FD" w:rsidRPr="00036D35">
        <w:rPr>
          <w:color w:val="auto"/>
          <w:sz w:val="36"/>
          <w:szCs w:val="36"/>
          <w:rtl/>
        </w:rPr>
        <w:footnoteReference w:id="203"/>
      </w:r>
      <w:r w:rsidR="001B41FD" w:rsidRPr="00036D35">
        <w:rPr>
          <w:rFonts w:ascii="Traditional Arabic" w:hAnsi="Traditional Arabic" w:cs="Traditional Arabic" w:hint="cs"/>
          <w:color w:val="auto"/>
          <w:sz w:val="36"/>
          <w:szCs w:val="36"/>
          <w:rtl/>
          <w:lang w:bidi="ar-EG"/>
        </w:rPr>
        <w:t>)</w:t>
      </w:r>
      <w:r w:rsidR="00BA7745">
        <w:rPr>
          <w:rFonts w:ascii="Traditional Arabic" w:hAnsi="Traditional Arabic" w:cs="Traditional Arabic" w:hint="cs"/>
          <w:color w:val="auto"/>
          <w:sz w:val="36"/>
          <w:szCs w:val="36"/>
          <w:rtl/>
          <w:lang w:bidi="ar-EG"/>
        </w:rPr>
        <w:t>.</w:t>
      </w:r>
      <w:r w:rsidR="00BA7745">
        <w:rPr>
          <w:rFonts w:ascii="Traditional Arabic" w:hAnsi="Traditional Arabic" w:cs="Traditional Arabic" w:hint="cs"/>
          <w:color w:val="auto"/>
          <w:sz w:val="36"/>
          <w:szCs w:val="36"/>
          <w:rtl/>
          <w:lang w:bidi="ar-EG"/>
        </w:rPr>
        <w:br/>
      </w:r>
      <w:r w:rsidR="00BA7745" w:rsidRPr="00BA7745">
        <w:rPr>
          <w:rFonts w:ascii="Traditional Arabic" w:hAnsi="Traditional Arabic" w:cs="Traditional Arabic" w:hint="cs"/>
          <w:b/>
          <w:bCs/>
          <w:color w:val="auto"/>
          <w:sz w:val="36"/>
          <w:szCs w:val="36"/>
          <w:rtl/>
          <w:lang w:bidi="ar-EG"/>
        </w:rPr>
        <w:t>وجه الشبه بين</w:t>
      </w:r>
      <w:r w:rsidR="00BA7745">
        <w:rPr>
          <w:rFonts w:ascii="Traditional Arabic" w:hAnsi="Traditional Arabic" w:cs="Traditional Arabic" w:hint="cs"/>
          <w:b/>
          <w:bCs/>
          <w:color w:val="auto"/>
          <w:sz w:val="36"/>
          <w:szCs w:val="36"/>
          <w:rtl/>
          <w:lang w:bidi="ar-EG"/>
        </w:rPr>
        <w:t xml:space="preserve"> الغرر في</w:t>
      </w:r>
      <w:r w:rsidR="00BA7745" w:rsidRPr="00BA7745">
        <w:rPr>
          <w:rFonts w:ascii="Traditional Arabic" w:hAnsi="Traditional Arabic" w:cs="Traditional Arabic" w:hint="cs"/>
          <w:b/>
          <w:bCs/>
          <w:color w:val="auto"/>
          <w:sz w:val="36"/>
          <w:szCs w:val="36"/>
          <w:rtl/>
          <w:lang w:bidi="ar-EG"/>
        </w:rPr>
        <w:t xml:space="preserve"> إجارة الحمام وبين </w:t>
      </w:r>
      <w:r w:rsidR="00BA0384">
        <w:rPr>
          <w:rFonts w:ascii="Traditional Arabic" w:hAnsi="Traditional Arabic" w:cs="Traditional Arabic" w:hint="cs"/>
          <w:b/>
          <w:bCs/>
          <w:color w:val="auto"/>
          <w:sz w:val="36"/>
          <w:szCs w:val="36"/>
          <w:rtl/>
          <w:lang w:bidi="ar-EG"/>
        </w:rPr>
        <w:t xml:space="preserve">الغرر في </w:t>
      </w:r>
      <w:r w:rsidR="00BA7745" w:rsidRPr="00BA7745">
        <w:rPr>
          <w:rFonts w:ascii="Traditional Arabic" w:hAnsi="Traditional Arabic" w:cs="Traditional Arabic" w:hint="cs"/>
          <w:b/>
          <w:bCs/>
          <w:color w:val="auto"/>
          <w:sz w:val="36"/>
          <w:szCs w:val="36"/>
          <w:rtl/>
          <w:lang w:bidi="ar-EG"/>
        </w:rPr>
        <w:t>البوفيه المفتوح:</w:t>
      </w:r>
      <w:r w:rsidR="00BA7745" w:rsidRPr="00BA7745">
        <w:rPr>
          <w:rFonts w:ascii="Traditional Arabic" w:hAnsi="Traditional Arabic" w:cs="Traditional Arabic" w:hint="cs"/>
          <w:b/>
          <w:bCs/>
          <w:color w:val="auto"/>
          <w:sz w:val="36"/>
          <w:szCs w:val="36"/>
          <w:rtl/>
          <w:lang w:bidi="ar-EG"/>
        </w:rPr>
        <w:br/>
      </w:r>
      <w:r w:rsidR="00FE6671">
        <w:rPr>
          <w:rFonts w:ascii="Traditional Arabic" w:hAnsi="Traditional Arabic" w:cs="Traditional Arabic" w:hint="cs"/>
          <w:color w:val="auto"/>
          <w:sz w:val="36"/>
          <w:szCs w:val="36"/>
          <w:rtl/>
          <w:lang w:bidi="ar-EG"/>
        </w:rPr>
        <w:t>يظهر وجه الغرر في إجارة الحمام في الجهل بمدة مكث المستأجر فيه، وكمية الماء الذي يستهلكه، وقد جرى العرف بالتسامح في هذه الجهالة بمقدار هذين الشيئين.</w:t>
      </w:r>
      <w:r w:rsidR="00FE6671">
        <w:rPr>
          <w:rFonts w:ascii="Traditional Arabic" w:hAnsi="Traditional Arabic" w:cs="Traditional Arabic" w:hint="cs"/>
          <w:color w:val="auto"/>
          <w:sz w:val="36"/>
          <w:szCs w:val="36"/>
          <w:rtl/>
          <w:lang w:bidi="ar-EG"/>
        </w:rPr>
        <w:br/>
        <w:t>والبوفيه المفتوح يجهل فيه مقدار الطعام الذي سيأكله المشترك، كما تُجهل صفته، لاختلاف أنواع الأطعمة ف</w:t>
      </w:r>
      <w:r w:rsidR="00C45D8E">
        <w:rPr>
          <w:rFonts w:ascii="Traditional Arabic" w:hAnsi="Traditional Arabic" w:cs="Traditional Arabic" w:hint="cs"/>
          <w:color w:val="auto"/>
          <w:sz w:val="36"/>
          <w:szCs w:val="36"/>
          <w:rtl/>
          <w:lang w:bidi="ar-EG"/>
        </w:rPr>
        <w:t>ي</w:t>
      </w:r>
      <w:r w:rsidR="00FE6671">
        <w:rPr>
          <w:rFonts w:ascii="Traditional Arabic" w:hAnsi="Traditional Arabic" w:cs="Traditional Arabic" w:hint="cs"/>
          <w:color w:val="auto"/>
          <w:sz w:val="36"/>
          <w:szCs w:val="36"/>
          <w:rtl/>
          <w:lang w:bidi="ar-EG"/>
        </w:rPr>
        <w:t xml:space="preserve"> هذا البوفيه، لكن المدة التي يمكثها في البوفيه المفتوح معلومة غالبا.</w:t>
      </w:r>
      <w:r w:rsidR="00FE6671">
        <w:rPr>
          <w:rFonts w:ascii="Traditional Arabic" w:hAnsi="Traditional Arabic" w:cs="Traditional Arabic" w:hint="cs"/>
          <w:color w:val="auto"/>
          <w:sz w:val="36"/>
          <w:szCs w:val="36"/>
          <w:rtl/>
          <w:lang w:bidi="ar-EG"/>
        </w:rPr>
        <w:br/>
      </w:r>
      <w:r w:rsidR="00F9772B">
        <w:rPr>
          <w:rFonts w:ascii="Traditional Arabic" w:hAnsi="Traditional Arabic" w:cs="Traditional Arabic" w:hint="cs"/>
          <w:color w:val="auto"/>
          <w:sz w:val="36"/>
          <w:szCs w:val="36"/>
          <w:rtl/>
          <w:lang w:bidi="ar-EG"/>
        </w:rPr>
        <w:t>وبما أن الجهالة في إجارة الحمام في عدة أشياء، وقد أجازها العلماء بتعامل الناس بها في العادة، فيكون جواز البوفيه المفتوح من باب أولى لجريان التعامل به، ولحاجة الناس إليه، مع الجهالة في شيء واحد وهو قدر وصفة الطعام الذي يأكله كل مشترك.</w:t>
      </w:r>
      <w:r w:rsidR="00405D03">
        <w:rPr>
          <w:rFonts w:ascii="Traditional Arabic" w:hAnsi="Traditional Arabic" w:cs="Traditional Arabic"/>
          <w:color w:val="auto"/>
          <w:sz w:val="36"/>
          <w:szCs w:val="36"/>
          <w:rtl/>
          <w:lang w:bidi="ar-EG"/>
        </w:rPr>
        <w:br/>
      </w:r>
      <w:r w:rsidR="00405D03" w:rsidRPr="00405D03">
        <w:rPr>
          <w:rFonts w:ascii="Traditional Arabic" w:hAnsi="Traditional Arabic" w:cs="Traditional Arabic" w:hint="cs"/>
          <w:b/>
          <w:bCs/>
          <w:color w:val="auto"/>
          <w:sz w:val="36"/>
          <w:szCs w:val="36"/>
          <w:rtl/>
          <w:lang w:bidi="ar-EG"/>
        </w:rPr>
        <w:t>بعض العقود المعاصرة المشتملة على الغرر، وتسامح العلماء فيها:</w:t>
      </w:r>
      <w:r w:rsidR="0057106C">
        <w:rPr>
          <w:rFonts w:ascii="Traditional Arabic" w:hAnsi="Traditional Arabic" w:cs="Traditional Arabic" w:hint="cs"/>
          <w:b/>
          <w:bCs/>
          <w:color w:val="auto"/>
          <w:sz w:val="36"/>
          <w:szCs w:val="36"/>
          <w:rtl/>
          <w:lang w:bidi="ar-EG"/>
        </w:rPr>
        <w:br/>
      </w:r>
      <w:r w:rsidR="0057106C" w:rsidRPr="0057106C">
        <w:rPr>
          <w:rFonts w:ascii="Traditional Arabic" w:hAnsi="Traditional Arabic" w:cs="Traditional Arabic" w:hint="cs"/>
          <w:color w:val="auto"/>
          <w:sz w:val="36"/>
          <w:szCs w:val="36"/>
          <w:rtl/>
          <w:lang w:bidi="ar-EG"/>
        </w:rPr>
        <w:t>م</w:t>
      </w:r>
      <w:r w:rsidR="00184B13">
        <w:rPr>
          <w:rFonts w:ascii="Traditional Arabic" w:hAnsi="Traditional Arabic" w:cs="Traditional Arabic" w:hint="cs"/>
          <w:color w:val="auto"/>
          <w:sz w:val="36"/>
          <w:szCs w:val="36"/>
          <w:rtl/>
          <w:lang w:bidi="ar-EG"/>
        </w:rPr>
        <w:t>ن أعظم خصائص الشريعة الإسلامية أ</w:t>
      </w:r>
      <w:r w:rsidR="0057106C" w:rsidRPr="0057106C">
        <w:rPr>
          <w:rFonts w:ascii="Traditional Arabic" w:hAnsi="Traditional Arabic" w:cs="Traditional Arabic" w:hint="cs"/>
          <w:color w:val="auto"/>
          <w:sz w:val="36"/>
          <w:szCs w:val="36"/>
          <w:rtl/>
          <w:lang w:bidi="ar-EG"/>
        </w:rPr>
        <w:t xml:space="preserve">نها تواكب المتغيرات المعاصرة، لا سيما في جانب المعاملات؛ لأن المعاملات تتغير بتغير الزمان والمكان، وكذلك الشريعة امتازت بمرونة الفتوى وتغيرها مع تغير </w:t>
      </w:r>
      <w:r w:rsidR="0057106C" w:rsidRPr="008956E0">
        <w:rPr>
          <w:rFonts w:ascii="Traditional Arabic" w:eastAsiaTheme="minorHAnsi" w:hAnsi="Traditional Arabic" w:cs="Traditional Arabic" w:hint="cs"/>
          <w:color w:val="auto"/>
          <w:sz w:val="32"/>
          <w:szCs w:val="32"/>
          <w:rtl/>
          <w:lang w:bidi="ar-EG"/>
        </w:rPr>
        <w:t xml:space="preserve">الزمان والمكان </w:t>
      </w:r>
      <w:r w:rsidR="0057106C" w:rsidRPr="0057106C">
        <w:rPr>
          <w:rFonts w:ascii="Traditional Arabic" w:hAnsi="Traditional Arabic" w:cs="Traditional Arabic" w:hint="cs"/>
          <w:color w:val="auto"/>
          <w:sz w:val="36"/>
          <w:szCs w:val="36"/>
          <w:rtl/>
          <w:lang w:bidi="ar-EG"/>
        </w:rPr>
        <w:t>والعوائد والأحوال.</w:t>
      </w:r>
      <w:r w:rsidR="0057106C" w:rsidRPr="0057106C">
        <w:rPr>
          <w:rFonts w:ascii="Traditional Arabic" w:hAnsi="Traditional Arabic" w:cs="Traditional Arabic" w:hint="cs"/>
          <w:color w:val="auto"/>
          <w:sz w:val="36"/>
          <w:szCs w:val="36"/>
          <w:rtl/>
          <w:lang w:bidi="ar-EG"/>
        </w:rPr>
        <w:br/>
      </w:r>
      <w:r w:rsidR="00184B13" w:rsidRPr="003F0194">
        <w:rPr>
          <w:rFonts w:ascii="Traditional Arabic" w:hAnsi="Traditional Arabic" w:cs="Traditional Arabic" w:hint="cs"/>
          <w:color w:val="auto"/>
          <w:sz w:val="36"/>
          <w:szCs w:val="36"/>
          <w:rtl/>
          <w:lang w:bidi="ar-EG"/>
        </w:rPr>
        <w:t>وهذا يدل دلالة واضحة على مرونة الشريعة ومسايرتها لمستجدات الأحوال، وأنها</w:t>
      </w:r>
      <w:r w:rsidR="00184B13">
        <w:rPr>
          <w:rFonts w:ascii="Traditional Arabic" w:hAnsi="Traditional Arabic" w:cs="Traditional Arabic" w:hint="cs"/>
          <w:b/>
          <w:bCs/>
          <w:color w:val="auto"/>
          <w:sz w:val="36"/>
          <w:szCs w:val="36"/>
          <w:rtl/>
          <w:lang w:bidi="ar-EG"/>
        </w:rPr>
        <w:t xml:space="preserve"> صالحة </w:t>
      </w:r>
      <w:r w:rsidR="00184B13" w:rsidRPr="003F0194">
        <w:rPr>
          <w:rFonts w:ascii="Traditional Arabic" w:hAnsi="Traditional Arabic" w:cs="Traditional Arabic" w:hint="cs"/>
          <w:color w:val="auto"/>
          <w:sz w:val="36"/>
          <w:szCs w:val="36"/>
          <w:rtl/>
          <w:lang w:bidi="ar-EG"/>
        </w:rPr>
        <w:t>لكل زمان ومكان</w:t>
      </w:r>
      <w:r w:rsidR="00902907" w:rsidRPr="003F0194">
        <w:rPr>
          <w:rFonts w:ascii="Traditional Arabic" w:hAnsi="Traditional Arabic" w:cs="Traditional Arabic" w:hint="cs"/>
          <w:color w:val="auto"/>
          <w:sz w:val="36"/>
          <w:szCs w:val="36"/>
          <w:rtl/>
          <w:lang w:bidi="ar-EG"/>
        </w:rPr>
        <w:t>(</w:t>
      </w:r>
      <w:r w:rsidR="00902907" w:rsidRPr="003F0194">
        <w:rPr>
          <w:rtl/>
        </w:rPr>
        <w:footnoteReference w:id="204"/>
      </w:r>
      <w:r w:rsidR="00902907" w:rsidRPr="003F0194">
        <w:rPr>
          <w:rFonts w:ascii="Traditional Arabic" w:hAnsi="Traditional Arabic" w:cs="Traditional Arabic" w:hint="cs"/>
          <w:color w:val="auto"/>
          <w:sz w:val="36"/>
          <w:szCs w:val="36"/>
          <w:rtl/>
          <w:lang w:bidi="ar-EG"/>
        </w:rPr>
        <w:t>)</w:t>
      </w:r>
      <w:r w:rsidR="003F0194">
        <w:rPr>
          <w:rFonts w:ascii="Traditional Arabic" w:hAnsi="Traditional Arabic" w:cs="Traditional Arabic" w:hint="cs"/>
          <w:color w:val="auto"/>
          <w:sz w:val="36"/>
          <w:szCs w:val="36"/>
          <w:rtl/>
          <w:lang w:bidi="ar-EG"/>
        </w:rPr>
        <w:t>.</w:t>
      </w:r>
      <w:r w:rsidR="003F0194">
        <w:rPr>
          <w:rFonts w:ascii="Traditional Arabic" w:hAnsi="Traditional Arabic" w:cs="Traditional Arabic" w:hint="cs"/>
          <w:color w:val="auto"/>
          <w:sz w:val="36"/>
          <w:szCs w:val="36"/>
          <w:rtl/>
          <w:lang w:bidi="ar-EG"/>
        </w:rPr>
        <w:br/>
      </w:r>
      <w:r w:rsidR="00405D03" w:rsidRPr="003F0194">
        <w:rPr>
          <w:rFonts w:ascii="Traditional Arabic" w:hAnsi="Traditional Arabic" w:cs="Traditional Arabic"/>
          <w:color w:val="auto"/>
          <w:sz w:val="36"/>
          <w:szCs w:val="36"/>
          <w:rtl/>
          <w:lang w:bidi="ar-EG"/>
        </w:rPr>
        <w:lastRenderedPageBreak/>
        <w:br/>
      </w:r>
      <w:r w:rsidR="003F0194">
        <w:rPr>
          <w:rFonts w:ascii="Traditional Arabic" w:hAnsi="Traditional Arabic" w:cs="Traditional Arabic" w:hint="cs"/>
          <w:b/>
          <w:bCs/>
          <w:color w:val="auto"/>
          <w:sz w:val="36"/>
          <w:szCs w:val="36"/>
          <w:rtl/>
          <w:lang w:bidi="ar-EG"/>
        </w:rPr>
        <w:t xml:space="preserve">المسألة الأولى: </w:t>
      </w:r>
      <w:r w:rsidR="006B498B" w:rsidRPr="00BA17AA">
        <w:rPr>
          <w:rFonts w:ascii="Traditional Arabic" w:hAnsi="Traditional Arabic" w:cs="Traditional Arabic" w:hint="cs"/>
          <w:b/>
          <w:bCs/>
          <w:color w:val="auto"/>
          <w:sz w:val="36"/>
          <w:szCs w:val="36"/>
          <w:rtl/>
          <w:lang w:bidi="ar-EG"/>
        </w:rPr>
        <w:t>التأمين</w:t>
      </w:r>
      <w:r w:rsidR="00FE6671">
        <w:rPr>
          <w:rFonts w:ascii="Traditional Arabic" w:hAnsi="Traditional Arabic" w:cs="Traditional Arabic" w:hint="cs"/>
          <w:b/>
          <w:bCs/>
          <w:color w:val="auto"/>
          <w:sz w:val="36"/>
          <w:szCs w:val="36"/>
          <w:rtl/>
          <w:lang w:bidi="ar-EG"/>
        </w:rPr>
        <w:t xml:space="preserve"> التجاري، والتأ</w:t>
      </w:r>
      <w:r w:rsidR="00DC2A28" w:rsidRPr="00BA17AA">
        <w:rPr>
          <w:rFonts w:ascii="Traditional Arabic" w:hAnsi="Traditional Arabic" w:cs="Traditional Arabic" w:hint="cs"/>
          <w:b/>
          <w:bCs/>
          <w:color w:val="auto"/>
          <w:sz w:val="36"/>
          <w:szCs w:val="36"/>
          <w:rtl/>
          <w:lang w:bidi="ar-EG"/>
        </w:rPr>
        <w:t>مين التعاوني</w:t>
      </w:r>
      <w:r w:rsidR="006B498B" w:rsidRPr="00BA17AA">
        <w:rPr>
          <w:rFonts w:ascii="Traditional Arabic" w:hAnsi="Traditional Arabic" w:cs="Traditional Arabic" w:hint="cs"/>
          <w:b/>
          <w:bCs/>
          <w:color w:val="auto"/>
          <w:sz w:val="36"/>
          <w:szCs w:val="36"/>
          <w:rtl/>
          <w:lang w:bidi="ar-EG"/>
        </w:rPr>
        <w:t>.</w:t>
      </w:r>
      <w:r w:rsidR="005371B9" w:rsidRPr="00BA17AA">
        <w:rPr>
          <w:rFonts w:ascii="Traditional Arabic" w:hAnsi="Traditional Arabic" w:cs="Traditional Arabic" w:hint="cs"/>
          <w:b/>
          <w:bCs/>
          <w:color w:val="auto"/>
          <w:sz w:val="36"/>
          <w:szCs w:val="36"/>
          <w:rtl/>
          <w:lang w:bidi="ar-EG"/>
        </w:rPr>
        <w:br/>
      </w:r>
      <w:r w:rsidR="00A46716" w:rsidRPr="0006418A">
        <w:rPr>
          <w:rFonts w:ascii="Traditional Arabic" w:hAnsi="Traditional Arabic" w:cs="Traditional Arabic" w:hint="cs"/>
          <w:b/>
          <w:bCs/>
          <w:color w:val="auto"/>
          <w:sz w:val="36"/>
          <w:szCs w:val="36"/>
          <w:rtl/>
          <w:lang w:bidi="ar-EG"/>
        </w:rPr>
        <w:t>تعريف عقد التأمين التجاري</w:t>
      </w:r>
      <w:r w:rsidR="00A46716" w:rsidRPr="000956F2">
        <w:rPr>
          <w:rFonts w:ascii="Traditional Arabic" w:hAnsi="Traditional Arabic" w:cs="Traditional Arabic" w:hint="cs"/>
          <w:color w:val="auto"/>
          <w:sz w:val="36"/>
          <w:szCs w:val="36"/>
          <w:rtl/>
          <w:lang w:bidi="ar-EG"/>
        </w:rPr>
        <w:t xml:space="preserve">: </w:t>
      </w:r>
      <w:r w:rsidR="00A46716" w:rsidRPr="000956F2">
        <w:rPr>
          <w:rFonts w:ascii="Traditional Arabic" w:hAnsi="Traditional Arabic" w:cs="Traditional Arabic"/>
          <w:color w:val="auto"/>
          <w:sz w:val="36"/>
          <w:szCs w:val="36"/>
          <w:rtl/>
          <w:lang w:bidi="ar-EG"/>
        </w:rPr>
        <w:t>يعرف عقد التأمين</w:t>
      </w:r>
      <w:r w:rsidR="0006418A">
        <w:rPr>
          <w:rFonts w:ascii="Traditional Arabic" w:hAnsi="Traditional Arabic" w:cs="Traditional Arabic" w:hint="cs"/>
          <w:color w:val="auto"/>
          <w:sz w:val="36"/>
          <w:szCs w:val="36"/>
          <w:rtl/>
          <w:lang w:bidi="ar-EG"/>
        </w:rPr>
        <w:t xml:space="preserve"> التجاري</w:t>
      </w:r>
      <w:r w:rsidR="00A46716" w:rsidRPr="000956F2">
        <w:rPr>
          <w:rFonts w:ascii="Traditional Arabic" w:hAnsi="Traditional Arabic" w:cs="Traditional Arabic"/>
          <w:color w:val="auto"/>
          <w:sz w:val="36"/>
          <w:szCs w:val="36"/>
          <w:rtl/>
          <w:lang w:bidi="ar-EG"/>
        </w:rPr>
        <w:t xml:space="preserve"> بأنه عقد يلتزم المُؤَمن بمقتضاه أن يؤدي إلى المُؤَمن له مبلغاً من المال أو مرتباً أو أي عوض مالي آخر في حالة وقوع الحادث أو تحقق الخطر المبين في العقد وذلك نظير قسط أو أية دفعة مالية أخرى يؤديها المُؤَمن له للمُؤَمن</w:t>
      </w:r>
      <w:r w:rsidR="00A46716" w:rsidRPr="000956F2">
        <w:rPr>
          <w:rFonts w:ascii="Traditional Arabic" w:hAnsi="Traditional Arabic" w:cs="Traditional Arabic" w:hint="cs"/>
          <w:color w:val="auto"/>
          <w:sz w:val="36"/>
          <w:szCs w:val="36"/>
          <w:rtl/>
          <w:lang w:bidi="ar-EG"/>
        </w:rPr>
        <w:t>(</w:t>
      </w:r>
      <w:r w:rsidR="00A46716" w:rsidRPr="000956F2">
        <w:rPr>
          <w:color w:val="auto"/>
          <w:sz w:val="36"/>
          <w:szCs w:val="36"/>
          <w:rtl/>
        </w:rPr>
        <w:footnoteReference w:id="205"/>
      </w:r>
      <w:r w:rsidR="00A46716" w:rsidRPr="000956F2">
        <w:rPr>
          <w:rFonts w:ascii="Traditional Arabic" w:hAnsi="Traditional Arabic" w:cs="Traditional Arabic" w:hint="cs"/>
          <w:color w:val="auto"/>
          <w:sz w:val="36"/>
          <w:szCs w:val="36"/>
          <w:rtl/>
          <w:lang w:bidi="ar-EG"/>
        </w:rPr>
        <w:t>).</w:t>
      </w:r>
      <w:r w:rsidR="00A46716" w:rsidRPr="000956F2">
        <w:rPr>
          <w:rFonts w:ascii="Traditional Arabic" w:hAnsi="Traditional Arabic" w:cs="Traditional Arabic" w:hint="cs"/>
          <w:color w:val="auto"/>
          <w:sz w:val="36"/>
          <w:szCs w:val="36"/>
          <w:rtl/>
          <w:lang w:bidi="ar-EG"/>
        </w:rPr>
        <w:br/>
      </w:r>
      <w:r w:rsidR="00A46716" w:rsidRPr="00BA17AA">
        <w:rPr>
          <w:rFonts w:ascii="Traditional Arabic" w:hAnsi="Traditional Arabic" w:cs="Traditional Arabic" w:hint="cs"/>
          <w:b/>
          <w:bCs/>
          <w:color w:val="auto"/>
          <w:sz w:val="36"/>
          <w:szCs w:val="36"/>
          <w:rtl/>
          <w:lang w:bidi="ar-EG"/>
        </w:rPr>
        <w:t>وجه الغرر في عقد التامين التجاري:</w:t>
      </w:r>
      <w:r w:rsidR="00A46716" w:rsidRPr="00BA17AA">
        <w:rPr>
          <w:rFonts w:ascii="Traditional Arabic" w:hAnsi="Traditional Arabic" w:cs="Traditional Arabic" w:hint="cs"/>
          <w:b/>
          <w:bCs/>
          <w:color w:val="auto"/>
          <w:sz w:val="36"/>
          <w:szCs w:val="36"/>
          <w:rtl/>
          <w:lang w:bidi="ar-EG"/>
        </w:rPr>
        <w:br/>
      </w:r>
      <w:r w:rsidR="00A46716" w:rsidRPr="000956F2">
        <w:rPr>
          <w:rFonts w:ascii="Traditional Arabic" w:hAnsi="Traditional Arabic" w:cs="Traditional Arabic"/>
          <w:color w:val="auto"/>
          <w:sz w:val="36"/>
          <w:szCs w:val="36"/>
          <w:rtl/>
          <w:lang w:bidi="ar-EG"/>
        </w:rPr>
        <w:t>أورد التقنين المدني عقد التأمين ضمن العقود الاحتمالية أو عقود الغرر وبيان ذلك أن المُؤَمن والمُؤَمن له لا يعرفان وقت إبرام العقد مقدار ما يأخذ كل منهما ولا مقدار ما يعطي كل منهما إذ أن ذلك متوقف على وقوع الكارثة أو عدم وقوعها.</w:t>
      </w:r>
    </w:p>
    <w:p w:rsidR="00A46716" w:rsidRPr="000956F2" w:rsidRDefault="00A46716" w:rsidP="007D134D">
      <w:pPr>
        <w:autoSpaceDE w:val="0"/>
        <w:autoSpaceDN w:val="0"/>
        <w:adjustRightInd w:val="0"/>
        <w:spacing w:after="0" w:line="240" w:lineRule="auto"/>
        <w:rPr>
          <w:rFonts w:ascii="Traditional Arabic" w:hAnsi="Traditional Arabic" w:cs="Traditional Arabic"/>
          <w:sz w:val="36"/>
          <w:szCs w:val="36"/>
          <w:rtl/>
          <w:lang w:bidi="ar-EG"/>
        </w:rPr>
      </w:pPr>
      <w:r w:rsidRPr="000956F2">
        <w:rPr>
          <w:rFonts w:ascii="Traditional Arabic" w:hAnsi="Traditional Arabic" w:cs="Traditional Arabic"/>
          <w:sz w:val="36"/>
          <w:szCs w:val="36"/>
          <w:rtl/>
          <w:lang w:bidi="ar-EG"/>
        </w:rPr>
        <w:lastRenderedPageBreak/>
        <w:t>من هنا نعلم أن وجود الغرر والمخاطرة في عقود التأمين من الأمور الواضحة وضوح الشمس في رابعة النهار بل إن الغرر والمخاطرة فيها أبين وأظهر من مثل صورة بيع الحصاة</w:t>
      </w:r>
      <w:r w:rsidRPr="000956F2">
        <w:rPr>
          <w:rFonts w:ascii="Traditional Arabic" w:hAnsi="Traditional Arabic" w:cs="Traditional Arabic" w:hint="cs"/>
          <w:sz w:val="36"/>
          <w:szCs w:val="36"/>
          <w:rtl/>
          <w:lang w:bidi="ar-EG"/>
        </w:rPr>
        <w:t xml:space="preserve"> </w:t>
      </w:r>
      <w:r w:rsidRPr="000956F2">
        <w:rPr>
          <w:rFonts w:ascii="Traditional Arabic" w:hAnsi="Traditional Arabic" w:cs="Traditional Arabic"/>
          <w:sz w:val="36"/>
          <w:szCs w:val="36"/>
          <w:rtl/>
          <w:lang w:bidi="ar-EG"/>
        </w:rPr>
        <w:t>وبيع المنابذة وبيع الملامسة</w:t>
      </w:r>
      <w:r w:rsidRPr="000956F2">
        <w:rPr>
          <w:rFonts w:ascii="Traditional Arabic" w:hAnsi="Traditional Arabic" w:cs="Traditional Arabic" w:hint="cs"/>
          <w:sz w:val="36"/>
          <w:szCs w:val="36"/>
          <w:rtl/>
          <w:lang w:bidi="ar-EG"/>
        </w:rPr>
        <w:t xml:space="preserve"> </w:t>
      </w:r>
      <w:r w:rsidRPr="000956F2">
        <w:rPr>
          <w:rFonts w:ascii="Traditional Arabic" w:hAnsi="Traditional Arabic" w:cs="Traditional Arabic"/>
          <w:sz w:val="36"/>
          <w:szCs w:val="36"/>
          <w:rtl/>
          <w:lang w:bidi="ar-EG"/>
        </w:rPr>
        <w:t>وغيرها مما ورد فيه النهى الصريح لما فيها من الغرر الظاهر.</w:t>
      </w:r>
    </w:p>
    <w:p w:rsidR="00DC2A28" w:rsidRPr="000956F2" w:rsidRDefault="00A46716" w:rsidP="007D134D">
      <w:pPr>
        <w:autoSpaceDE w:val="0"/>
        <w:autoSpaceDN w:val="0"/>
        <w:adjustRightInd w:val="0"/>
        <w:spacing w:after="0" w:line="240" w:lineRule="auto"/>
        <w:rPr>
          <w:rFonts w:ascii="Traditional Arabic" w:hAnsi="Traditional Arabic" w:cs="Traditional Arabic"/>
          <w:sz w:val="36"/>
          <w:szCs w:val="36"/>
          <w:rtl/>
          <w:lang w:bidi="ar-EG"/>
        </w:rPr>
      </w:pPr>
      <w:r w:rsidRPr="000956F2">
        <w:rPr>
          <w:rFonts w:ascii="Traditional Arabic" w:hAnsi="Traditional Arabic" w:cs="Traditional Arabic"/>
          <w:sz w:val="36"/>
          <w:szCs w:val="36"/>
          <w:rtl/>
          <w:lang w:bidi="ar-EG"/>
        </w:rPr>
        <w:t xml:space="preserve">ومن الغرر أيضاً في عقد التأمين الجهل بأجل العقد وذلك أن الخطر وهو محل عقد التأمين لا يعلم هل يقع أم لا؟ وإن وقع فلا يعلم متى يقع؟ وعدم العلم بوقوعه ووقت وقوعه من شروط العقد الواجبة في التأمين وهو أن يكون الخطر غير محقق الوقوع وهذا هو العنصر </w:t>
      </w:r>
      <w:r w:rsidR="002F062E" w:rsidRPr="000956F2">
        <w:rPr>
          <w:rFonts w:ascii="Traditional Arabic" w:hAnsi="Traditional Arabic" w:cs="Traditional Arabic"/>
          <w:sz w:val="36"/>
          <w:szCs w:val="36"/>
          <w:rtl/>
          <w:lang w:bidi="ar-EG"/>
        </w:rPr>
        <w:t>الجوهري في عقد التأمين</w:t>
      </w:r>
      <w:r w:rsidRPr="000956F2">
        <w:rPr>
          <w:rFonts w:ascii="Traditional Arabic" w:hAnsi="Traditional Arabic" w:cs="Traditional Arabic"/>
          <w:sz w:val="36"/>
          <w:szCs w:val="36"/>
          <w:rtl/>
          <w:lang w:bidi="ar-EG"/>
        </w:rPr>
        <w:t>.. فأي غرر أكثر وأشد مما في هذا العقد</w:t>
      </w:r>
      <w:r w:rsidR="002F062E" w:rsidRPr="000956F2">
        <w:rPr>
          <w:rFonts w:ascii="Traditional Arabic" w:hAnsi="Traditional Arabic" w:cs="Traditional Arabic" w:hint="cs"/>
          <w:sz w:val="36"/>
          <w:szCs w:val="36"/>
          <w:rtl/>
          <w:lang w:bidi="ar-EG"/>
        </w:rPr>
        <w:t>(</w:t>
      </w:r>
      <w:r w:rsidR="002F062E" w:rsidRPr="000956F2">
        <w:rPr>
          <w:sz w:val="36"/>
          <w:szCs w:val="36"/>
          <w:rtl/>
        </w:rPr>
        <w:footnoteReference w:id="206"/>
      </w:r>
      <w:r w:rsidR="002F062E" w:rsidRPr="000956F2">
        <w:rPr>
          <w:rFonts w:ascii="Traditional Arabic" w:hAnsi="Traditional Arabic" w:cs="Traditional Arabic" w:hint="cs"/>
          <w:sz w:val="36"/>
          <w:szCs w:val="36"/>
          <w:rtl/>
          <w:lang w:bidi="ar-EG"/>
        </w:rPr>
        <w:t>).</w:t>
      </w:r>
      <w:r w:rsidR="002F062E" w:rsidRPr="000956F2">
        <w:rPr>
          <w:rFonts w:ascii="Traditional Arabic" w:hAnsi="Traditional Arabic" w:cs="Traditional Arabic" w:hint="cs"/>
          <w:sz w:val="36"/>
          <w:szCs w:val="36"/>
          <w:rtl/>
          <w:lang w:bidi="ar-EG"/>
        </w:rPr>
        <w:br/>
      </w:r>
      <w:r w:rsidR="003F0194">
        <w:rPr>
          <w:rFonts w:ascii="Traditional Arabic" w:hAnsi="Traditional Arabic" w:cs="Traditional Arabic" w:hint="cs"/>
          <w:b/>
          <w:bCs/>
          <w:sz w:val="36"/>
          <w:szCs w:val="36"/>
          <w:rtl/>
          <w:lang w:bidi="ar-EG"/>
        </w:rPr>
        <w:t>التأ</w:t>
      </w:r>
      <w:r w:rsidR="002F062E" w:rsidRPr="00BA17AA">
        <w:rPr>
          <w:rFonts w:ascii="Traditional Arabic" w:hAnsi="Traditional Arabic" w:cs="Traditional Arabic" w:hint="cs"/>
          <w:b/>
          <w:bCs/>
          <w:sz w:val="36"/>
          <w:szCs w:val="36"/>
          <w:rtl/>
          <w:lang w:bidi="ar-EG"/>
        </w:rPr>
        <w:t xml:space="preserve">مين التعاوني </w:t>
      </w:r>
      <w:r w:rsidR="002F062E" w:rsidRPr="00BA17AA">
        <w:rPr>
          <w:rFonts w:ascii="Traditional Arabic" w:hAnsi="Traditional Arabic" w:cs="Traditional Arabic"/>
          <w:b/>
          <w:bCs/>
          <w:sz w:val="36"/>
          <w:szCs w:val="36"/>
          <w:rtl/>
          <w:lang w:bidi="ar-EG"/>
        </w:rPr>
        <w:t>(أو التبادلي) (أو بالاكتتاب)</w:t>
      </w:r>
      <w:r w:rsidR="002F062E" w:rsidRPr="00BA17AA">
        <w:rPr>
          <w:rFonts w:ascii="Traditional Arabic" w:hAnsi="Traditional Arabic" w:cs="Traditional Arabic" w:hint="cs"/>
          <w:b/>
          <w:bCs/>
          <w:sz w:val="36"/>
          <w:szCs w:val="36"/>
          <w:rtl/>
          <w:lang w:bidi="ar-EG"/>
        </w:rPr>
        <w:t>:</w:t>
      </w:r>
      <w:r w:rsidR="002F062E" w:rsidRPr="00BA17AA">
        <w:rPr>
          <w:rFonts w:ascii="Traditional Arabic" w:hAnsi="Traditional Arabic" w:cs="Traditional Arabic" w:hint="cs"/>
          <w:b/>
          <w:bCs/>
          <w:sz w:val="36"/>
          <w:szCs w:val="36"/>
          <w:rtl/>
          <w:lang w:bidi="ar-EG"/>
        </w:rPr>
        <w:br/>
      </w:r>
      <w:r w:rsidR="00376AE4">
        <w:rPr>
          <w:rFonts w:ascii="Traditional Arabic" w:hAnsi="Traditional Arabic" w:cs="Traditional Arabic" w:hint="cs"/>
          <w:sz w:val="36"/>
          <w:szCs w:val="36"/>
          <w:rtl/>
          <w:lang w:bidi="ar-EG"/>
        </w:rPr>
        <w:t>التأمين التعاوني فكرة نشأت بعد فكرة التأمين التجاري، وهي تهدف في أصلها إلى التخلص مما يشوب التامين التجاري من محاذير.</w:t>
      </w:r>
      <w:r w:rsidR="00376AE4">
        <w:rPr>
          <w:rFonts w:ascii="Traditional Arabic" w:hAnsi="Traditional Arabic" w:cs="Traditional Arabic" w:hint="cs"/>
          <w:sz w:val="36"/>
          <w:szCs w:val="36"/>
          <w:rtl/>
          <w:lang w:bidi="ar-EG"/>
        </w:rPr>
        <w:br/>
        <w:t>و</w:t>
      </w:r>
      <w:r w:rsidR="002F062E" w:rsidRPr="000956F2">
        <w:rPr>
          <w:rFonts w:ascii="Traditional Arabic" w:hAnsi="Traditional Arabic" w:cs="Traditional Arabic"/>
          <w:sz w:val="36"/>
          <w:szCs w:val="36"/>
          <w:rtl/>
          <w:lang w:bidi="ar-EG"/>
        </w:rPr>
        <w:t>هذا النوع من التأمين يجتمع عدة أشخاص معرضين لأخطار متشابهة فيدفع كل منهم اشتراكا معينا، وتخصص هذه الاشتراكات لأداء التعويض المستحق لمن يصيبه الضرر، وإذا زادت الاشتراكات على ما صرف من تعويض كان للأعضاء حق استردادها، وإذا نقصت طولب الأعضاء باشتراك إضافي لتغطية العجز، أو أنقصت التعويضات المستحقة بنسبة العجز، وأعضاء شركة التأمين التعاوني لا يسعون إلي تحقيق ربح، بل إلي تخفيف الخسائر التي تلحق بعض الأعضاء، فهم يتعاقدون ليتعاونوا على تحمل مصيبة قد تحل ببعضهم، وتدار الشركة بوساطة أعضائها، فكل واحد منهم يكون مؤمنا ومؤمنا له</w:t>
      </w:r>
      <w:r w:rsidR="002F062E" w:rsidRPr="000956F2">
        <w:rPr>
          <w:rFonts w:ascii="Traditional Arabic" w:hAnsi="Traditional Arabic" w:cs="Traditional Arabic" w:hint="cs"/>
          <w:sz w:val="36"/>
          <w:szCs w:val="36"/>
          <w:rtl/>
          <w:lang w:bidi="ar-EG"/>
        </w:rPr>
        <w:t>(</w:t>
      </w:r>
      <w:r w:rsidR="002F062E" w:rsidRPr="000956F2">
        <w:rPr>
          <w:sz w:val="36"/>
          <w:szCs w:val="36"/>
          <w:rtl/>
        </w:rPr>
        <w:footnoteReference w:id="207"/>
      </w:r>
      <w:r w:rsidR="002F062E" w:rsidRPr="000956F2">
        <w:rPr>
          <w:rFonts w:ascii="Traditional Arabic" w:hAnsi="Traditional Arabic" w:cs="Traditional Arabic" w:hint="cs"/>
          <w:sz w:val="36"/>
          <w:szCs w:val="36"/>
          <w:rtl/>
          <w:lang w:bidi="ar-EG"/>
        </w:rPr>
        <w:t>)</w:t>
      </w:r>
      <w:r w:rsidR="002F062E" w:rsidRPr="000956F2">
        <w:rPr>
          <w:rFonts w:ascii="Traditional Arabic" w:hAnsi="Traditional Arabic" w:cs="Traditional Arabic"/>
          <w:sz w:val="36"/>
          <w:szCs w:val="36"/>
          <w:rtl/>
          <w:lang w:bidi="ar-EG"/>
        </w:rPr>
        <w:t>.</w:t>
      </w:r>
      <w:r w:rsidR="008E4BF6" w:rsidRPr="000956F2">
        <w:rPr>
          <w:rFonts w:ascii="Traditional Arabic" w:hAnsi="Traditional Arabic" w:cs="Traditional Arabic" w:hint="cs"/>
          <w:sz w:val="36"/>
          <w:szCs w:val="36"/>
          <w:rtl/>
          <w:lang w:bidi="ar-EG"/>
        </w:rPr>
        <w:br/>
        <w:t>وهذا النوع من التأمين</w:t>
      </w:r>
      <w:r w:rsidR="00376AE4">
        <w:rPr>
          <w:rFonts w:ascii="Traditional Arabic" w:hAnsi="Traditional Arabic" w:cs="Traditional Arabic" w:hint="cs"/>
          <w:sz w:val="36"/>
          <w:szCs w:val="36"/>
          <w:rtl/>
          <w:lang w:bidi="ar-EG"/>
        </w:rPr>
        <w:t xml:space="preserve"> وإن كان يشتمل على غرر إلا أ</w:t>
      </w:r>
      <w:r w:rsidR="00B03BB5" w:rsidRPr="000956F2">
        <w:rPr>
          <w:rFonts w:ascii="Traditional Arabic" w:hAnsi="Traditional Arabic" w:cs="Traditional Arabic" w:hint="cs"/>
          <w:sz w:val="36"/>
          <w:szCs w:val="36"/>
          <w:rtl/>
          <w:lang w:bidi="ar-EG"/>
        </w:rPr>
        <w:t>نه يغتفر لأنه عقد تبرع وليس عقد معاوضة، وقد مضى أ</w:t>
      </w:r>
      <w:r w:rsidR="00376AE4">
        <w:rPr>
          <w:rFonts w:ascii="Traditional Arabic" w:hAnsi="Traditional Arabic" w:cs="Traditional Arabic" w:hint="cs"/>
          <w:sz w:val="36"/>
          <w:szCs w:val="36"/>
          <w:rtl/>
          <w:lang w:bidi="ar-EG"/>
        </w:rPr>
        <w:t xml:space="preserve">ن عقود التبرعات يغتفر فيها ما </w:t>
      </w:r>
      <w:proofErr w:type="spellStart"/>
      <w:r w:rsidR="00376AE4">
        <w:rPr>
          <w:rFonts w:ascii="Traditional Arabic" w:hAnsi="Traditional Arabic" w:cs="Traditional Arabic" w:hint="cs"/>
          <w:sz w:val="36"/>
          <w:szCs w:val="36"/>
          <w:rtl/>
          <w:lang w:bidi="ar-EG"/>
        </w:rPr>
        <w:t>لا</w:t>
      </w:r>
      <w:r w:rsidR="00B03BB5" w:rsidRPr="000956F2">
        <w:rPr>
          <w:rFonts w:ascii="Traditional Arabic" w:hAnsi="Traditional Arabic" w:cs="Traditional Arabic" w:hint="cs"/>
          <w:sz w:val="36"/>
          <w:szCs w:val="36"/>
          <w:rtl/>
          <w:lang w:bidi="ar-EG"/>
        </w:rPr>
        <w:t>يغتفر</w:t>
      </w:r>
      <w:proofErr w:type="spellEnd"/>
      <w:r w:rsidR="00B03BB5" w:rsidRPr="000956F2">
        <w:rPr>
          <w:rFonts w:ascii="Traditional Arabic" w:hAnsi="Traditional Arabic" w:cs="Traditional Arabic" w:hint="cs"/>
          <w:sz w:val="36"/>
          <w:szCs w:val="36"/>
          <w:rtl/>
          <w:lang w:bidi="ar-EG"/>
        </w:rPr>
        <w:t xml:space="preserve"> في المعاوضات.</w:t>
      </w:r>
      <w:r w:rsidR="00DC2A28" w:rsidRPr="000956F2">
        <w:rPr>
          <w:rFonts w:ascii="Traditional Arabic" w:hAnsi="Traditional Arabic" w:cs="Traditional Arabic"/>
          <w:sz w:val="36"/>
          <w:szCs w:val="36"/>
          <w:rtl/>
          <w:lang w:bidi="ar-EG"/>
        </w:rPr>
        <w:br/>
        <w:t>بسم الله الرحمن الرحيم</w:t>
      </w:r>
    </w:p>
    <w:p w:rsidR="00DC2A28" w:rsidRPr="000956F2" w:rsidRDefault="00DC2A28" w:rsidP="007D134D">
      <w:pPr>
        <w:autoSpaceDE w:val="0"/>
        <w:autoSpaceDN w:val="0"/>
        <w:adjustRightInd w:val="0"/>
        <w:spacing w:after="0" w:line="240" w:lineRule="auto"/>
        <w:rPr>
          <w:rFonts w:ascii="Traditional Arabic" w:hAnsi="Traditional Arabic" w:cs="Traditional Arabic"/>
          <w:sz w:val="36"/>
          <w:szCs w:val="36"/>
          <w:rtl/>
          <w:lang w:bidi="ar-EG"/>
        </w:rPr>
      </w:pPr>
      <w:r w:rsidRPr="000956F2">
        <w:rPr>
          <w:rFonts w:ascii="Traditional Arabic" w:hAnsi="Traditional Arabic" w:cs="Traditional Arabic"/>
          <w:sz w:val="36"/>
          <w:szCs w:val="36"/>
          <w:rtl/>
          <w:lang w:bidi="ar-EG"/>
        </w:rPr>
        <w:t xml:space="preserve">الحمد لله رب العالمين والصلاة والسلام على سيدنا محمد خاتم النبيين وعلى </w:t>
      </w:r>
      <w:proofErr w:type="spellStart"/>
      <w:r w:rsidRPr="000956F2">
        <w:rPr>
          <w:rFonts w:ascii="Traditional Arabic" w:hAnsi="Traditional Arabic" w:cs="Traditional Arabic"/>
          <w:sz w:val="36"/>
          <w:szCs w:val="36"/>
          <w:rtl/>
          <w:lang w:bidi="ar-EG"/>
        </w:rPr>
        <w:t>آله</w:t>
      </w:r>
      <w:proofErr w:type="spellEnd"/>
      <w:r w:rsidRPr="000956F2">
        <w:rPr>
          <w:rFonts w:ascii="Traditional Arabic" w:hAnsi="Traditional Arabic" w:cs="Traditional Arabic"/>
          <w:sz w:val="36"/>
          <w:szCs w:val="36"/>
          <w:rtl/>
          <w:lang w:bidi="ar-EG"/>
        </w:rPr>
        <w:t xml:space="preserve"> وصحبه.</w:t>
      </w:r>
    </w:p>
    <w:p w:rsidR="00DC2A28" w:rsidRPr="000956F2" w:rsidRDefault="00BA17AA" w:rsidP="007D134D">
      <w:pPr>
        <w:autoSpaceDE w:val="0"/>
        <w:autoSpaceDN w:val="0"/>
        <w:adjustRightInd w:val="0"/>
        <w:spacing w:after="0" w:line="240" w:lineRule="auto"/>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lastRenderedPageBreak/>
        <w:t>قرار رقم 2</w:t>
      </w:r>
      <w:r>
        <w:rPr>
          <w:rFonts w:ascii="Traditional Arabic" w:hAnsi="Traditional Arabic" w:cs="Traditional Arabic" w:hint="cs"/>
          <w:sz w:val="36"/>
          <w:szCs w:val="36"/>
          <w:rtl/>
          <w:lang w:bidi="ar-EG"/>
        </w:rPr>
        <w:t xml:space="preserve"> </w:t>
      </w:r>
      <w:r w:rsidR="00DC2A28" w:rsidRPr="000956F2">
        <w:rPr>
          <w:rFonts w:ascii="Traditional Arabic" w:hAnsi="Traditional Arabic" w:cs="Traditional Arabic"/>
          <w:sz w:val="36"/>
          <w:szCs w:val="36"/>
          <w:rtl/>
          <w:lang w:bidi="ar-EG"/>
        </w:rPr>
        <w:t>بشأن</w:t>
      </w:r>
    </w:p>
    <w:p w:rsidR="00DC2A28" w:rsidRPr="000956F2" w:rsidRDefault="00DC2A28" w:rsidP="007D134D">
      <w:pPr>
        <w:autoSpaceDE w:val="0"/>
        <w:autoSpaceDN w:val="0"/>
        <w:adjustRightInd w:val="0"/>
        <w:spacing w:after="0" w:line="240" w:lineRule="auto"/>
        <w:rPr>
          <w:rFonts w:ascii="Traditional Arabic" w:hAnsi="Traditional Arabic" w:cs="Traditional Arabic"/>
          <w:sz w:val="36"/>
          <w:szCs w:val="36"/>
          <w:rtl/>
          <w:lang w:bidi="ar-EG"/>
        </w:rPr>
      </w:pPr>
      <w:r w:rsidRPr="000956F2">
        <w:rPr>
          <w:rFonts w:ascii="Traditional Arabic" w:hAnsi="Traditional Arabic" w:cs="Traditional Arabic"/>
          <w:sz w:val="36"/>
          <w:szCs w:val="36"/>
          <w:rtl/>
          <w:lang w:bidi="ar-EG"/>
        </w:rPr>
        <w:t>التأمين وإعادة التأمين</w:t>
      </w:r>
    </w:p>
    <w:p w:rsidR="00DC2A28" w:rsidRPr="000956F2" w:rsidRDefault="00DC2A28" w:rsidP="007D134D">
      <w:pPr>
        <w:autoSpaceDE w:val="0"/>
        <w:autoSpaceDN w:val="0"/>
        <w:adjustRightInd w:val="0"/>
        <w:spacing w:after="0" w:line="240" w:lineRule="auto"/>
        <w:rPr>
          <w:rFonts w:ascii="Traditional Arabic" w:hAnsi="Traditional Arabic" w:cs="Traditional Arabic"/>
          <w:sz w:val="36"/>
          <w:szCs w:val="36"/>
          <w:rtl/>
          <w:lang w:bidi="ar-EG"/>
        </w:rPr>
      </w:pPr>
      <w:r w:rsidRPr="000956F2">
        <w:rPr>
          <w:rFonts w:ascii="Traditional Arabic" w:hAnsi="Traditional Arabic" w:cs="Traditional Arabic"/>
          <w:sz w:val="36"/>
          <w:szCs w:val="36"/>
          <w:rtl/>
          <w:lang w:bidi="ar-EG"/>
        </w:rPr>
        <w:t>أما بعد:</w:t>
      </w:r>
    </w:p>
    <w:p w:rsidR="00DC2A28" w:rsidRPr="000956F2" w:rsidRDefault="00DC2A28" w:rsidP="007D134D">
      <w:pPr>
        <w:autoSpaceDE w:val="0"/>
        <w:autoSpaceDN w:val="0"/>
        <w:adjustRightInd w:val="0"/>
        <w:spacing w:after="0" w:line="240" w:lineRule="auto"/>
        <w:rPr>
          <w:rFonts w:ascii="Traditional Arabic" w:hAnsi="Traditional Arabic" w:cs="Traditional Arabic"/>
          <w:sz w:val="36"/>
          <w:szCs w:val="36"/>
          <w:rtl/>
          <w:lang w:bidi="ar-EG"/>
        </w:rPr>
      </w:pPr>
      <w:r w:rsidRPr="000956F2">
        <w:rPr>
          <w:rFonts w:ascii="Traditional Arabic" w:hAnsi="Traditional Arabic" w:cs="Traditional Arabic"/>
          <w:sz w:val="36"/>
          <w:szCs w:val="36"/>
          <w:rtl/>
          <w:lang w:bidi="ar-EG"/>
        </w:rPr>
        <w:t>فإن مجمع الفقه الإسلامي المنبثق عن منظمة المؤتمر الإسلامي في دورة انعقاد مؤتمره الثاني بجدة من 10 - 16 ربيع الثاني 1406 هـ/22 - 28 ديسمبر 1985م.</w:t>
      </w:r>
    </w:p>
    <w:p w:rsidR="00DC2A28" w:rsidRPr="000956F2" w:rsidRDefault="00DC2A28" w:rsidP="007D134D">
      <w:pPr>
        <w:autoSpaceDE w:val="0"/>
        <w:autoSpaceDN w:val="0"/>
        <w:adjustRightInd w:val="0"/>
        <w:spacing w:after="0" w:line="240" w:lineRule="auto"/>
        <w:rPr>
          <w:rFonts w:ascii="Traditional Arabic" w:hAnsi="Traditional Arabic" w:cs="Traditional Arabic"/>
          <w:sz w:val="36"/>
          <w:szCs w:val="36"/>
          <w:rtl/>
          <w:lang w:bidi="ar-EG"/>
        </w:rPr>
      </w:pPr>
      <w:r w:rsidRPr="000956F2">
        <w:rPr>
          <w:rFonts w:ascii="Traditional Arabic" w:hAnsi="Traditional Arabic" w:cs="Traditional Arabic"/>
          <w:sz w:val="36"/>
          <w:szCs w:val="36"/>
          <w:rtl/>
          <w:lang w:bidi="ar-EG"/>
        </w:rPr>
        <w:t>بعد أن تابع العروض المقدمة من العلماء والمشاركين في الدورة حول موضوع "التأمين وإعادة التأمين".</w:t>
      </w:r>
    </w:p>
    <w:p w:rsidR="00DC2A28" w:rsidRPr="000956F2" w:rsidRDefault="00DC2A28" w:rsidP="007D134D">
      <w:pPr>
        <w:autoSpaceDE w:val="0"/>
        <w:autoSpaceDN w:val="0"/>
        <w:adjustRightInd w:val="0"/>
        <w:spacing w:after="0" w:line="240" w:lineRule="auto"/>
        <w:rPr>
          <w:rFonts w:ascii="Traditional Arabic" w:hAnsi="Traditional Arabic" w:cs="Traditional Arabic"/>
          <w:sz w:val="36"/>
          <w:szCs w:val="36"/>
          <w:rtl/>
          <w:lang w:bidi="ar-EG"/>
        </w:rPr>
      </w:pPr>
      <w:r w:rsidRPr="000956F2">
        <w:rPr>
          <w:rFonts w:ascii="Traditional Arabic" w:hAnsi="Traditional Arabic" w:cs="Traditional Arabic"/>
          <w:sz w:val="36"/>
          <w:szCs w:val="36"/>
          <w:rtl/>
          <w:lang w:bidi="ar-EG"/>
        </w:rPr>
        <w:t>وبعد أن ناقش الدراسات المقدمة.</w:t>
      </w:r>
    </w:p>
    <w:p w:rsidR="00DC2A28" w:rsidRPr="000956F2" w:rsidRDefault="00DC2A28" w:rsidP="007D134D">
      <w:pPr>
        <w:autoSpaceDE w:val="0"/>
        <w:autoSpaceDN w:val="0"/>
        <w:adjustRightInd w:val="0"/>
        <w:spacing w:after="0" w:line="240" w:lineRule="auto"/>
        <w:rPr>
          <w:rFonts w:ascii="Traditional Arabic" w:hAnsi="Traditional Arabic" w:cs="Traditional Arabic"/>
          <w:sz w:val="36"/>
          <w:szCs w:val="36"/>
          <w:rtl/>
          <w:lang w:bidi="ar-EG"/>
        </w:rPr>
      </w:pPr>
      <w:r w:rsidRPr="000956F2">
        <w:rPr>
          <w:rFonts w:ascii="Traditional Arabic" w:hAnsi="Traditional Arabic" w:cs="Traditional Arabic"/>
          <w:sz w:val="36"/>
          <w:szCs w:val="36"/>
          <w:rtl/>
          <w:lang w:bidi="ar-EG"/>
        </w:rPr>
        <w:t>وبعد تعمق البحث في سائر صوره وأنواعه، والمبادئ التي يقوم عليها والغايات التي يهدف إليها.</w:t>
      </w:r>
    </w:p>
    <w:p w:rsidR="00DC2A28" w:rsidRPr="000956F2" w:rsidRDefault="00DC2A28" w:rsidP="007D134D">
      <w:pPr>
        <w:autoSpaceDE w:val="0"/>
        <w:autoSpaceDN w:val="0"/>
        <w:adjustRightInd w:val="0"/>
        <w:spacing w:after="0" w:line="240" w:lineRule="auto"/>
        <w:rPr>
          <w:rFonts w:ascii="Traditional Arabic" w:hAnsi="Traditional Arabic" w:cs="Traditional Arabic"/>
          <w:sz w:val="36"/>
          <w:szCs w:val="36"/>
          <w:rtl/>
          <w:lang w:bidi="ar-EG"/>
        </w:rPr>
      </w:pPr>
      <w:r w:rsidRPr="000956F2">
        <w:rPr>
          <w:rFonts w:ascii="Traditional Arabic" w:hAnsi="Traditional Arabic" w:cs="Traditional Arabic"/>
          <w:sz w:val="36"/>
          <w:szCs w:val="36"/>
          <w:rtl/>
          <w:lang w:bidi="ar-EG"/>
        </w:rPr>
        <w:t>وبعد النظر فيما صدر عن المجامع الفقهية والهيئات العلمية بهذا الشأن.</w:t>
      </w:r>
    </w:p>
    <w:p w:rsidR="00DC2A28" w:rsidRPr="000956F2" w:rsidRDefault="00DC2A28" w:rsidP="007D134D">
      <w:pPr>
        <w:autoSpaceDE w:val="0"/>
        <w:autoSpaceDN w:val="0"/>
        <w:adjustRightInd w:val="0"/>
        <w:spacing w:after="0" w:line="240" w:lineRule="auto"/>
        <w:rPr>
          <w:rFonts w:ascii="Traditional Arabic" w:hAnsi="Traditional Arabic" w:cs="Traditional Arabic"/>
          <w:sz w:val="36"/>
          <w:szCs w:val="36"/>
          <w:rtl/>
          <w:lang w:bidi="ar-EG"/>
        </w:rPr>
      </w:pPr>
      <w:r w:rsidRPr="000956F2">
        <w:rPr>
          <w:rFonts w:ascii="Traditional Arabic" w:hAnsi="Traditional Arabic" w:cs="Traditional Arabic"/>
          <w:sz w:val="36"/>
          <w:szCs w:val="36"/>
          <w:rtl/>
          <w:lang w:bidi="ar-EG"/>
        </w:rPr>
        <w:t>قرر:</w:t>
      </w:r>
    </w:p>
    <w:p w:rsidR="00DC2A28" w:rsidRPr="000956F2" w:rsidRDefault="00DC2A28" w:rsidP="007D134D">
      <w:pPr>
        <w:autoSpaceDE w:val="0"/>
        <w:autoSpaceDN w:val="0"/>
        <w:adjustRightInd w:val="0"/>
        <w:spacing w:after="0" w:line="240" w:lineRule="auto"/>
        <w:rPr>
          <w:rFonts w:ascii="Traditional Arabic" w:hAnsi="Traditional Arabic" w:cs="Traditional Arabic"/>
          <w:sz w:val="36"/>
          <w:szCs w:val="36"/>
          <w:rtl/>
          <w:lang w:bidi="ar-EG"/>
        </w:rPr>
      </w:pPr>
      <w:r w:rsidRPr="000956F2">
        <w:rPr>
          <w:rFonts w:ascii="Traditional Arabic" w:hAnsi="Traditional Arabic" w:cs="Traditional Arabic"/>
          <w:sz w:val="36"/>
          <w:szCs w:val="36"/>
          <w:rtl/>
          <w:lang w:bidi="ar-EG"/>
        </w:rPr>
        <w:t>1 - أن عقد التأمين التجاري ذا القسط الثابت الذي تتعامل به شركات التأمين التجاري عقد فيه غرر كبير مفسد للعقد. ولذا فهو حرام شرعا.</w:t>
      </w:r>
    </w:p>
    <w:p w:rsidR="00DC2A28" w:rsidRPr="000956F2" w:rsidRDefault="00DC2A28" w:rsidP="007D134D">
      <w:pPr>
        <w:autoSpaceDE w:val="0"/>
        <w:autoSpaceDN w:val="0"/>
        <w:adjustRightInd w:val="0"/>
        <w:spacing w:after="0" w:line="240" w:lineRule="auto"/>
        <w:rPr>
          <w:rFonts w:ascii="Traditional Arabic" w:hAnsi="Traditional Arabic" w:cs="Traditional Arabic"/>
          <w:sz w:val="36"/>
          <w:szCs w:val="36"/>
          <w:rtl/>
          <w:lang w:bidi="ar-EG"/>
        </w:rPr>
      </w:pPr>
      <w:r w:rsidRPr="000956F2">
        <w:rPr>
          <w:rFonts w:ascii="Traditional Arabic" w:hAnsi="Traditional Arabic" w:cs="Traditional Arabic"/>
          <w:sz w:val="36"/>
          <w:szCs w:val="36"/>
          <w:rtl/>
          <w:lang w:bidi="ar-EG"/>
        </w:rPr>
        <w:t>2 - أن العقد البديل الذي يحترم أصول التعامل الإسلامي هو عقد التأمين التعاوني القائم على أساس التبرع والتعاون. وكذلك الحال بالنسبة لإعادة التأمين القائم على أساس التأمين التعاوني.</w:t>
      </w:r>
    </w:p>
    <w:p w:rsidR="00B03BB5" w:rsidRPr="000956F2" w:rsidRDefault="00DC2A28" w:rsidP="007D134D">
      <w:pPr>
        <w:autoSpaceDE w:val="0"/>
        <w:autoSpaceDN w:val="0"/>
        <w:adjustRightInd w:val="0"/>
        <w:spacing w:after="0" w:line="240" w:lineRule="auto"/>
        <w:rPr>
          <w:rFonts w:ascii="Traditional Arabic" w:hAnsi="Traditional Arabic" w:cs="Traditional Arabic"/>
          <w:sz w:val="36"/>
          <w:szCs w:val="36"/>
          <w:rtl/>
          <w:lang w:bidi="ar-EG"/>
        </w:rPr>
      </w:pPr>
      <w:r w:rsidRPr="000956F2">
        <w:rPr>
          <w:rFonts w:ascii="Traditional Arabic" w:hAnsi="Traditional Arabic" w:cs="Traditional Arabic"/>
          <w:sz w:val="36"/>
          <w:szCs w:val="36"/>
          <w:rtl/>
          <w:lang w:bidi="ar-EG"/>
        </w:rPr>
        <w:t>3 - دعوة الدول الإسلامية للعمل على إقامة مؤسسات التأمين التعاوني، وكذلك مؤسسات تعاونية لإعادة التأمين، حتى يتحرر الاقتصاد الإسلامي من الاستغلال ومن مخالفة الن</w:t>
      </w:r>
      <w:r w:rsidR="00BA17AA">
        <w:rPr>
          <w:rFonts w:ascii="Traditional Arabic" w:hAnsi="Traditional Arabic" w:cs="Traditional Arabic"/>
          <w:sz w:val="36"/>
          <w:szCs w:val="36"/>
          <w:rtl/>
          <w:lang w:bidi="ar-EG"/>
        </w:rPr>
        <w:t xml:space="preserve">ظام الذي </w:t>
      </w:r>
      <w:proofErr w:type="spellStart"/>
      <w:r w:rsidR="00BA17AA">
        <w:rPr>
          <w:rFonts w:ascii="Traditional Arabic" w:hAnsi="Traditional Arabic" w:cs="Traditional Arabic"/>
          <w:sz w:val="36"/>
          <w:szCs w:val="36"/>
          <w:rtl/>
          <w:lang w:bidi="ar-EG"/>
        </w:rPr>
        <w:t>يرضاه</w:t>
      </w:r>
      <w:proofErr w:type="spellEnd"/>
      <w:r w:rsidR="00BA17AA">
        <w:rPr>
          <w:rFonts w:ascii="Traditional Arabic" w:hAnsi="Traditional Arabic" w:cs="Traditional Arabic"/>
          <w:sz w:val="36"/>
          <w:szCs w:val="36"/>
          <w:rtl/>
          <w:lang w:bidi="ar-EG"/>
        </w:rPr>
        <w:t xml:space="preserve"> الله لهذه الأمة.</w:t>
      </w:r>
      <w:r w:rsidR="00BA17AA">
        <w:rPr>
          <w:rFonts w:ascii="Traditional Arabic" w:hAnsi="Traditional Arabic" w:cs="Traditional Arabic" w:hint="cs"/>
          <w:sz w:val="36"/>
          <w:szCs w:val="36"/>
          <w:rtl/>
          <w:lang w:bidi="ar-EG"/>
        </w:rPr>
        <w:t xml:space="preserve"> </w:t>
      </w:r>
      <w:r w:rsidRPr="000956F2">
        <w:rPr>
          <w:rFonts w:ascii="Traditional Arabic" w:hAnsi="Traditional Arabic" w:cs="Traditional Arabic"/>
          <w:sz w:val="36"/>
          <w:szCs w:val="36"/>
          <w:rtl/>
          <w:lang w:bidi="ar-EG"/>
        </w:rPr>
        <w:t xml:space="preserve">والله </w:t>
      </w:r>
      <w:proofErr w:type="gramStart"/>
      <w:r w:rsidRPr="000956F2">
        <w:rPr>
          <w:rFonts w:ascii="Traditional Arabic" w:hAnsi="Traditional Arabic" w:cs="Traditional Arabic"/>
          <w:sz w:val="36"/>
          <w:szCs w:val="36"/>
          <w:rtl/>
          <w:lang w:bidi="ar-EG"/>
        </w:rPr>
        <w:t>أعلم</w:t>
      </w:r>
      <w:r w:rsidRPr="000956F2">
        <w:rPr>
          <w:rFonts w:ascii="Traditional Arabic" w:hAnsi="Traditional Arabic" w:cs="Traditional Arabic" w:hint="cs"/>
          <w:sz w:val="36"/>
          <w:szCs w:val="36"/>
          <w:rtl/>
          <w:lang w:bidi="ar-EG"/>
        </w:rPr>
        <w:t>(</w:t>
      </w:r>
      <w:proofErr w:type="gramEnd"/>
      <w:r w:rsidRPr="000956F2">
        <w:rPr>
          <w:sz w:val="36"/>
          <w:szCs w:val="36"/>
          <w:rtl/>
        </w:rPr>
        <w:footnoteReference w:id="208"/>
      </w:r>
      <w:r w:rsidRPr="000956F2">
        <w:rPr>
          <w:rFonts w:ascii="Traditional Arabic" w:hAnsi="Traditional Arabic" w:cs="Traditional Arabic" w:hint="cs"/>
          <w:sz w:val="36"/>
          <w:szCs w:val="36"/>
          <w:rtl/>
          <w:lang w:bidi="ar-EG"/>
        </w:rPr>
        <w:t>)</w:t>
      </w:r>
      <w:r w:rsidRPr="000956F2">
        <w:rPr>
          <w:rFonts w:ascii="Traditional Arabic" w:hAnsi="Traditional Arabic" w:cs="Traditional Arabic"/>
          <w:sz w:val="36"/>
          <w:szCs w:val="36"/>
          <w:rtl/>
          <w:lang w:bidi="ar-EG"/>
        </w:rPr>
        <w:t>.</w:t>
      </w:r>
      <w:r w:rsidR="00BA17AA">
        <w:rPr>
          <w:rFonts w:ascii="Traditional Arabic" w:hAnsi="Traditional Arabic" w:cs="Traditional Arabic"/>
          <w:sz w:val="36"/>
          <w:szCs w:val="36"/>
          <w:rtl/>
          <w:lang w:bidi="ar-EG"/>
        </w:rPr>
        <w:br/>
      </w:r>
      <w:r w:rsidR="00B03BB5" w:rsidRPr="000956F2">
        <w:rPr>
          <w:rFonts w:ascii="Traditional Arabic" w:hAnsi="Traditional Arabic" w:cs="Traditional Arabic" w:hint="cs"/>
          <w:sz w:val="36"/>
          <w:szCs w:val="36"/>
          <w:rtl/>
          <w:lang w:bidi="ar-EG"/>
        </w:rPr>
        <w:br/>
      </w:r>
      <w:r w:rsidR="00B03BB5" w:rsidRPr="000956F2">
        <w:rPr>
          <w:rFonts w:ascii="Traditional Arabic" w:hAnsi="Traditional Arabic" w:cs="Traditional Arabic"/>
          <w:sz w:val="36"/>
          <w:szCs w:val="36"/>
          <w:rtl/>
          <w:lang w:bidi="ar-EG"/>
        </w:rPr>
        <w:t>كما قرر مجلس المجمع بالإجماع الموافقة على قرار مجلس هيئة كبار العلماء في المملكة العربية السعودية رقم (51) وتاريخ 4/4/</w:t>
      </w:r>
      <w:r w:rsidR="00376AE4">
        <w:rPr>
          <w:rFonts w:ascii="Traditional Arabic" w:hAnsi="Traditional Arabic" w:cs="Traditional Arabic"/>
          <w:sz w:val="36"/>
          <w:szCs w:val="36"/>
          <w:rtl/>
          <w:lang w:bidi="ar-EG"/>
        </w:rPr>
        <w:t>1397هـ. من جواز التأمين التعاون</w:t>
      </w:r>
      <w:r w:rsidR="00376AE4">
        <w:rPr>
          <w:rFonts w:ascii="Traditional Arabic" w:hAnsi="Traditional Arabic" w:cs="Traditional Arabic" w:hint="cs"/>
          <w:sz w:val="36"/>
          <w:szCs w:val="36"/>
          <w:rtl/>
          <w:lang w:bidi="ar-EG"/>
        </w:rPr>
        <w:t>ي</w:t>
      </w:r>
      <w:r w:rsidR="00B03BB5" w:rsidRPr="000956F2">
        <w:rPr>
          <w:rFonts w:ascii="Traditional Arabic" w:hAnsi="Traditional Arabic" w:cs="Traditional Arabic"/>
          <w:sz w:val="36"/>
          <w:szCs w:val="36"/>
          <w:rtl/>
          <w:lang w:bidi="ar-EG"/>
        </w:rPr>
        <w:t xml:space="preserve"> بدلًا عن التأمين التجاري المحرم والمنوه عنه آنفًا للأدلة الآتية:</w:t>
      </w:r>
    </w:p>
    <w:p w:rsidR="00B03BB5" w:rsidRPr="000956F2" w:rsidRDefault="00B03BB5" w:rsidP="007D134D">
      <w:pPr>
        <w:autoSpaceDE w:val="0"/>
        <w:autoSpaceDN w:val="0"/>
        <w:adjustRightInd w:val="0"/>
        <w:spacing w:after="0" w:line="240" w:lineRule="auto"/>
        <w:rPr>
          <w:rFonts w:ascii="Traditional Arabic" w:hAnsi="Traditional Arabic" w:cs="Traditional Arabic"/>
          <w:sz w:val="36"/>
          <w:szCs w:val="36"/>
          <w:rtl/>
          <w:lang w:bidi="ar-EG"/>
        </w:rPr>
      </w:pPr>
      <w:r w:rsidRPr="000956F2">
        <w:rPr>
          <w:rFonts w:ascii="Traditional Arabic" w:hAnsi="Traditional Arabic" w:cs="Traditional Arabic"/>
          <w:sz w:val="36"/>
          <w:szCs w:val="36"/>
          <w:rtl/>
          <w:lang w:bidi="ar-EG"/>
        </w:rPr>
        <w:lastRenderedPageBreak/>
        <w:t>الأول: أن التأ</w:t>
      </w:r>
      <w:r w:rsidR="00376AE4">
        <w:rPr>
          <w:rFonts w:ascii="Traditional Arabic" w:hAnsi="Traditional Arabic" w:cs="Traditional Arabic"/>
          <w:sz w:val="36"/>
          <w:szCs w:val="36"/>
          <w:rtl/>
          <w:lang w:bidi="ar-EG"/>
        </w:rPr>
        <w:t>مين التعاون</w:t>
      </w:r>
      <w:r w:rsidR="00376AE4">
        <w:rPr>
          <w:rFonts w:ascii="Traditional Arabic" w:hAnsi="Traditional Arabic" w:cs="Traditional Arabic" w:hint="cs"/>
          <w:sz w:val="36"/>
          <w:szCs w:val="36"/>
          <w:rtl/>
          <w:lang w:bidi="ar-EG"/>
        </w:rPr>
        <w:t>ي</w:t>
      </w:r>
      <w:r w:rsidR="00376AE4">
        <w:rPr>
          <w:rFonts w:ascii="Traditional Arabic" w:hAnsi="Traditional Arabic" w:cs="Traditional Arabic"/>
          <w:sz w:val="36"/>
          <w:szCs w:val="36"/>
          <w:rtl/>
          <w:lang w:bidi="ar-EG"/>
        </w:rPr>
        <w:t xml:space="preserve"> من عقود التبرع الت</w:t>
      </w:r>
      <w:r w:rsidR="00376AE4">
        <w:rPr>
          <w:rFonts w:ascii="Traditional Arabic" w:hAnsi="Traditional Arabic" w:cs="Traditional Arabic" w:hint="cs"/>
          <w:sz w:val="36"/>
          <w:szCs w:val="36"/>
          <w:rtl/>
          <w:lang w:bidi="ar-EG"/>
        </w:rPr>
        <w:t>ي</w:t>
      </w:r>
      <w:r w:rsidRPr="000956F2">
        <w:rPr>
          <w:rFonts w:ascii="Traditional Arabic" w:hAnsi="Traditional Arabic" w:cs="Traditional Arabic"/>
          <w:sz w:val="36"/>
          <w:szCs w:val="36"/>
          <w:rtl/>
          <w:lang w:bidi="ar-EG"/>
        </w:rPr>
        <w:t xml:space="preserve"> يقصد بها أصالة التعاون على تفتيت الأخطار والاشتراك في تحمل المسئولية عند نزول الكوارث وذلك عن طريق إسهام أشخاص بمبالغ نقدية تخصص لتعويض من يصي</w:t>
      </w:r>
      <w:r w:rsidR="00376AE4">
        <w:rPr>
          <w:rFonts w:ascii="Traditional Arabic" w:hAnsi="Traditional Arabic" w:cs="Traditional Arabic"/>
          <w:sz w:val="36"/>
          <w:szCs w:val="36"/>
          <w:rtl/>
          <w:lang w:bidi="ar-EG"/>
        </w:rPr>
        <w:t>به الضرر فجماعة التأمين التعاون</w:t>
      </w:r>
      <w:r w:rsidR="00376AE4">
        <w:rPr>
          <w:rFonts w:ascii="Traditional Arabic" w:hAnsi="Traditional Arabic" w:cs="Traditional Arabic" w:hint="cs"/>
          <w:sz w:val="36"/>
          <w:szCs w:val="36"/>
          <w:rtl/>
          <w:lang w:bidi="ar-EG"/>
        </w:rPr>
        <w:t>ي</w:t>
      </w:r>
      <w:r w:rsidRPr="000956F2">
        <w:rPr>
          <w:rFonts w:ascii="Traditional Arabic" w:hAnsi="Traditional Arabic" w:cs="Traditional Arabic"/>
          <w:sz w:val="36"/>
          <w:szCs w:val="36"/>
          <w:rtl/>
          <w:lang w:bidi="ar-EG"/>
        </w:rPr>
        <w:t xml:space="preserve"> لا يستهدفون تجارة ولا ربحًا من أموال غيرهم وإنما يقصدون توزيع الأخطار بينهم والتعاون على تحمل الضرر.</w:t>
      </w:r>
    </w:p>
    <w:p w:rsidR="00B03BB5" w:rsidRPr="000956F2" w:rsidRDefault="00376AE4" w:rsidP="007D134D">
      <w:pPr>
        <w:autoSpaceDE w:val="0"/>
        <w:autoSpaceDN w:val="0"/>
        <w:adjustRightInd w:val="0"/>
        <w:spacing w:after="0" w:line="240" w:lineRule="auto"/>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الثان</w:t>
      </w:r>
      <w:r>
        <w:rPr>
          <w:rFonts w:ascii="Traditional Arabic" w:hAnsi="Traditional Arabic" w:cs="Traditional Arabic" w:hint="cs"/>
          <w:sz w:val="36"/>
          <w:szCs w:val="36"/>
          <w:rtl/>
          <w:lang w:bidi="ar-EG"/>
        </w:rPr>
        <w:t>ي</w:t>
      </w:r>
      <w:r>
        <w:rPr>
          <w:rFonts w:ascii="Traditional Arabic" w:hAnsi="Traditional Arabic" w:cs="Traditional Arabic"/>
          <w:sz w:val="36"/>
          <w:szCs w:val="36"/>
          <w:rtl/>
          <w:lang w:bidi="ar-EG"/>
        </w:rPr>
        <w:t>: خلو التأمين التعاون</w:t>
      </w:r>
      <w:r>
        <w:rPr>
          <w:rFonts w:ascii="Traditional Arabic" w:hAnsi="Traditional Arabic" w:cs="Traditional Arabic" w:hint="cs"/>
          <w:sz w:val="36"/>
          <w:szCs w:val="36"/>
          <w:rtl/>
          <w:lang w:bidi="ar-EG"/>
        </w:rPr>
        <w:t>ي</w:t>
      </w:r>
      <w:r w:rsidR="00B03BB5" w:rsidRPr="000956F2">
        <w:rPr>
          <w:rFonts w:ascii="Traditional Arabic" w:hAnsi="Traditional Arabic" w:cs="Traditional Arabic"/>
          <w:sz w:val="36"/>
          <w:szCs w:val="36"/>
          <w:rtl/>
          <w:lang w:bidi="ar-EG"/>
        </w:rPr>
        <w:t xml:space="preserve"> من الربا بنوعيه: ربا الفضل وربا </w:t>
      </w:r>
      <w:proofErr w:type="spellStart"/>
      <w:r w:rsidR="00B03BB5" w:rsidRPr="000956F2">
        <w:rPr>
          <w:rFonts w:ascii="Traditional Arabic" w:hAnsi="Traditional Arabic" w:cs="Traditional Arabic"/>
          <w:sz w:val="36"/>
          <w:szCs w:val="36"/>
          <w:rtl/>
          <w:lang w:bidi="ar-EG"/>
        </w:rPr>
        <w:t>النسأ</w:t>
      </w:r>
      <w:proofErr w:type="spellEnd"/>
      <w:r w:rsidR="00B03BB5" w:rsidRPr="000956F2">
        <w:rPr>
          <w:rFonts w:ascii="Traditional Arabic" w:hAnsi="Traditional Arabic" w:cs="Traditional Arabic"/>
          <w:sz w:val="36"/>
          <w:szCs w:val="36"/>
          <w:rtl/>
          <w:lang w:bidi="ar-EG"/>
        </w:rPr>
        <w:t xml:space="preserve"> فليس عقود المساهمين ربوية ولا يستغلون ما جمع من الأقساط في معاملات ربوية.</w:t>
      </w:r>
    </w:p>
    <w:p w:rsidR="00B03BB5" w:rsidRPr="000956F2" w:rsidRDefault="00B03BB5" w:rsidP="007D134D">
      <w:pPr>
        <w:autoSpaceDE w:val="0"/>
        <w:autoSpaceDN w:val="0"/>
        <w:adjustRightInd w:val="0"/>
        <w:spacing w:after="0" w:line="240" w:lineRule="auto"/>
        <w:rPr>
          <w:rFonts w:ascii="Traditional Arabic" w:hAnsi="Traditional Arabic" w:cs="Traditional Arabic"/>
          <w:sz w:val="36"/>
          <w:szCs w:val="36"/>
          <w:rtl/>
          <w:lang w:bidi="ar-EG"/>
        </w:rPr>
      </w:pPr>
      <w:r w:rsidRPr="000956F2">
        <w:rPr>
          <w:rFonts w:ascii="Traditional Arabic" w:hAnsi="Traditional Arabic" w:cs="Traditional Arabic"/>
          <w:sz w:val="36"/>
          <w:szCs w:val="36"/>
          <w:rtl/>
          <w:lang w:bidi="ar-EG"/>
        </w:rPr>
        <w:t>الثالث: أنه لا يضر جهل المساهمين في ال</w:t>
      </w:r>
      <w:r w:rsidR="00376AE4">
        <w:rPr>
          <w:rFonts w:ascii="Traditional Arabic" w:hAnsi="Traditional Arabic" w:cs="Traditional Arabic"/>
          <w:sz w:val="36"/>
          <w:szCs w:val="36"/>
          <w:rtl/>
          <w:lang w:bidi="ar-EG"/>
        </w:rPr>
        <w:t>تأمين التعاون</w:t>
      </w:r>
      <w:r w:rsidR="00376AE4">
        <w:rPr>
          <w:rFonts w:ascii="Traditional Arabic" w:hAnsi="Traditional Arabic" w:cs="Traditional Arabic" w:hint="cs"/>
          <w:sz w:val="36"/>
          <w:szCs w:val="36"/>
          <w:rtl/>
          <w:lang w:bidi="ar-EG"/>
        </w:rPr>
        <w:t>ي</w:t>
      </w:r>
      <w:r w:rsidRPr="000956F2">
        <w:rPr>
          <w:rFonts w:ascii="Traditional Arabic" w:hAnsi="Traditional Arabic" w:cs="Traditional Arabic"/>
          <w:sz w:val="36"/>
          <w:szCs w:val="36"/>
          <w:rtl/>
          <w:lang w:bidi="ar-EG"/>
        </w:rPr>
        <w:t xml:space="preserve"> بتحديد ما يعود عليهم من النفع لأنهم متبرعون فلا مخاطرة ولا غرر ولا مقامرة بخلاف التأمين التجاري فإنه عقد معاوضة مالية تجارية.</w:t>
      </w:r>
    </w:p>
    <w:p w:rsidR="00DC2A28" w:rsidRPr="000956F2" w:rsidRDefault="00B03BB5" w:rsidP="007D134D">
      <w:pPr>
        <w:autoSpaceDE w:val="0"/>
        <w:autoSpaceDN w:val="0"/>
        <w:adjustRightInd w:val="0"/>
        <w:spacing w:after="0" w:line="240" w:lineRule="auto"/>
        <w:rPr>
          <w:rFonts w:ascii="Traditional Arabic" w:hAnsi="Traditional Arabic" w:cs="Traditional Arabic"/>
          <w:sz w:val="36"/>
          <w:szCs w:val="36"/>
          <w:rtl/>
          <w:lang w:bidi="ar-EG"/>
        </w:rPr>
      </w:pPr>
      <w:r w:rsidRPr="000956F2">
        <w:rPr>
          <w:rFonts w:ascii="Traditional Arabic" w:hAnsi="Traditional Arabic" w:cs="Traditional Arabic"/>
          <w:sz w:val="36"/>
          <w:szCs w:val="36"/>
          <w:rtl/>
          <w:lang w:bidi="ar-EG"/>
        </w:rPr>
        <w:t xml:space="preserve">الرابع: قيام جماعة من المساهمين أو من يمثلهم باستثمار ما جمع من الأقساط لتحقيق الغرض الذى من أجله أنشئ هذا التعاون سواء كان القيام بذلك تبرعًا أو مقابل أجر </w:t>
      </w:r>
      <w:proofErr w:type="gramStart"/>
      <w:r w:rsidRPr="000956F2">
        <w:rPr>
          <w:rFonts w:ascii="Traditional Arabic" w:hAnsi="Traditional Arabic" w:cs="Traditional Arabic"/>
          <w:sz w:val="36"/>
          <w:szCs w:val="36"/>
          <w:rtl/>
          <w:lang w:bidi="ar-EG"/>
        </w:rPr>
        <w:t>معين</w:t>
      </w:r>
      <w:r w:rsidRPr="000956F2">
        <w:rPr>
          <w:rFonts w:ascii="Traditional Arabic" w:hAnsi="Traditional Arabic" w:cs="Traditional Arabic" w:hint="cs"/>
          <w:sz w:val="36"/>
          <w:szCs w:val="36"/>
          <w:rtl/>
          <w:lang w:bidi="ar-EG"/>
        </w:rPr>
        <w:t>(</w:t>
      </w:r>
      <w:proofErr w:type="gramEnd"/>
      <w:r w:rsidRPr="000956F2">
        <w:rPr>
          <w:sz w:val="36"/>
          <w:szCs w:val="36"/>
          <w:rtl/>
        </w:rPr>
        <w:footnoteReference w:id="209"/>
      </w:r>
      <w:r w:rsidRPr="000956F2">
        <w:rPr>
          <w:rFonts w:ascii="Traditional Arabic" w:hAnsi="Traditional Arabic" w:cs="Traditional Arabic" w:hint="cs"/>
          <w:sz w:val="36"/>
          <w:szCs w:val="36"/>
          <w:rtl/>
          <w:lang w:bidi="ar-EG"/>
        </w:rPr>
        <w:t>)</w:t>
      </w:r>
      <w:r w:rsidRPr="000956F2">
        <w:rPr>
          <w:rFonts w:ascii="Traditional Arabic" w:hAnsi="Traditional Arabic" w:cs="Traditional Arabic"/>
          <w:sz w:val="36"/>
          <w:szCs w:val="36"/>
          <w:rtl/>
          <w:lang w:bidi="ar-EG"/>
        </w:rPr>
        <w:t>.</w:t>
      </w:r>
    </w:p>
    <w:p w:rsidR="00457899" w:rsidRPr="00274A14" w:rsidRDefault="00E1653B"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DA1DAC">
        <w:rPr>
          <w:rFonts w:ascii="Traditional Arabic" w:hAnsi="Traditional Arabic" w:cs="Traditional Arabic" w:hint="cs"/>
          <w:color w:val="000000"/>
          <w:sz w:val="36"/>
          <w:szCs w:val="36"/>
          <w:rtl/>
          <w:lang w:bidi="ar-EG"/>
        </w:rPr>
        <w:br/>
      </w:r>
      <w:r w:rsidR="00376AE4">
        <w:rPr>
          <w:rFonts w:ascii="Traditional Arabic" w:hAnsi="Traditional Arabic" w:cs="Traditional Arabic" w:hint="cs"/>
          <w:b/>
          <w:bCs/>
          <w:sz w:val="36"/>
          <w:szCs w:val="36"/>
          <w:rtl/>
          <w:lang w:bidi="ar-EG"/>
        </w:rPr>
        <w:t>المسألة الثانية:</w:t>
      </w:r>
      <w:r w:rsidRPr="00F934DE">
        <w:rPr>
          <w:rFonts w:ascii="Traditional Arabic" w:hAnsi="Traditional Arabic" w:cs="Traditional Arabic" w:hint="cs"/>
          <w:b/>
          <w:bCs/>
          <w:sz w:val="36"/>
          <w:szCs w:val="36"/>
          <w:rtl/>
          <w:lang w:bidi="ar-EG"/>
        </w:rPr>
        <w:t xml:space="preserve"> الإجارة المنتهية بالتمليك (البيع الإيجاري). </w:t>
      </w:r>
      <w:r w:rsidR="00457899" w:rsidRPr="00F934DE">
        <w:rPr>
          <w:rFonts w:ascii="Traditional Arabic" w:hAnsi="Traditional Arabic" w:cs="Traditional Arabic"/>
          <w:b/>
          <w:bCs/>
          <w:sz w:val="36"/>
          <w:szCs w:val="36"/>
          <w:rtl/>
          <w:lang w:bidi="ar-EG"/>
        </w:rPr>
        <w:br/>
      </w:r>
      <w:r w:rsidR="00457899" w:rsidRPr="00274A14">
        <w:rPr>
          <w:rFonts w:ascii="Traditional Arabic" w:hAnsi="Traditional Arabic" w:cs="Traditional Arabic"/>
          <w:color w:val="000000"/>
          <w:sz w:val="36"/>
          <w:szCs w:val="36"/>
          <w:rtl/>
          <w:lang w:bidi="ar-EG"/>
        </w:rPr>
        <w:t>إن عقد الإجارة عقد مستقل له خصائصه وآثاره وأحكامه الخاصة، وإن هذا التشابه لا يرقى إلى درجة أن تنصهر الإجارة في بوتقة أي عقد آخر</w:t>
      </w:r>
      <w:r w:rsidR="00457899" w:rsidRPr="00274A14">
        <w:rPr>
          <w:rFonts w:ascii="Traditional Arabic" w:hAnsi="Traditional Arabic" w:cs="Traditional Arabic" w:hint="cs"/>
          <w:color w:val="000000"/>
          <w:sz w:val="36"/>
          <w:szCs w:val="36"/>
          <w:rtl/>
          <w:lang w:bidi="ar-EG"/>
        </w:rPr>
        <w:t>.</w:t>
      </w:r>
      <w:r w:rsidR="00457899" w:rsidRPr="00274A14">
        <w:rPr>
          <w:rFonts w:ascii="Traditional Arabic" w:hAnsi="Traditional Arabic" w:cs="Traditional Arabic"/>
          <w:color w:val="000000"/>
          <w:sz w:val="36"/>
          <w:szCs w:val="36"/>
          <w:rtl/>
          <w:lang w:bidi="ar-EG"/>
        </w:rPr>
        <w:br/>
      </w:r>
      <w:r w:rsidR="00457899" w:rsidRPr="00274A14">
        <w:rPr>
          <w:rFonts w:ascii="Traditional Arabic" w:hAnsi="Traditional Arabic" w:cs="Traditional Arabic" w:hint="cs"/>
          <w:color w:val="000000"/>
          <w:sz w:val="36"/>
          <w:szCs w:val="36"/>
          <w:rtl/>
          <w:lang w:bidi="ar-EG"/>
        </w:rPr>
        <w:t xml:space="preserve">ويستعمل مصطلح الإيجار المنتهي بالتمليك، </w:t>
      </w:r>
      <w:r w:rsidR="00457899" w:rsidRPr="00274A14">
        <w:rPr>
          <w:rFonts w:ascii="Traditional Arabic" w:hAnsi="Traditional Arabic" w:cs="Traditional Arabic"/>
          <w:color w:val="000000"/>
          <w:sz w:val="36"/>
          <w:szCs w:val="36"/>
          <w:rtl/>
          <w:lang w:bidi="ar-EG"/>
        </w:rPr>
        <w:t xml:space="preserve">وكذلك مصطلح: (الإجارة المنتهية بالتمليك) و (الإجارة </w:t>
      </w:r>
      <w:proofErr w:type="spellStart"/>
      <w:r w:rsidR="00457899" w:rsidRPr="00274A14">
        <w:rPr>
          <w:rFonts w:ascii="Traditional Arabic" w:hAnsi="Traditional Arabic" w:cs="Traditional Arabic"/>
          <w:color w:val="000000"/>
          <w:sz w:val="36"/>
          <w:szCs w:val="36"/>
          <w:rtl/>
          <w:lang w:bidi="ar-EG"/>
        </w:rPr>
        <w:t>التمليكية</w:t>
      </w:r>
      <w:proofErr w:type="spellEnd"/>
      <w:r w:rsidR="00457899" w:rsidRPr="00274A14">
        <w:rPr>
          <w:rFonts w:ascii="Traditional Arabic" w:hAnsi="Traditional Arabic" w:cs="Traditional Arabic"/>
          <w:color w:val="000000"/>
          <w:sz w:val="36"/>
          <w:szCs w:val="36"/>
          <w:rtl/>
          <w:lang w:bidi="ar-EG"/>
        </w:rPr>
        <w:t>) و (التأجير المنتهي بالتمليك) فالكل بمعنى واحد</w:t>
      </w:r>
      <w:r w:rsidR="00457899" w:rsidRPr="00274A14">
        <w:rPr>
          <w:rFonts w:ascii="Traditional Arabic" w:hAnsi="Traditional Arabic" w:cs="Traditional Arabic" w:hint="cs"/>
          <w:color w:val="000000"/>
          <w:sz w:val="36"/>
          <w:szCs w:val="36"/>
          <w:rtl/>
          <w:lang w:bidi="ar-EG"/>
        </w:rPr>
        <w:t>،</w:t>
      </w:r>
      <w:r w:rsidR="00457899" w:rsidRPr="00274A14">
        <w:rPr>
          <w:rFonts w:ascii="Traditional Arabic" w:hAnsi="Traditional Arabic" w:cs="Traditional Arabic"/>
          <w:color w:val="000000"/>
          <w:sz w:val="36"/>
          <w:szCs w:val="36"/>
          <w:rtl/>
          <w:lang w:bidi="ar-EG"/>
        </w:rPr>
        <w:t xml:space="preserve"> وهو أن يتفق الطرفان على إجارة شيء لمدة معينة بأجرة معلومة قد تزيد على أجرة المثل، على أن تنتهي بتمليك العين المؤجرة للمستأجر</w:t>
      </w:r>
      <w:r w:rsidR="00457899" w:rsidRPr="00274A14">
        <w:rPr>
          <w:rFonts w:ascii="Traditional Arabic" w:hAnsi="Traditional Arabic" w:cs="Traditional Arabic" w:hint="cs"/>
          <w:color w:val="000000"/>
          <w:sz w:val="36"/>
          <w:szCs w:val="36"/>
          <w:rtl/>
          <w:lang w:bidi="ar-EG"/>
        </w:rPr>
        <w:br/>
      </w:r>
      <w:r w:rsidR="00457899" w:rsidRPr="00274A14">
        <w:rPr>
          <w:rFonts w:ascii="Traditional Arabic" w:hAnsi="Traditional Arabic" w:cs="Traditional Arabic"/>
          <w:color w:val="000000"/>
          <w:sz w:val="36"/>
          <w:szCs w:val="36"/>
          <w:rtl/>
          <w:lang w:bidi="ar-EG"/>
        </w:rPr>
        <w:t xml:space="preserve">تعود فكرة البيع الإيجاري (الإيجار المنتهي بالتمليك) إلى القانون الإنجليزي حيث لجأ أحد التجار بإنجلترا إلى هذه الطريقة المعروفة في القانون </w:t>
      </w:r>
      <w:proofErr w:type="spellStart"/>
      <w:r w:rsidR="00457899" w:rsidRPr="00274A14">
        <w:rPr>
          <w:rFonts w:ascii="Traditional Arabic" w:hAnsi="Traditional Arabic" w:cs="Traditional Arabic"/>
          <w:color w:val="000000"/>
          <w:sz w:val="36"/>
          <w:szCs w:val="36"/>
          <w:rtl/>
          <w:lang w:bidi="ar-EG"/>
        </w:rPr>
        <w:t>الإنلجو</w:t>
      </w:r>
      <w:proofErr w:type="spellEnd"/>
      <w:r w:rsidR="00457899" w:rsidRPr="00274A14">
        <w:rPr>
          <w:rFonts w:ascii="Traditional Arabic" w:hAnsi="Traditional Arabic" w:cs="Traditional Arabic"/>
          <w:color w:val="000000"/>
          <w:sz w:val="36"/>
          <w:szCs w:val="36"/>
          <w:rtl/>
          <w:lang w:bidi="ar-EG"/>
        </w:rPr>
        <w:t xml:space="preserve"> أمريكي باسم (</w:t>
      </w:r>
      <w:proofErr w:type="spellStart"/>
      <w:r w:rsidR="00457899" w:rsidRPr="00274A14">
        <w:rPr>
          <w:rFonts w:ascii="Traditional Arabic" w:hAnsi="Traditional Arabic" w:cs="Traditional Arabic"/>
          <w:color w:val="000000"/>
          <w:sz w:val="36"/>
          <w:szCs w:val="36"/>
          <w:lang w:bidi="ar-EG"/>
        </w:rPr>
        <w:t>Hir-Pur</w:t>
      </w:r>
      <w:proofErr w:type="spellEnd"/>
      <w:r w:rsidR="00457899" w:rsidRPr="00274A14">
        <w:rPr>
          <w:rFonts w:ascii="Traditional Arabic" w:hAnsi="Traditional Arabic" w:cs="Traditional Arabic"/>
          <w:color w:val="000000"/>
          <w:sz w:val="36"/>
          <w:szCs w:val="36"/>
          <w:lang w:bidi="ar-EG"/>
        </w:rPr>
        <w:t xml:space="preserve"> </w:t>
      </w:r>
      <w:proofErr w:type="spellStart"/>
      <w:r w:rsidR="00457899" w:rsidRPr="00274A14">
        <w:rPr>
          <w:rFonts w:ascii="Traditional Arabic" w:hAnsi="Traditional Arabic" w:cs="Traditional Arabic"/>
          <w:color w:val="000000"/>
          <w:sz w:val="36"/>
          <w:szCs w:val="36"/>
          <w:lang w:bidi="ar-EG"/>
        </w:rPr>
        <w:t>Chass</w:t>
      </w:r>
      <w:proofErr w:type="spellEnd"/>
      <w:r w:rsidR="00457899" w:rsidRPr="00274A14">
        <w:rPr>
          <w:rFonts w:ascii="Traditional Arabic" w:hAnsi="Traditional Arabic" w:cs="Traditional Arabic"/>
          <w:color w:val="000000"/>
          <w:sz w:val="36"/>
          <w:szCs w:val="36"/>
          <w:rtl/>
          <w:lang w:bidi="ar-EG"/>
        </w:rPr>
        <w:t xml:space="preserve">) قاصداً رواج مبيعاته بتشجيع عملائه على الشراء بالتقسيط مع وجود ضمان كاف للتاجر نفسه حيث تبقى ملكيته للعين، ثم ما لبثت هذه الطريقة أن انتشرت نتيجة إنتاج الصناعات الكثيرة فلجأ إليها العديد من المصانع الكبيرة لتسويق مصنوعاتها مثل مصنع </w:t>
      </w:r>
      <w:r w:rsidR="00457899" w:rsidRPr="00274A14">
        <w:rPr>
          <w:rFonts w:ascii="Traditional Arabic" w:hAnsi="Traditional Arabic" w:cs="Traditional Arabic"/>
          <w:color w:val="000000"/>
          <w:sz w:val="36"/>
          <w:szCs w:val="36"/>
          <w:rtl/>
          <w:lang w:bidi="ar-EG"/>
        </w:rPr>
        <w:lastRenderedPageBreak/>
        <w:t>سنجر حيث كان يتعامل مع عملائه عن طريق عقد إيجار يتضمن إمكانية تملك الآلات المؤجرة بعد تمام سداد مبلغ معين يمثل في حقيقته ثمناً لها، ثم تطور هذا العقد عن طريق مؤسسات السكك الحديدية التي كانت تشتري مكائن خاصة لمناجم ا</w:t>
      </w:r>
      <w:r w:rsidR="00363222">
        <w:rPr>
          <w:rFonts w:ascii="Traditional Arabic" w:hAnsi="Traditional Arabic" w:cs="Traditional Arabic"/>
          <w:color w:val="000000"/>
          <w:sz w:val="36"/>
          <w:szCs w:val="36"/>
          <w:rtl/>
          <w:lang w:bidi="ar-EG"/>
        </w:rPr>
        <w:t>لفحم من خلال البيع الإيجاري</w:t>
      </w:r>
      <w:r w:rsidR="00363222">
        <w:rPr>
          <w:rFonts w:ascii="Traditional Arabic" w:hAnsi="Traditional Arabic" w:cs="Traditional Arabic" w:hint="cs"/>
          <w:color w:val="000000"/>
          <w:sz w:val="36"/>
          <w:szCs w:val="36"/>
          <w:rtl/>
          <w:lang w:bidi="ar-EG"/>
        </w:rPr>
        <w:t>(</w:t>
      </w:r>
      <w:r w:rsidR="00363222">
        <w:rPr>
          <w:rStyle w:val="a4"/>
          <w:rFonts w:ascii="Traditional Arabic" w:hAnsi="Traditional Arabic" w:cs="Traditional Arabic"/>
          <w:color w:val="000000"/>
          <w:sz w:val="36"/>
          <w:szCs w:val="36"/>
          <w:rtl/>
          <w:lang w:bidi="ar-EG"/>
        </w:rPr>
        <w:footnoteReference w:id="210"/>
      </w:r>
      <w:r w:rsidR="00363222">
        <w:rPr>
          <w:rFonts w:ascii="Traditional Arabic" w:hAnsi="Traditional Arabic" w:cs="Traditional Arabic" w:hint="cs"/>
          <w:color w:val="000000"/>
          <w:sz w:val="36"/>
          <w:szCs w:val="36"/>
          <w:rtl/>
          <w:lang w:bidi="ar-EG"/>
        </w:rPr>
        <w:t>)</w:t>
      </w:r>
      <w:r w:rsidR="00457899" w:rsidRPr="00274A14">
        <w:rPr>
          <w:rFonts w:ascii="Traditional Arabic" w:hAnsi="Traditional Arabic" w:cs="Traditional Arabic"/>
          <w:color w:val="000000"/>
          <w:sz w:val="36"/>
          <w:szCs w:val="36"/>
          <w:rtl/>
          <w:lang w:bidi="ar-EG"/>
        </w:rPr>
        <w:t>، ثم تزايد انتشار هذا العقد مما دفع بالمشرعين إلى تنظيمه بنصوص قانونية، وذلك منذ بداية هذا القرن.</w:t>
      </w:r>
    </w:p>
    <w:p w:rsidR="00DC0EB5" w:rsidRPr="00DC0EB5" w:rsidRDefault="00457899"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274A14">
        <w:rPr>
          <w:rFonts w:ascii="Traditional Arabic" w:hAnsi="Traditional Arabic" w:cs="Traditional Arabic"/>
          <w:color w:val="000000"/>
          <w:sz w:val="36"/>
          <w:szCs w:val="36"/>
          <w:rtl/>
          <w:lang w:bidi="ar-EG"/>
        </w:rPr>
        <w:t xml:space="preserve">فقد تناوله فقهاء القانون تحت مسميات الإيجار الساتر للبيع، أو البيع الإيجاري، أو الإيجار </w:t>
      </w:r>
      <w:proofErr w:type="spellStart"/>
      <w:r w:rsidRPr="00274A14">
        <w:rPr>
          <w:rFonts w:ascii="Traditional Arabic" w:hAnsi="Traditional Arabic" w:cs="Traditional Arabic"/>
          <w:color w:val="000000"/>
          <w:sz w:val="36"/>
          <w:szCs w:val="36"/>
          <w:rtl/>
          <w:lang w:bidi="ar-EG"/>
        </w:rPr>
        <w:t>المملك</w:t>
      </w:r>
      <w:proofErr w:type="spellEnd"/>
      <w:r w:rsidRPr="00274A14">
        <w:rPr>
          <w:rFonts w:ascii="Traditional Arabic" w:hAnsi="Traditional Arabic" w:cs="Traditional Arabic"/>
          <w:color w:val="000000"/>
          <w:sz w:val="36"/>
          <w:szCs w:val="36"/>
          <w:rtl/>
          <w:lang w:bidi="ar-EG"/>
        </w:rPr>
        <w:t>، وذلك عند شرحهم للمواد القانونية الخاصة به مثل المادة (430) من القانون المدني المصري، والمادة (398) من القانون المدني السوري، والمادة (419) من القانون المدني الليبي، والمادة (534) من القانون المدني العراقي، والمادة (140) من القانون المدني الكويتي</w:t>
      </w:r>
      <w:r w:rsidRPr="00274A14">
        <w:rPr>
          <w:rFonts w:ascii="Traditional Arabic" w:hAnsi="Traditional Arabic" w:cs="Traditional Arabic" w:hint="cs"/>
          <w:color w:val="000000"/>
          <w:sz w:val="36"/>
          <w:szCs w:val="36"/>
          <w:rtl/>
          <w:lang w:bidi="ar-EG"/>
        </w:rPr>
        <w:t>(</w:t>
      </w:r>
      <w:r w:rsidRPr="00376AE4">
        <w:rPr>
          <w:rFonts w:ascii="Traditional Arabic" w:hAnsi="Traditional Arabic" w:cs="Traditional Arabic"/>
          <w:color w:val="000000"/>
          <w:sz w:val="36"/>
          <w:szCs w:val="36"/>
          <w:rtl/>
          <w:lang w:bidi="ar-EG"/>
        </w:rPr>
        <w:footnoteReference w:id="211"/>
      </w:r>
      <w:r w:rsidRPr="00274A14">
        <w:rPr>
          <w:rFonts w:ascii="Traditional Arabic" w:hAnsi="Traditional Arabic" w:cs="Traditional Arabic" w:hint="cs"/>
          <w:color w:val="000000"/>
          <w:sz w:val="36"/>
          <w:szCs w:val="36"/>
          <w:rtl/>
          <w:lang w:bidi="ar-EG"/>
        </w:rPr>
        <w:t>)</w:t>
      </w:r>
      <w:r w:rsidR="00E558AB">
        <w:rPr>
          <w:rFonts w:ascii="Traditional Arabic" w:hAnsi="Traditional Arabic" w:cs="Traditional Arabic" w:hint="cs"/>
          <w:color w:val="000000"/>
          <w:sz w:val="36"/>
          <w:szCs w:val="36"/>
          <w:rtl/>
          <w:lang w:bidi="ar-EG"/>
        </w:rPr>
        <w:t>.</w:t>
      </w:r>
      <w:r w:rsidR="00E558AB">
        <w:rPr>
          <w:rFonts w:ascii="Traditional Arabic" w:hAnsi="Traditional Arabic" w:cs="Traditional Arabic" w:hint="cs"/>
          <w:color w:val="000000"/>
          <w:sz w:val="36"/>
          <w:szCs w:val="36"/>
          <w:rtl/>
          <w:lang w:bidi="ar-EG"/>
        </w:rPr>
        <w:br/>
      </w:r>
      <w:r w:rsidR="00E558AB" w:rsidRPr="00EF634F">
        <w:rPr>
          <w:rFonts w:ascii="Traditional Arabic" w:hAnsi="Traditional Arabic" w:cs="Traditional Arabic"/>
          <w:color w:val="000000"/>
          <w:sz w:val="36"/>
          <w:szCs w:val="36"/>
          <w:rtl/>
          <w:lang w:bidi="ar-EG"/>
        </w:rPr>
        <w:t xml:space="preserve">وقد تطور الإيجار الساتر، أو البيع الإيجاري في القانون الأنجلو أمريكي عندما دخلت المؤسسات المالية كوسيط بين العاقدين، وقامت بتمويل عملياتها التي سميت بعقد </w:t>
      </w:r>
      <w:proofErr w:type="spellStart"/>
      <w:r w:rsidR="00E558AB" w:rsidRPr="00EF634F">
        <w:rPr>
          <w:rFonts w:ascii="Traditional Arabic" w:hAnsi="Traditional Arabic" w:cs="Traditional Arabic"/>
          <w:color w:val="000000"/>
          <w:sz w:val="36"/>
          <w:szCs w:val="36"/>
          <w:rtl/>
          <w:lang w:bidi="ar-EG"/>
        </w:rPr>
        <w:t>الليزنج</w:t>
      </w:r>
      <w:proofErr w:type="spellEnd"/>
      <w:r w:rsidR="00E558AB" w:rsidRPr="00EF634F">
        <w:rPr>
          <w:rFonts w:ascii="Traditional Arabic" w:hAnsi="Traditional Arabic" w:cs="Traditional Arabic"/>
          <w:color w:val="000000"/>
          <w:sz w:val="36"/>
          <w:szCs w:val="36"/>
          <w:rtl/>
          <w:lang w:bidi="ar-EG"/>
        </w:rPr>
        <w:t xml:space="preserve"> (</w:t>
      </w:r>
      <w:r w:rsidR="00E558AB" w:rsidRPr="00EF634F">
        <w:rPr>
          <w:rFonts w:ascii="Traditional Arabic" w:hAnsi="Traditional Arabic" w:cs="Traditional Arabic"/>
          <w:color w:val="000000"/>
          <w:sz w:val="36"/>
          <w:szCs w:val="36"/>
          <w:lang w:bidi="ar-EG"/>
        </w:rPr>
        <w:t>Leasing</w:t>
      </w:r>
      <w:r w:rsidR="00E558AB" w:rsidRPr="00EF634F">
        <w:rPr>
          <w:rFonts w:ascii="Traditional Arabic" w:hAnsi="Traditional Arabic" w:cs="Traditional Arabic"/>
          <w:color w:val="000000"/>
          <w:sz w:val="36"/>
          <w:szCs w:val="36"/>
          <w:rtl/>
          <w:lang w:bidi="ar-EG"/>
        </w:rPr>
        <w:t>) أو ما يسمى في القانون الفرنسي بهذا المسمى؛ وبمسمى الإيجار الائتماني (</w:t>
      </w:r>
      <w:r w:rsidR="00E558AB" w:rsidRPr="00EF634F">
        <w:rPr>
          <w:rFonts w:ascii="Traditional Arabic" w:hAnsi="Traditional Arabic" w:cs="Traditional Arabic"/>
          <w:color w:val="000000"/>
          <w:sz w:val="36"/>
          <w:szCs w:val="36"/>
          <w:lang w:bidi="ar-EG"/>
        </w:rPr>
        <w:t>Credit Boil</w:t>
      </w:r>
      <w:r w:rsidR="00E558AB" w:rsidRPr="00EF634F">
        <w:rPr>
          <w:rFonts w:ascii="Traditional Arabic" w:hAnsi="Traditional Arabic" w:cs="Traditional Arabic"/>
          <w:color w:val="000000"/>
          <w:sz w:val="36"/>
          <w:szCs w:val="36"/>
          <w:rtl/>
          <w:lang w:bidi="ar-EG"/>
        </w:rPr>
        <w:t xml:space="preserve">) ، بل سميت هذه المؤسسات نفسها بمؤسسات </w:t>
      </w:r>
      <w:proofErr w:type="spellStart"/>
      <w:r w:rsidR="00E558AB" w:rsidRPr="00EF634F">
        <w:rPr>
          <w:rFonts w:ascii="Traditional Arabic" w:hAnsi="Traditional Arabic" w:cs="Traditional Arabic"/>
          <w:color w:val="000000"/>
          <w:sz w:val="36"/>
          <w:szCs w:val="36"/>
          <w:rtl/>
          <w:lang w:bidi="ar-EG"/>
        </w:rPr>
        <w:t>الليزنج</w:t>
      </w:r>
      <w:proofErr w:type="spellEnd"/>
      <w:r w:rsidR="00E558AB" w:rsidRPr="00EF634F">
        <w:rPr>
          <w:rFonts w:ascii="Traditional Arabic" w:hAnsi="Traditional Arabic" w:cs="Traditional Arabic"/>
          <w:color w:val="000000"/>
          <w:sz w:val="36"/>
          <w:szCs w:val="36"/>
          <w:rtl/>
          <w:lang w:bidi="ar-EG"/>
        </w:rPr>
        <w:t>، وكانت بداية هذا العقد في أمريكا عام 1953م، ثم في فرنسا عام 1962م، ولم يظهر في القانون المصري إلى اليوم</w:t>
      </w:r>
      <w:r w:rsidR="00E558AB" w:rsidRPr="00EF634F">
        <w:rPr>
          <w:rFonts w:ascii="Traditional Arabic" w:hAnsi="Traditional Arabic" w:cs="Traditional Arabic" w:hint="cs"/>
          <w:color w:val="000000"/>
          <w:sz w:val="36"/>
          <w:szCs w:val="36"/>
          <w:rtl/>
          <w:lang w:bidi="ar-EG"/>
        </w:rPr>
        <w:t>(</w:t>
      </w:r>
      <w:r w:rsidR="00E558AB" w:rsidRPr="00EF634F">
        <w:rPr>
          <w:sz w:val="36"/>
          <w:szCs w:val="36"/>
          <w:rtl/>
        </w:rPr>
        <w:footnoteReference w:id="212"/>
      </w:r>
      <w:r w:rsidR="00E558AB" w:rsidRPr="00EF634F">
        <w:rPr>
          <w:rFonts w:ascii="Traditional Arabic" w:hAnsi="Traditional Arabic" w:cs="Traditional Arabic" w:hint="cs"/>
          <w:color w:val="000000"/>
          <w:sz w:val="36"/>
          <w:szCs w:val="36"/>
          <w:rtl/>
          <w:lang w:bidi="ar-EG"/>
        </w:rPr>
        <w:t>)</w:t>
      </w:r>
      <w:r w:rsidR="00EF634F">
        <w:rPr>
          <w:rFonts w:ascii="Traditional Arabic" w:hAnsi="Traditional Arabic" w:cs="Traditional Arabic" w:hint="cs"/>
          <w:color w:val="000000"/>
          <w:sz w:val="36"/>
          <w:szCs w:val="36"/>
          <w:rtl/>
          <w:lang w:bidi="ar-EG"/>
        </w:rPr>
        <w:t>.</w:t>
      </w:r>
      <w:r w:rsidR="00EF634F">
        <w:rPr>
          <w:rFonts w:ascii="Traditional Arabic" w:hAnsi="Traditional Arabic" w:cs="Traditional Arabic" w:hint="cs"/>
          <w:color w:val="000000"/>
          <w:sz w:val="36"/>
          <w:szCs w:val="36"/>
          <w:rtl/>
          <w:lang w:bidi="ar-EG"/>
        </w:rPr>
        <w:br/>
      </w:r>
      <w:r w:rsidR="00DC0EB5" w:rsidRPr="00DC0EB5">
        <w:rPr>
          <w:rFonts w:ascii="Traditional Arabic" w:hAnsi="Traditional Arabic" w:cs="Traditional Arabic"/>
          <w:color w:val="000000"/>
          <w:sz w:val="36"/>
          <w:szCs w:val="36"/>
          <w:rtl/>
          <w:lang w:bidi="ar-EG"/>
        </w:rPr>
        <w:t xml:space="preserve">وقد امتازت هذه الصورة بتدخل طرف ثالث وهي المؤسسات المالية التي تقوم بشراء الأشياء التي هي في الغالب تجهيزات وصناعات كالطائرات، والقطارات، والسفن، والدور، ونحو ذلك ولكنها لا تريدها لنفسها، بل تشتريها لهذا الغرض، حيث تقوم بتأجيرها لمن يتعاقد معها </w:t>
      </w:r>
      <w:r w:rsidR="00DC0EB5" w:rsidRPr="00DC0EB5">
        <w:rPr>
          <w:rFonts w:ascii="Traditional Arabic" w:hAnsi="Traditional Arabic" w:cs="Traditional Arabic"/>
          <w:color w:val="000000"/>
          <w:sz w:val="36"/>
          <w:szCs w:val="36"/>
          <w:rtl/>
          <w:lang w:bidi="ar-EG"/>
        </w:rPr>
        <w:lastRenderedPageBreak/>
        <w:t xml:space="preserve">لفترة مناسبة للطرفين طويلة -في الغالب) وقد يجددها لفترة أخرى، ثم يقوم المستأجر بإعادة الشيء المستأجر إلى المؤسسة، أو بتملكه مقابل ثمن يراعي في تحديده المبالغ التي دفعها كأقساط إيجار، فليس في عقد </w:t>
      </w:r>
      <w:proofErr w:type="spellStart"/>
      <w:r w:rsidR="00DC0EB5" w:rsidRPr="00DC0EB5">
        <w:rPr>
          <w:rFonts w:ascii="Traditional Arabic" w:hAnsi="Traditional Arabic" w:cs="Traditional Arabic"/>
          <w:color w:val="000000"/>
          <w:sz w:val="36"/>
          <w:szCs w:val="36"/>
          <w:rtl/>
          <w:lang w:bidi="ar-EG"/>
        </w:rPr>
        <w:t>الليزنج</w:t>
      </w:r>
      <w:proofErr w:type="spellEnd"/>
      <w:r w:rsidR="00DC0EB5" w:rsidRPr="00DC0EB5">
        <w:rPr>
          <w:rFonts w:ascii="Traditional Arabic" w:hAnsi="Traditional Arabic" w:cs="Traditional Arabic"/>
          <w:color w:val="000000"/>
          <w:sz w:val="36"/>
          <w:szCs w:val="36"/>
          <w:rtl/>
          <w:lang w:bidi="ar-EG"/>
        </w:rPr>
        <w:t xml:space="preserve"> إلزام بشراء العين المؤجرة، وكذلك تظل مملوكة للمؤسسة.</w:t>
      </w:r>
    </w:p>
    <w:p w:rsidR="00DC0EB5" w:rsidRPr="00DC0EB5" w:rsidRDefault="00DC0EB5"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DC0EB5">
        <w:rPr>
          <w:rFonts w:ascii="Traditional Arabic" w:hAnsi="Traditional Arabic" w:cs="Traditional Arabic"/>
          <w:color w:val="000000"/>
          <w:sz w:val="36"/>
          <w:szCs w:val="36"/>
          <w:rtl/>
          <w:lang w:bidi="ar-EG"/>
        </w:rPr>
        <w:t xml:space="preserve">والجديد في </w:t>
      </w:r>
      <w:proofErr w:type="spellStart"/>
      <w:r w:rsidRPr="00DC0EB5">
        <w:rPr>
          <w:rFonts w:ascii="Traditional Arabic" w:hAnsi="Traditional Arabic" w:cs="Traditional Arabic"/>
          <w:color w:val="000000"/>
          <w:sz w:val="36"/>
          <w:szCs w:val="36"/>
          <w:rtl/>
          <w:lang w:bidi="ar-EG"/>
        </w:rPr>
        <w:t>الليزنج</w:t>
      </w:r>
      <w:proofErr w:type="spellEnd"/>
      <w:r w:rsidRPr="00DC0EB5">
        <w:rPr>
          <w:rFonts w:ascii="Traditional Arabic" w:hAnsi="Traditional Arabic" w:cs="Traditional Arabic"/>
          <w:color w:val="000000"/>
          <w:sz w:val="36"/>
          <w:szCs w:val="36"/>
          <w:rtl/>
          <w:lang w:bidi="ar-EG"/>
        </w:rPr>
        <w:t xml:space="preserve"> هو تدخل مؤسسة </w:t>
      </w:r>
      <w:proofErr w:type="spellStart"/>
      <w:r w:rsidRPr="00DC0EB5">
        <w:rPr>
          <w:rFonts w:ascii="Traditional Arabic" w:hAnsi="Traditional Arabic" w:cs="Traditional Arabic"/>
          <w:color w:val="000000"/>
          <w:sz w:val="36"/>
          <w:szCs w:val="36"/>
          <w:rtl/>
          <w:lang w:bidi="ar-EG"/>
        </w:rPr>
        <w:t>الليزنج</w:t>
      </w:r>
      <w:proofErr w:type="spellEnd"/>
      <w:r w:rsidRPr="00DC0EB5">
        <w:rPr>
          <w:rFonts w:ascii="Traditional Arabic" w:hAnsi="Traditional Arabic" w:cs="Traditional Arabic"/>
          <w:color w:val="000000"/>
          <w:sz w:val="36"/>
          <w:szCs w:val="36"/>
          <w:rtl/>
          <w:lang w:bidi="ar-EG"/>
        </w:rPr>
        <w:t xml:space="preserve"> التي لا تريد شراء هذه المعدات، وإنما تريد تحقيق الأرباح من خلال هذه العملية، ولذلك يقوم المستأجر نفسه بتحديد الأشياء التي يريدها، ومواصفاتها، بل قد توكله المؤسسة للقيام بشراء هذه الأشياء باسمها، فهو وكيل فمستأجر، لذلك يوجد بجانب عقد التأجير عقد التوريد طرفاه الصانع، أو المورد، ومؤسسة </w:t>
      </w:r>
      <w:proofErr w:type="spellStart"/>
      <w:r w:rsidRPr="00DC0EB5">
        <w:rPr>
          <w:rFonts w:ascii="Traditional Arabic" w:hAnsi="Traditional Arabic" w:cs="Traditional Arabic"/>
          <w:color w:val="000000"/>
          <w:sz w:val="36"/>
          <w:szCs w:val="36"/>
          <w:rtl/>
          <w:lang w:bidi="ar-EG"/>
        </w:rPr>
        <w:t>الليزنج</w:t>
      </w:r>
      <w:proofErr w:type="spellEnd"/>
      <w:r w:rsidRPr="00DC0EB5">
        <w:rPr>
          <w:rFonts w:ascii="Traditional Arabic" w:hAnsi="Traditional Arabic" w:cs="Traditional Arabic"/>
          <w:color w:val="000000"/>
          <w:sz w:val="36"/>
          <w:szCs w:val="36"/>
          <w:rtl/>
          <w:lang w:bidi="ar-EG"/>
        </w:rPr>
        <w:t xml:space="preserve"> التي تحتفظ بملكية هذه الأشياء، وهي تنظر إلى كيفية استرجاع رأسمالها مع أرباحها، آخذة بنظر الاعتبار نوعية هذه الآلات والمعدات وعمرها الافتراضي والأقساط التي تتسلمها، مع قيمتها بعد انتهاء مدة الإيجار مع إتاحة حق الشراء الاختياري للمستأجر في نهاية العقد بأسعار تحدد بعد منذ البداية، أو بأسعار السوق السائدة، وتحميله تكاليف الصيانة والإصلاح والتأمين وغيرها</w:t>
      </w:r>
      <w:r w:rsidRPr="00DC0EB5">
        <w:rPr>
          <w:rFonts w:ascii="Traditional Arabic" w:hAnsi="Traditional Arabic" w:cs="Traditional Arabic" w:hint="cs"/>
          <w:color w:val="000000"/>
          <w:sz w:val="36"/>
          <w:szCs w:val="36"/>
          <w:rtl/>
          <w:lang w:bidi="ar-EG"/>
        </w:rPr>
        <w:t>(</w:t>
      </w:r>
      <w:r w:rsidRPr="00DC0EB5">
        <w:rPr>
          <w:sz w:val="36"/>
          <w:szCs w:val="36"/>
          <w:rtl/>
        </w:rPr>
        <w:footnoteReference w:id="213"/>
      </w:r>
      <w:r w:rsidRPr="00DC0EB5">
        <w:rPr>
          <w:rFonts w:ascii="Traditional Arabic" w:hAnsi="Traditional Arabic" w:cs="Traditional Arabic" w:hint="cs"/>
          <w:color w:val="000000"/>
          <w:sz w:val="36"/>
          <w:szCs w:val="36"/>
          <w:rtl/>
          <w:lang w:bidi="ar-EG"/>
        </w:rPr>
        <w:t>)</w:t>
      </w:r>
      <w:r w:rsidRPr="00DC0EB5">
        <w:rPr>
          <w:rFonts w:ascii="Traditional Arabic" w:hAnsi="Traditional Arabic" w:cs="Traditional Arabic"/>
          <w:color w:val="000000"/>
          <w:sz w:val="36"/>
          <w:szCs w:val="36"/>
          <w:rtl/>
          <w:lang w:bidi="ar-EG"/>
        </w:rPr>
        <w:t>.</w:t>
      </w:r>
    </w:p>
    <w:p w:rsidR="00E04FF1" w:rsidRPr="00B35F38" w:rsidRDefault="00DC0EB5" w:rsidP="007D134D">
      <w:pPr>
        <w:autoSpaceDE w:val="0"/>
        <w:autoSpaceDN w:val="0"/>
        <w:adjustRightInd w:val="0"/>
        <w:spacing w:after="0" w:line="240" w:lineRule="auto"/>
        <w:rPr>
          <w:rFonts w:ascii="Traditional Arabic" w:hAnsi="Traditional Arabic" w:cs="Traditional Arabic"/>
          <w:b/>
          <w:bCs/>
          <w:color w:val="000000"/>
          <w:sz w:val="36"/>
          <w:szCs w:val="36"/>
          <w:rtl/>
          <w:lang w:bidi="ar-EG"/>
        </w:rPr>
      </w:pPr>
      <w:r w:rsidRPr="00DC0EB5">
        <w:rPr>
          <w:rFonts w:ascii="Traditional Arabic" w:hAnsi="Traditional Arabic" w:cs="Traditional Arabic"/>
          <w:color w:val="000000"/>
          <w:sz w:val="36"/>
          <w:szCs w:val="36"/>
          <w:rtl/>
          <w:lang w:bidi="ar-EG"/>
        </w:rPr>
        <w:t xml:space="preserve">ولذلك عرف القانون الفرنسي الصادر في 2 يوليو 1966م عقد </w:t>
      </w:r>
      <w:proofErr w:type="spellStart"/>
      <w:r w:rsidRPr="00DC0EB5">
        <w:rPr>
          <w:rFonts w:ascii="Traditional Arabic" w:hAnsi="Traditional Arabic" w:cs="Traditional Arabic"/>
          <w:color w:val="000000"/>
          <w:sz w:val="36"/>
          <w:szCs w:val="36"/>
          <w:rtl/>
          <w:lang w:bidi="ar-EG"/>
        </w:rPr>
        <w:t>الليزنج</w:t>
      </w:r>
      <w:proofErr w:type="spellEnd"/>
      <w:r w:rsidRPr="00DC0EB5">
        <w:rPr>
          <w:rFonts w:ascii="Traditional Arabic" w:hAnsi="Traditional Arabic" w:cs="Traditional Arabic"/>
          <w:color w:val="000000"/>
          <w:sz w:val="36"/>
          <w:szCs w:val="36"/>
          <w:rtl/>
          <w:lang w:bidi="ar-EG"/>
        </w:rPr>
        <w:t xml:space="preserve"> بأنه عمليات تأجير المعدات والتجهيزات والآلات والعقارات ذات الاستعمال الصناعي، والمشتراة خاصة بقصد هذا التأجير من قبل شركات تبقى محتفظة بملكية هذه التجهيزات، ويكون من شأن هذه العمليات أن تخول المستأجر الحق في شراء </w:t>
      </w:r>
      <w:proofErr w:type="gramStart"/>
      <w:r w:rsidRPr="00DC0EB5">
        <w:rPr>
          <w:rFonts w:ascii="Traditional Arabic" w:hAnsi="Traditional Arabic" w:cs="Traditional Arabic"/>
          <w:color w:val="000000"/>
          <w:sz w:val="36"/>
          <w:szCs w:val="36"/>
          <w:rtl/>
          <w:lang w:bidi="ar-EG"/>
        </w:rPr>
        <w:t>التجهيزات</w:t>
      </w:r>
      <w:r>
        <w:rPr>
          <w:rFonts w:ascii="Traditional Arabic" w:hAnsi="Traditional Arabic" w:cs="Traditional Arabic" w:hint="cs"/>
          <w:color w:val="000000"/>
          <w:sz w:val="36"/>
          <w:szCs w:val="36"/>
          <w:rtl/>
          <w:lang w:bidi="ar-EG"/>
        </w:rPr>
        <w:t>(</w:t>
      </w:r>
      <w:proofErr w:type="gramEnd"/>
      <w:r w:rsidRPr="00DC0EB5">
        <w:rPr>
          <w:rtl/>
        </w:rPr>
        <w:footnoteReference w:id="214"/>
      </w:r>
      <w:r>
        <w:rPr>
          <w:rFonts w:ascii="Traditional Arabic" w:hAnsi="Traditional Arabic" w:cs="Traditional Arabic" w:hint="cs"/>
          <w:color w:val="000000"/>
          <w:sz w:val="36"/>
          <w:szCs w:val="36"/>
          <w:rtl/>
          <w:lang w:bidi="ar-EG"/>
        </w:rPr>
        <w:t>)</w:t>
      </w:r>
      <w:r w:rsidR="00E04FF1">
        <w:rPr>
          <w:rFonts w:ascii="Traditional Arabic" w:hAnsi="Traditional Arabic" w:cs="Traditional Arabic" w:hint="cs"/>
          <w:color w:val="000000"/>
          <w:sz w:val="36"/>
          <w:szCs w:val="36"/>
          <w:rtl/>
          <w:lang w:bidi="ar-EG"/>
        </w:rPr>
        <w:t>.</w:t>
      </w:r>
      <w:r w:rsidR="00E04FF1">
        <w:rPr>
          <w:rFonts w:ascii="Traditional Arabic" w:hAnsi="Traditional Arabic" w:cs="Traditional Arabic" w:hint="cs"/>
          <w:color w:val="000000"/>
          <w:sz w:val="36"/>
          <w:szCs w:val="36"/>
          <w:rtl/>
          <w:lang w:bidi="ar-EG"/>
        </w:rPr>
        <w:br/>
      </w:r>
      <w:r w:rsidR="00E04FF1" w:rsidRPr="00B35F38">
        <w:rPr>
          <w:rFonts w:ascii="Traditional Arabic" w:hAnsi="Traditional Arabic" w:cs="Traditional Arabic"/>
          <w:b/>
          <w:bCs/>
          <w:color w:val="000000"/>
          <w:sz w:val="36"/>
          <w:szCs w:val="36"/>
          <w:rtl/>
          <w:lang w:bidi="ar-EG"/>
        </w:rPr>
        <w:t>صور الإيجار البيعي في القانون (الإيجار المنتهي بالتمليك) :</w:t>
      </w:r>
    </w:p>
    <w:p w:rsidR="00E04FF1" w:rsidRPr="00E8190A" w:rsidRDefault="00E04FF1"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E8190A">
        <w:rPr>
          <w:rFonts w:ascii="Traditional Arabic" w:hAnsi="Traditional Arabic" w:cs="Traditional Arabic"/>
          <w:color w:val="000000"/>
          <w:sz w:val="36"/>
          <w:szCs w:val="36"/>
          <w:rtl/>
          <w:lang w:bidi="ar-EG"/>
        </w:rPr>
        <w:t>ذكر الأستاذ السنهوري صورتين، تتفرع من الثانية صورتان فأصبحت ثلاثاً، وهي:</w:t>
      </w:r>
    </w:p>
    <w:p w:rsidR="00E04FF1" w:rsidRPr="00E8190A" w:rsidRDefault="00E04FF1"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E8190A">
        <w:rPr>
          <w:rFonts w:ascii="Traditional Arabic" w:hAnsi="Traditional Arabic" w:cs="Traditional Arabic"/>
          <w:color w:val="000000"/>
          <w:sz w:val="36"/>
          <w:szCs w:val="36"/>
          <w:rtl/>
          <w:lang w:bidi="ar-EG"/>
        </w:rPr>
        <w:t xml:space="preserve">1-الإيجار الساتر للبيع: وهذا يتحقق فيما إذا كان قصد العاقدين هو البيع بالتقسيط، ولكن البائع يخاف من عدم استطاعة المشتري من دفع الأقساط فيعمد إلى تسميته بالإيجار ولا </w:t>
      </w:r>
      <w:r w:rsidRPr="00E8190A">
        <w:rPr>
          <w:rFonts w:ascii="Traditional Arabic" w:hAnsi="Traditional Arabic" w:cs="Traditional Arabic"/>
          <w:color w:val="000000"/>
          <w:sz w:val="36"/>
          <w:szCs w:val="36"/>
          <w:rtl/>
          <w:lang w:bidi="ar-EG"/>
        </w:rPr>
        <w:lastRenderedPageBreak/>
        <w:t>يذكر البيع مطلقاً في العقد حتى لا تنتقل ملكية العين المؤجرة إليه، ولكنهما يتفقان على أنه إذا وفى المشتري بالأقساط المطلوبة انقلب الإيجار بيعاً، ولذلك قضت الفقرة الرابعة من المادة (430) من القانون المدني المصري بأن أحكام البيع بالتقسيط تسري على هذا العقد: (ولو سمى المتعاقدان البيع إيجاراً) ويترتب على ذلك أن الإيجار الساتر للبيع يعتبر بيعاً محضاً وتسري عليه أحكام البيع بالتقسيط من انتقال ملكية المبيع إلى المشتري معلقة على شرط واقف منذ إبرام العقد، وأنه إذا أفلس المشتري لم يستطع البائع أن يسترد المبيع من التفليسة، لكن إذا حجز دائنو المشتري على العين فإن البائع يستطيع أن يفسخ البيع، كما له حق امتياز على العي</w:t>
      </w:r>
      <w:r w:rsidR="00E8190A" w:rsidRPr="00E8190A">
        <w:rPr>
          <w:rFonts w:ascii="Traditional Arabic" w:hAnsi="Traditional Arabic" w:cs="Traditional Arabic"/>
          <w:color w:val="000000"/>
          <w:sz w:val="36"/>
          <w:szCs w:val="36"/>
          <w:rtl/>
          <w:lang w:bidi="ar-EG"/>
        </w:rPr>
        <w:t>ن يتقدم به على دائني المشتري(</w:t>
      </w:r>
      <w:r w:rsidR="00E8190A" w:rsidRPr="00E8190A">
        <w:rPr>
          <w:sz w:val="36"/>
          <w:szCs w:val="36"/>
          <w:rtl/>
        </w:rPr>
        <w:footnoteReference w:id="215"/>
      </w:r>
      <w:r w:rsidR="00E8190A" w:rsidRPr="00E8190A">
        <w:rPr>
          <w:rFonts w:ascii="Traditional Arabic" w:hAnsi="Traditional Arabic" w:cs="Traditional Arabic"/>
          <w:color w:val="000000"/>
          <w:sz w:val="36"/>
          <w:szCs w:val="36"/>
          <w:rtl/>
          <w:lang w:bidi="ar-EG"/>
        </w:rPr>
        <w:t>)</w:t>
      </w:r>
      <w:r w:rsidRPr="00E8190A">
        <w:rPr>
          <w:rFonts w:ascii="Traditional Arabic" w:hAnsi="Traditional Arabic" w:cs="Traditional Arabic"/>
          <w:color w:val="000000"/>
          <w:sz w:val="36"/>
          <w:szCs w:val="36"/>
          <w:rtl/>
          <w:lang w:bidi="ar-EG"/>
        </w:rPr>
        <w:t>.</w:t>
      </w:r>
    </w:p>
    <w:p w:rsidR="00E04FF1" w:rsidRPr="00E8190A" w:rsidRDefault="00E04FF1"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E8190A">
        <w:rPr>
          <w:rFonts w:ascii="Traditional Arabic" w:hAnsi="Traditional Arabic" w:cs="Traditional Arabic"/>
          <w:color w:val="000000"/>
          <w:sz w:val="36"/>
          <w:szCs w:val="36"/>
          <w:rtl/>
          <w:lang w:bidi="ar-EG"/>
        </w:rPr>
        <w:t>2-الإيجار المقترن بوعد بالبيع، ولكن النية واضحة في أنه بيع بالتقسيط، وذلك بأن يكون المتعاقدان يريدان في الحقيقة بيعاً بالتقسيط منذ البداية، وآية ذلك أن يجعل المؤجر الوعد بالبيع الصادر منه معلقاً على شرط وفاء المستأجر بأقساط الإيجار في مواعيدها، وأن يجعل الثمن في حالة ظهور رغبة المستأجر في الشراء هو أقساط الإيجار، وقد يضاف إليها مبلغ رمزي، ففي هذا الفرض يكون العقد بيعاً بالتقسيط لا إيجاراً، ويعتبر المشتري مالكاً تحت شرط واقف، فلا يكون مبدداً إذا هو تصرف في المبيع قبل الوفاء بالثمن، ولا يستطيع البائع استرداده من تفليسة المشتري.</w:t>
      </w:r>
    </w:p>
    <w:p w:rsidR="00E04FF1" w:rsidRPr="00E8190A" w:rsidRDefault="00E04FF1"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E8190A">
        <w:rPr>
          <w:rFonts w:ascii="Traditional Arabic" w:hAnsi="Traditional Arabic" w:cs="Traditional Arabic"/>
          <w:color w:val="000000"/>
          <w:sz w:val="36"/>
          <w:szCs w:val="36"/>
          <w:rtl/>
          <w:lang w:bidi="ar-EG"/>
        </w:rPr>
        <w:t>3-الإيجار الجدي المقترن بوعد بالبيع، بحيث تكون الأجرة مناسبة للعين المستأجرة، وأن يكون الثمن الموعود به عند البيع ثمناً حقيقياً جدياً مستقلاً عن أقساط الأجرة ومتناسباً مع قيمة العين، ففي هذا الفرض يكون العقد إيجاراً، لا بيعاً بالتقسيط، ولا يتم البيع تلقائياً بنهاية المدة المحددة، وإنما بعقد جديد (</w:t>
      </w:r>
      <w:r w:rsidRPr="00E8190A">
        <w:rPr>
          <w:sz w:val="36"/>
          <w:szCs w:val="36"/>
          <w:rtl/>
        </w:rPr>
        <w:footnoteReference w:id="216"/>
      </w:r>
      <w:r w:rsidRPr="00E8190A">
        <w:rPr>
          <w:rFonts w:ascii="Traditional Arabic" w:hAnsi="Traditional Arabic" w:cs="Traditional Arabic"/>
          <w:color w:val="000000"/>
          <w:sz w:val="36"/>
          <w:szCs w:val="36"/>
          <w:rtl/>
          <w:lang w:bidi="ar-EG"/>
        </w:rPr>
        <w:t>)</w:t>
      </w:r>
    </w:p>
    <w:p w:rsidR="00E8190A" w:rsidRPr="002D1EB8" w:rsidRDefault="00E04FF1" w:rsidP="007D134D">
      <w:pPr>
        <w:autoSpaceDE w:val="0"/>
        <w:autoSpaceDN w:val="0"/>
        <w:adjustRightInd w:val="0"/>
        <w:spacing w:after="0" w:line="240" w:lineRule="auto"/>
        <w:rPr>
          <w:rFonts w:ascii="Traditional Arabic" w:hAnsi="Traditional Arabic" w:cs="Traditional Arabic"/>
          <w:b/>
          <w:bCs/>
          <w:color w:val="000000"/>
          <w:sz w:val="36"/>
          <w:szCs w:val="36"/>
          <w:rtl/>
          <w:lang w:bidi="ar-EG"/>
        </w:rPr>
      </w:pPr>
      <w:r w:rsidRPr="00E8190A">
        <w:rPr>
          <w:rFonts w:ascii="Traditional Arabic" w:hAnsi="Traditional Arabic" w:cs="Traditional Arabic"/>
          <w:color w:val="000000"/>
          <w:sz w:val="36"/>
          <w:szCs w:val="36"/>
          <w:rtl/>
          <w:lang w:bidi="ar-EG"/>
        </w:rPr>
        <w:lastRenderedPageBreak/>
        <w:t>4-</w:t>
      </w:r>
      <w:r w:rsidR="00DD69A2">
        <w:rPr>
          <w:rFonts w:ascii="Traditional Arabic" w:hAnsi="Traditional Arabic" w:cs="Traditional Arabic" w:hint="cs"/>
          <w:color w:val="000000"/>
          <w:sz w:val="36"/>
          <w:szCs w:val="36"/>
          <w:rtl/>
          <w:lang w:bidi="ar-EG"/>
        </w:rPr>
        <w:t xml:space="preserve"> </w:t>
      </w:r>
      <w:r w:rsidRPr="00E8190A">
        <w:rPr>
          <w:rFonts w:ascii="Traditional Arabic" w:hAnsi="Traditional Arabic" w:cs="Traditional Arabic"/>
          <w:color w:val="000000"/>
          <w:sz w:val="36"/>
          <w:szCs w:val="36"/>
          <w:rtl/>
          <w:lang w:bidi="ar-EG"/>
        </w:rPr>
        <w:t xml:space="preserve">عقد </w:t>
      </w:r>
      <w:proofErr w:type="spellStart"/>
      <w:r w:rsidRPr="00E8190A">
        <w:rPr>
          <w:rFonts w:ascii="Traditional Arabic" w:hAnsi="Traditional Arabic" w:cs="Traditional Arabic"/>
          <w:color w:val="000000"/>
          <w:sz w:val="36"/>
          <w:szCs w:val="36"/>
          <w:rtl/>
          <w:lang w:bidi="ar-EG"/>
        </w:rPr>
        <w:t>الليزنج</w:t>
      </w:r>
      <w:proofErr w:type="spellEnd"/>
      <w:r w:rsidRPr="00E8190A">
        <w:rPr>
          <w:rFonts w:ascii="Traditional Arabic" w:hAnsi="Traditional Arabic" w:cs="Traditional Arabic"/>
          <w:color w:val="000000"/>
          <w:sz w:val="36"/>
          <w:szCs w:val="36"/>
          <w:rtl/>
          <w:lang w:bidi="ar-EG"/>
        </w:rPr>
        <w:t xml:space="preserve"> -كما سبق شرحه.</w:t>
      </w:r>
      <w:r w:rsidR="00E8190A">
        <w:rPr>
          <w:rFonts w:ascii="Traditional Arabic" w:hAnsi="Traditional Arabic" w:cs="Traditional Arabic"/>
          <w:color w:val="000000"/>
          <w:sz w:val="36"/>
          <w:szCs w:val="36"/>
          <w:rtl/>
          <w:lang w:bidi="ar-EG"/>
        </w:rPr>
        <w:br/>
      </w:r>
      <w:r w:rsidR="00E8190A" w:rsidRPr="002D1EB8">
        <w:rPr>
          <w:rFonts w:ascii="Traditional Arabic" w:hAnsi="Traditional Arabic" w:cs="Traditional Arabic"/>
          <w:b/>
          <w:bCs/>
          <w:color w:val="000000"/>
          <w:sz w:val="36"/>
          <w:szCs w:val="36"/>
          <w:rtl/>
          <w:lang w:bidi="ar-EG"/>
        </w:rPr>
        <w:t>الإيجار المنتهي بالتمليك في الفقه الإسلامي:</w:t>
      </w:r>
    </w:p>
    <w:p w:rsidR="00182E69" w:rsidRPr="006D2207" w:rsidRDefault="00E8190A"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2D1EB8">
        <w:rPr>
          <w:rFonts w:ascii="Traditional Arabic" w:hAnsi="Traditional Arabic" w:cs="Traditional Arabic"/>
          <w:color w:val="000000"/>
          <w:sz w:val="36"/>
          <w:szCs w:val="36"/>
          <w:rtl/>
          <w:lang w:bidi="ar-EG"/>
        </w:rPr>
        <w:t xml:space="preserve">يقصد بالإيجار المنتهي بالتمليك في الفقه الإسلامي: اتفاقية إيجار يلتزم فيها المستأجر بشراء الشيء المؤجر في الوقت المتفق عليه خلال مدة الإيجار أو بعدها بسعر يتفق عليه مسبقاً أو فيما </w:t>
      </w:r>
      <w:proofErr w:type="gramStart"/>
      <w:r w:rsidRPr="002D1EB8">
        <w:rPr>
          <w:rFonts w:ascii="Traditional Arabic" w:hAnsi="Traditional Arabic" w:cs="Traditional Arabic"/>
          <w:color w:val="000000"/>
          <w:sz w:val="36"/>
          <w:szCs w:val="36"/>
          <w:rtl/>
          <w:lang w:bidi="ar-EG"/>
        </w:rPr>
        <w:t>بعد</w:t>
      </w:r>
      <w:r w:rsidR="002D1EB8">
        <w:rPr>
          <w:rFonts w:ascii="Traditional Arabic" w:hAnsi="Traditional Arabic" w:cs="Traditional Arabic" w:hint="cs"/>
          <w:color w:val="000000"/>
          <w:sz w:val="36"/>
          <w:szCs w:val="36"/>
          <w:rtl/>
          <w:lang w:bidi="ar-EG"/>
        </w:rPr>
        <w:t>(</w:t>
      </w:r>
      <w:proofErr w:type="gramEnd"/>
      <w:r w:rsidR="002D1EB8" w:rsidRPr="002D1EB8">
        <w:rPr>
          <w:rtl/>
        </w:rPr>
        <w:footnoteReference w:id="217"/>
      </w:r>
      <w:r w:rsidR="002D1EB8">
        <w:rPr>
          <w:rFonts w:ascii="Traditional Arabic" w:hAnsi="Traditional Arabic" w:cs="Traditional Arabic" w:hint="cs"/>
          <w:color w:val="000000"/>
          <w:sz w:val="36"/>
          <w:szCs w:val="36"/>
          <w:rtl/>
          <w:lang w:bidi="ar-EG"/>
        </w:rPr>
        <w:t>)</w:t>
      </w:r>
      <w:r w:rsidR="004B5E46">
        <w:rPr>
          <w:rFonts w:ascii="Traditional Arabic" w:hAnsi="Traditional Arabic" w:cs="Traditional Arabic" w:hint="cs"/>
          <w:color w:val="000000"/>
          <w:sz w:val="36"/>
          <w:szCs w:val="36"/>
          <w:rtl/>
          <w:lang w:bidi="ar-EG"/>
        </w:rPr>
        <w:t>.</w:t>
      </w:r>
      <w:r w:rsidR="00182E69">
        <w:rPr>
          <w:rFonts w:ascii="Traditional Arabic" w:hAnsi="Traditional Arabic" w:cs="Traditional Arabic"/>
          <w:color w:val="000000"/>
          <w:sz w:val="36"/>
          <w:szCs w:val="36"/>
          <w:rtl/>
          <w:lang w:bidi="ar-EG"/>
        </w:rPr>
        <w:br/>
      </w:r>
      <w:r w:rsidR="00182E69" w:rsidRPr="006D2207">
        <w:rPr>
          <w:rFonts w:ascii="Traditional Arabic" w:hAnsi="Traditional Arabic" w:cs="Traditional Arabic"/>
          <w:color w:val="000000"/>
          <w:sz w:val="36"/>
          <w:szCs w:val="36"/>
          <w:rtl/>
          <w:lang w:bidi="ar-EG"/>
        </w:rPr>
        <w:t>صور الإيجار المنتهي بالتمليك في الفقه الإسلامي</w:t>
      </w:r>
    </w:p>
    <w:p w:rsidR="00182E69" w:rsidRPr="006D2207" w:rsidRDefault="00182E69" w:rsidP="007D134D">
      <w:pPr>
        <w:autoSpaceDE w:val="0"/>
        <w:autoSpaceDN w:val="0"/>
        <w:adjustRightInd w:val="0"/>
        <w:spacing w:after="0" w:line="240" w:lineRule="auto"/>
        <w:rPr>
          <w:rFonts w:ascii="Traditional Arabic" w:hAnsi="Traditional Arabic" w:cs="Traditional Arabic"/>
          <w:b/>
          <w:bCs/>
          <w:color w:val="000000"/>
          <w:sz w:val="36"/>
          <w:szCs w:val="36"/>
          <w:rtl/>
          <w:lang w:bidi="ar-EG"/>
        </w:rPr>
      </w:pPr>
      <w:r w:rsidRPr="006D2207">
        <w:rPr>
          <w:rFonts w:ascii="Traditional Arabic" w:hAnsi="Traditional Arabic" w:cs="Traditional Arabic"/>
          <w:b/>
          <w:bCs/>
          <w:color w:val="000000"/>
          <w:sz w:val="36"/>
          <w:szCs w:val="36"/>
          <w:rtl/>
          <w:lang w:bidi="ar-EG"/>
        </w:rPr>
        <w:t xml:space="preserve">للإيجار المنتهي بالتمليك صور حسبما ذكرها المعاصرون من </w:t>
      </w:r>
      <w:proofErr w:type="gramStart"/>
      <w:r w:rsidRPr="006D2207">
        <w:rPr>
          <w:rFonts w:ascii="Traditional Arabic" w:hAnsi="Traditional Arabic" w:cs="Traditional Arabic"/>
          <w:b/>
          <w:bCs/>
          <w:color w:val="000000"/>
          <w:sz w:val="36"/>
          <w:szCs w:val="36"/>
          <w:rtl/>
          <w:lang w:bidi="ar-EG"/>
        </w:rPr>
        <w:t>أهمها</w:t>
      </w:r>
      <w:r w:rsidR="006D2207">
        <w:rPr>
          <w:rFonts w:ascii="Traditional Arabic" w:hAnsi="Traditional Arabic" w:cs="Traditional Arabic" w:hint="cs"/>
          <w:b/>
          <w:bCs/>
          <w:color w:val="000000"/>
          <w:sz w:val="36"/>
          <w:szCs w:val="36"/>
          <w:rtl/>
          <w:lang w:bidi="ar-EG"/>
        </w:rPr>
        <w:t>(</w:t>
      </w:r>
      <w:proofErr w:type="gramEnd"/>
      <w:r w:rsidR="006D2207">
        <w:rPr>
          <w:rStyle w:val="a4"/>
          <w:rFonts w:ascii="Traditional Arabic" w:hAnsi="Traditional Arabic" w:cs="Traditional Arabic"/>
          <w:b/>
          <w:bCs/>
          <w:color w:val="000000"/>
          <w:sz w:val="36"/>
          <w:szCs w:val="36"/>
          <w:rtl/>
          <w:lang w:bidi="ar-EG"/>
        </w:rPr>
        <w:footnoteReference w:id="218"/>
      </w:r>
      <w:r w:rsidR="006D2207">
        <w:rPr>
          <w:rFonts w:ascii="Traditional Arabic" w:hAnsi="Traditional Arabic" w:cs="Traditional Arabic" w:hint="cs"/>
          <w:b/>
          <w:bCs/>
          <w:color w:val="000000"/>
          <w:sz w:val="36"/>
          <w:szCs w:val="36"/>
          <w:rtl/>
          <w:lang w:bidi="ar-EG"/>
        </w:rPr>
        <w:t>)</w:t>
      </w:r>
      <w:r w:rsidRPr="006D2207">
        <w:rPr>
          <w:rFonts w:ascii="Traditional Arabic" w:hAnsi="Traditional Arabic" w:cs="Traditional Arabic"/>
          <w:b/>
          <w:bCs/>
          <w:color w:val="000000"/>
          <w:sz w:val="36"/>
          <w:szCs w:val="36"/>
          <w:rtl/>
          <w:lang w:bidi="ar-EG"/>
        </w:rPr>
        <w:t>:</w:t>
      </w:r>
    </w:p>
    <w:p w:rsidR="00182E69" w:rsidRPr="006D2207" w:rsidRDefault="00182E69"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6D2207">
        <w:rPr>
          <w:rFonts w:ascii="Traditional Arabic" w:hAnsi="Traditional Arabic" w:cs="Traditional Arabic"/>
          <w:b/>
          <w:bCs/>
          <w:color w:val="000000"/>
          <w:sz w:val="36"/>
          <w:szCs w:val="36"/>
          <w:rtl/>
          <w:lang w:bidi="ar-EG"/>
        </w:rPr>
        <w:t>الصورة الأولى</w:t>
      </w:r>
      <w:r w:rsidRPr="006D2207">
        <w:rPr>
          <w:rFonts w:ascii="Traditional Arabic" w:hAnsi="Traditional Arabic" w:cs="Traditional Arabic"/>
          <w:color w:val="000000"/>
          <w:sz w:val="36"/>
          <w:szCs w:val="36"/>
          <w:rtl/>
          <w:lang w:bidi="ar-EG"/>
        </w:rPr>
        <w:t>: أن يتم الإيجار بين الطرفين، ثم يلحق هذا العقد بوعد بيع العين المستأجرة مقابل مبلغ (حقيقي، أو رمزي) يدفعه المستأجر في نهاية المدة بعد سداد جميع الأقساط الإيجارية المتفق عليها.</w:t>
      </w:r>
    </w:p>
    <w:p w:rsidR="00182E69" w:rsidRPr="006D2207" w:rsidRDefault="00182E69"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6D2207">
        <w:rPr>
          <w:rFonts w:ascii="Traditional Arabic" w:hAnsi="Traditional Arabic" w:cs="Traditional Arabic"/>
          <w:b/>
          <w:bCs/>
          <w:color w:val="000000"/>
          <w:sz w:val="36"/>
          <w:szCs w:val="36"/>
          <w:rtl/>
          <w:lang w:bidi="ar-EG"/>
        </w:rPr>
        <w:t>الصورة الثانية</w:t>
      </w:r>
      <w:r w:rsidRPr="006D2207">
        <w:rPr>
          <w:rFonts w:ascii="Traditional Arabic" w:hAnsi="Traditional Arabic" w:cs="Traditional Arabic"/>
          <w:color w:val="000000"/>
          <w:sz w:val="36"/>
          <w:szCs w:val="36"/>
          <w:rtl/>
          <w:lang w:bidi="ar-EG"/>
        </w:rPr>
        <w:t>: أن يتعاقد الطرفان على تأجير العين (الدار، السفينة، أو نحوهما) ويلحق به وعد بالهبة في عقد منفصل، أي أن المؤجر يهبها للمستأجر بعد انتهاء زمن محدد يدفع فيه جميع الأقساط الإيجارية المستحقة.</w:t>
      </w:r>
    </w:p>
    <w:p w:rsidR="00182E69" w:rsidRPr="006D2207" w:rsidRDefault="00182E69"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6D2207">
        <w:rPr>
          <w:rFonts w:ascii="Traditional Arabic" w:hAnsi="Traditional Arabic" w:cs="Traditional Arabic"/>
          <w:color w:val="000000"/>
          <w:sz w:val="36"/>
          <w:szCs w:val="36"/>
          <w:rtl/>
          <w:lang w:bidi="ar-EG"/>
        </w:rPr>
        <w:t>وكون الوعد ملزماً مختلف فيه (</w:t>
      </w:r>
      <w:r w:rsidRPr="006D2207">
        <w:rPr>
          <w:sz w:val="36"/>
          <w:szCs w:val="36"/>
          <w:rtl/>
        </w:rPr>
        <w:footnoteReference w:id="219"/>
      </w:r>
      <w:r w:rsidR="006D2207" w:rsidRPr="006D2207">
        <w:rPr>
          <w:rFonts w:ascii="Traditional Arabic" w:hAnsi="Traditional Arabic" w:cs="Traditional Arabic"/>
          <w:color w:val="000000"/>
          <w:sz w:val="36"/>
          <w:szCs w:val="36"/>
          <w:rtl/>
          <w:lang w:bidi="ar-EG"/>
        </w:rPr>
        <w:t>)</w:t>
      </w:r>
      <w:r w:rsidRPr="006D2207">
        <w:rPr>
          <w:rFonts w:ascii="Traditional Arabic" w:hAnsi="Traditional Arabic" w:cs="Traditional Arabic"/>
          <w:color w:val="000000"/>
          <w:sz w:val="36"/>
          <w:szCs w:val="36"/>
          <w:rtl/>
          <w:lang w:bidi="ar-EG"/>
        </w:rPr>
        <w:t>.</w:t>
      </w:r>
    </w:p>
    <w:p w:rsidR="00182E69" w:rsidRPr="006D2207" w:rsidRDefault="00182E69"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6D2207">
        <w:rPr>
          <w:rFonts w:ascii="Traditional Arabic" w:hAnsi="Traditional Arabic" w:cs="Traditional Arabic"/>
          <w:b/>
          <w:bCs/>
          <w:color w:val="000000"/>
          <w:sz w:val="36"/>
          <w:szCs w:val="36"/>
          <w:rtl/>
          <w:lang w:bidi="ar-EG"/>
        </w:rPr>
        <w:t>الصورة الثالثة</w:t>
      </w:r>
      <w:r w:rsidRPr="006D2207">
        <w:rPr>
          <w:rFonts w:ascii="Traditional Arabic" w:hAnsi="Traditional Arabic" w:cs="Traditional Arabic"/>
          <w:color w:val="000000"/>
          <w:sz w:val="36"/>
          <w:szCs w:val="36"/>
          <w:rtl/>
          <w:lang w:bidi="ar-EG"/>
        </w:rPr>
        <w:t>: أن يتضمن صلب العقد الإجارة والبيع سواء كان الثمن رمزياً أم حقيقياً، وذلك بأن يصاغ على عقد البيع معلقاً على شرط سداد جميع الأقساط الإيجارية المتفق على سدادها خلال المدة المعينة.</w:t>
      </w:r>
    </w:p>
    <w:p w:rsidR="006D2207" w:rsidRPr="006D2207" w:rsidRDefault="006D2207"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DD69A2">
        <w:rPr>
          <w:rFonts w:ascii="Traditional Arabic" w:hAnsi="Traditional Arabic" w:cs="Traditional Arabic"/>
          <w:b/>
          <w:bCs/>
          <w:color w:val="000000"/>
          <w:sz w:val="36"/>
          <w:szCs w:val="36"/>
          <w:rtl/>
          <w:lang w:bidi="ar-EG"/>
        </w:rPr>
        <w:t>الصورة الرابعة</w:t>
      </w:r>
      <w:r w:rsidRPr="006D2207">
        <w:rPr>
          <w:rFonts w:ascii="Traditional Arabic" w:hAnsi="Traditional Arabic" w:cs="Traditional Arabic"/>
          <w:color w:val="000000"/>
          <w:sz w:val="36"/>
          <w:szCs w:val="36"/>
          <w:rtl/>
          <w:lang w:bidi="ar-EG"/>
        </w:rPr>
        <w:t>: أن يصاغ العقد على أساس عقد الإجارة، ولكن يكون للمستأجر الحق في تملك العين المؤجرة في أي وقت يشاء على أن يتم البيع في وقته، بعقد جديد تراعى فيه قيمة العين المؤجرة، أو حسب الاتفاق في وقته.</w:t>
      </w:r>
    </w:p>
    <w:p w:rsidR="006D2207" w:rsidRPr="006D2207" w:rsidRDefault="006D2207"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6D2207">
        <w:rPr>
          <w:rFonts w:ascii="Traditional Arabic" w:hAnsi="Traditional Arabic" w:cs="Traditional Arabic"/>
          <w:color w:val="000000"/>
          <w:sz w:val="36"/>
          <w:szCs w:val="36"/>
          <w:rtl/>
          <w:lang w:bidi="ar-EG"/>
        </w:rPr>
        <w:lastRenderedPageBreak/>
        <w:t>وهذه الصورة جائزة لا غبار عليها وهذا يتدخل في قرار المجمع الآتي ذكره، وهذا الشرط الموجود فيه لا يؤثر في العقد، لأنه شرط ليس فيه أي تعارض مع نص من الكتاب والسنة والإجماع ولا مع مقتضى عقد الإجارة.</w:t>
      </w:r>
    </w:p>
    <w:p w:rsidR="006D2207" w:rsidRPr="006D2207" w:rsidRDefault="006D2207"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DD69A2">
        <w:rPr>
          <w:rFonts w:ascii="Traditional Arabic" w:hAnsi="Traditional Arabic" w:cs="Traditional Arabic"/>
          <w:b/>
          <w:bCs/>
          <w:color w:val="000000"/>
          <w:sz w:val="36"/>
          <w:szCs w:val="36"/>
          <w:rtl/>
          <w:lang w:bidi="ar-EG"/>
        </w:rPr>
        <w:t>الصورة ال</w:t>
      </w:r>
      <w:r w:rsidRPr="00DD69A2">
        <w:rPr>
          <w:rFonts w:ascii="Traditional Arabic" w:hAnsi="Traditional Arabic" w:cs="Traditional Arabic" w:hint="cs"/>
          <w:b/>
          <w:bCs/>
          <w:color w:val="000000"/>
          <w:sz w:val="36"/>
          <w:szCs w:val="36"/>
          <w:rtl/>
          <w:lang w:bidi="ar-EG"/>
        </w:rPr>
        <w:t>خام</w:t>
      </w:r>
      <w:r w:rsidRPr="00DD69A2">
        <w:rPr>
          <w:rFonts w:ascii="Traditional Arabic" w:hAnsi="Traditional Arabic" w:cs="Traditional Arabic"/>
          <w:b/>
          <w:bCs/>
          <w:color w:val="000000"/>
          <w:sz w:val="36"/>
          <w:szCs w:val="36"/>
          <w:rtl/>
          <w:lang w:bidi="ar-EG"/>
        </w:rPr>
        <w:t>سة</w:t>
      </w:r>
      <w:r w:rsidRPr="006D2207">
        <w:rPr>
          <w:rFonts w:ascii="Traditional Arabic" w:hAnsi="Traditional Arabic" w:cs="Traditional Arabic"/>
          <w:color w:val="000000"/>
          <w:sz w:val="36"/>
          <w:szCs w:val="36"/>
          <w:rtl/>
          <w:lang w:bidi="ar-EG"/>
        </w:rPr>
        <w:t>: أن يصاغ العقد على أساس الإجارة كما في الصورة الخامسة، ولكن يعطى حق الخيار للمستأجر في ثلاثة أمور:</w:t>
      </w:r>
    </w:p>
    <w:p w:rsidR="006D2207" w:rsidRPr="006D2207" w:rsidRDefault="006D2207"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6D2207">
        <w:rPr>
          <w:rFonts w:ascii="Traditional Arabic" w:hAnsi="Traditional Arabic" w:cs="Traditional Arabic"/>
          <w:color w:val="000000"/>
          <w:sz w:val="36"/>
          <w:szCs w:val="36"/>
          <w:rtl/>
          <w:lang w:bidi="ar-EG"/>
        </w:rPr>
        <w:t>1-شراء العين المؤجرة بسعر السوق عند انتهاء مدة الإجارة.</w:t>
      </w:r>
    </w:p>
    <w:p w:rsidR="006D2207" w:rsidRPr="006D2207" w:rsidRDefault="006D2207"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6D2207">
        <w:rPr>
          <w:rFonts w:ascii="Traditional Arabic" w:hAnsi="Traditional Arabic" w:cs="Traditional Arabic"/>
          <w:color w:val="000000"/>
          <w:sz w:val="36"/>
          <w:szCs w:val="36"/>
          <w:rtl/>
          <w:lang w:bidi="ar-EG"/>
        </w:rPr>
        <w:t>2-مد مدة الإجارة لفترة أو لفترات أخرى.</w:t>
      </w:r>
    </w:p>
    <w:p w:rsidR="006D2207" w:rsidRPr="006D2207" w:rsidRDefault="006D2207"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6D2207">
        <w:rPr>
          <w:rFonts w:ascii="Traditional Arabic" w:hAnsi="Traditional Arabic" w:cs="Traditional Arabic"/>
          <w:color w:val="000000"/>
          <w:sz w:val="36"/>
          <w:szCs w:val="36"/>
          <w:rtl/>
          <w:lang w:bidi="ar-EG"/>
        </w:rPr>
        <w:t>3-إعادة العين المؤجرة بعد انتهاء مدة الإجارة إلى صاحبها، ولا مانع من أن يعطى له حق إنهاء عقد الإجارة.</w:t>
      </w:r>
    </w:p>
    <w:p w:rsidR="004B5E46" w:rsidRPr="00182E69" w:rsidRDefault="006D2207"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6D2207">
        <w:rPr>
          <w:rFonts w:ascii="Traditional Arabic" w:hAnsi="Traditional Arabic" w:cs="Traditional Arabic"/>
          <w:color w:val="000000"/>
          <w:sz w:val="36"/>
          <w:szCs w:val="36"/>
          <w:rtl/>
          <w:lang w:bidi="ar-EG"/>
        </w:rPr>
        <w:t>وهذه الصورة جائزة بقرار من مجمع الفقه الإسلامي في دورته الخامسة عام 1409هـ.</w:t>
      </w:r>
      <w:r w:rsidR="004B5E46">
        <w:rPr>
          <w:rFonts w:ascii="Traditional Arabic" w:hAnsi="Traditional Arabic" w:cs="Traditional Arabic" w:hint="cs"/>
          <w:color w:val="000000"/>
          <w:sz w:val="36"/>
          <w:szCs w:val="36"/>
          <w:rtl/>
          <w:lang w:bidi="ar-EG"/>
        </w:rPr>
        <w:br/>
      </w:r>
      <w:r w:rsidR="004B5E46" w:rsidRPr="00182E69">
        <w:rPr>
          <w:rFonts w:ascii="Traditional Arabic" w:hAnsi="Traditional Arabic" w:cs="Traditional Arabic" w:hint="cs"/>
          <w:b/>
          <w:bCs/>
          <w:color w:val="000000"/>
          <w:sz w:val="36"/>
          <w:szCs w:val="36"/>
          <w:rtl/>
          <w:lang w:bidi="ar-EG"/>
        </w:rPr>
        <w:t>تطبيق الغرر على عقد الإيجار المنتهي بالتمليك:</w:t>
      </w:r>
      <w:r w:rsidR="004B5E46" w:rsidRPr="00182E69">
        <w:rPr>
          <w:rFonts w:ascii="Traditional Arabic" w:hAnsi="Traditional Arabic" w:cs="Traditional Arabic" w:hint="cs"/>
          <w:b/>
          <w:bCs/>
          <w:color w:val="000000"/>
          <w:sz w:val="36"/>
          <w:szCs w:val="36"/>
          <w:rtl/>
          <w:lang w:bidi="ar-EG"/>
        </w:rPr>
        <w:br/>
      </w:r>
      <w:r w:rsidR="004B5E46">
        <w:rPr>
          <w:rFonts w:ascii="Traditional Arabic" w:hAnsi="Traditional Arabic" w:cs="Traditional Arabic" w:hint="cs"/>
          <w:color w:val="000000"/>
          <w:sz w:val="36"/>
          <w:szCs w:val="36"/>
          <w:rtl/>
          <w:lang w:bidi="ar-EG"/>
        </w:rPr>
        <w:t>يظهر الغرر في هذا العقد بأن المستأجر لا يضمن شراء العقار المستأجر في نهاية المدة، فالغرر يدخل في صيغة العقد، حيث يقول البائع: أبيعك عقاري بكذا لأجل بالأقساط على أن تستأجره مني بكذا، فلا يدري المشتري أي العقدين يمضي، الشراء أم الإجارة.</w:t>
      </w:r>
      <w:r w:rsidR="004B5E46">
        <w:rPr>
          <w:rFonts w:ascii="Traditional Arabic" w:hAnsi="Traditional Arabic" w:cs="Traditional Arabic"/>
          <w:color w:val="000000"/>
          <w:sz w:val="36"/>
          <w:szCs w:val="36"/>
          <w:rtl/>
          <w:lang w:bidi="ar-EG"/>
        </w:rPr>
        <w:br/>
      </w:r>
      <w:r w:rsidR="004B5E46">
        <w:rPr>
          <w:rFonts w:ascii="Traditional Arabic" w:hAnsi="Traditional Arabic" w:cs="Traditional Arabic" w:hint="cs"/>
          <w:color w:val="000000"/>
          <w:sz w:val="36"/>
          <w:szCs w:val="36"/>
          <w:rtl/>
          <w:lang w:bidi="ar-EG"/>
        </w:rPr>
        <w:t>ولذلك: ف</w:t>
      </w:r>
      <w:r w:rsidR="004B5E46" w:rsidRPr="00182E69">
        <w:rPr>
          <w:rFonts w:ascii="Traditional Arabic" w:hAnsi="Traditional Arabic" w:cs="Traditional Arabic"/>
          <w:color w:val="000000"/>
          <w:sz w:val="36"/>
          <w:szCs w:val="36"/>
          <w:rtl/>
          <w:lang w:bidi="ar-EG"/>
        </w:rPr>
        <w:t>قد صدرت بخصوص الإيجار المنتهي بالتمليك فتوى عن</w:t>
      </w:r>
      <w:r w:rsidR="004B5E46">
        <w:rPr>
          <w:rFonts w:ascii="Traditional Arabic" w:hAnsi="Traditional Arabic" w:cs="Traditional Arabic"/>
          <w:b/>
          <w:bCs/>
          <w:color w:val="000000"/>
          <w:sz w:val="44"/>
          <w:szCs w:val="44"/>
          <w:rtl/>
          <w:lang w:bidi="ar-EG"/>
        </w:rPr>
        <w:t xml:space="preserve"> </w:t>
      </w:r>
      <w:r w:rsidR="004B5E46" w:rsidRPr="00182E69">
        <w:rPr>
          <w:rFonts w:ascii="Traditional Arabic" w:hAnsi="Traditional Arabic" w:cs="Traditional Arabic"/>
          <w:color w:val="000000"/>
          <w:sz w:val="36"/>
          <w:szCs w:val="36"/>
          <w:rtl/>
          <w:lang w:bidi="ar-EG"/>
        </w:rPr>
        <w:t xml:space="preserve">الندوة الفقهية الأولى لبيت التمويل الكويتي عام 1981م هذا </w:t>
      </w:r>
      <w:proofErr w:type="gramStart"/>
      <w:r w:rsidR="004B5E46" w:rsidRPr="00182E69">
        <w:rPr>
          <w:rFonts w:ascii="Traditional Arabic" w:hAnsi="Traditional Arabic" w:cs="Traditional Arabic"/>
          <w:color w:val="000000"/>
          <w:sz w:val="36"/>
          <w:szCs w:val="36"/>
          <w:rtl/>
          <w:lang w:bidi="ar-EG"/>
        </w:rPr>
        <w:t>نصها</w:t>
      </w:r>
      <w:r w:rsidR="00182E69" w:rsidRPr="00182E69">
        <w:rPr>
          <w:rFonts w:ascii="Traditional Arabic" w:hAnsi="Traditional Arabic" w:cs="Traditional Arabic" w:hint="cs"/>
          <w:color w:val="000000"/>
          <w:sz w:val="36"/>
          <w:szCs w:val="36"/>
          <w:rtl/>
          <w:lang w:bidi="ar-EG"/>
        </w:rPr>
        <w:t>(</w:t>
      </w:r>
      <w:proofErr w:type="gramEnd"/>
      <w:r w:rsidR="00182E69" w:rsidRPr="00182E69">
        <w:rPr>
          <w:sz w:val="36"/>
          <w:szCs w:val="36"/>
          <w:rtl/>
        </w:rPr>
        <w:footnoteReference w:id="220"/>
      </w:r>
      <w:r w:rsidR="00182E69" w:rsidRPr="00182E69">
        <w:rPr>
          <w:rFonts w:ascii="Traditional Arabic" w:hAnsi="Traditional Arabic" w:cs="Traditional Arabic" w:hint="cs"/>
          <w:color w:val="000000"/>
          <w:sz w:val="36"/>
          <w:szCs w:val="36"/>
          <w:rtl/>
          <w:lang w:bidi="ar-EG"/>
        </w:rPr>
        <w:t>)</w:t>
      </w:r>
      <w:r w:rsidR="004B5E46" w:rsidRPr="00182E69">
        <w:rPr>
          <w:rFonts w:ascii="Traditional Arabic" w:hAnsi="Traditional Arabic" w:cs="Traditional Arabic"/>
          <w:color w:val="000000"/>
          <w:sz w:val="36"/>
          <w:szCs w:val="36"/>
          <w:rtl/>
          <w:lang w:bidi="ar-EG"/>
        </w:rPr>
        <w:t>:</w:t>
      </w:r>
    </w:p>
    <w:p w:rsidR="004B5E46" w:rsidRPr="00182E69" w:rsidRDefault="004B5E46"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182E69">
        <w:rPr>
          <w:rFonts w:ascii="Traditional Arabic" w:hAnsi="Traditional Arabic" w:cs="Traditional Arabic"/>
          <w:color w:val="000000"/>
          <w:sz w:val="36"/>
          <w:szCs w:val="36"/>
          <w:rtl/>
          <w:lang w:bidi="ar-EG"/>
        </w:rPr>
        <w:t>إذا وقع التعاقد بين مالك ومستأجر على أن ينتفع المستأجر بمحل العقد بأجرة محددة بأقساط موزعة على مدد معلومة، على أن ينتهي هذا العقد بملك المستأجر للمحل فإن هذا العقد يصح إذ روعي فيه ما يأتي:</w:t>
      </w:r>
    </w:p>
    <w:p w:rsidR="004B5E46" w:rsidRPr="00182E69" w:rsidRDefault="004B5E46"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182E69">
        <w:rPr>
          <w:rFonts w:ascii="Traditional Arabic" w:hAnsi="Traditional Arabic" w:cs="Traditional Arabic"/>
          <w:color w:val="000000"/>
          <w:sz w:val="36"/>
          <w:szCs w:val="36"/>
          <w:rtl/>
          <w:lang w:bidi="ar-EG"/>
        </w:rPr>
        <w:t>أ-ضبط مدة الإجارة، وتطبيق أحكامها طيلة تلك المدة.</w:t>
      </w:r>
    </w:p>
    <w:p w:rsidR="004B5E46" w:rsidRPr="00182E69" w:rsidRDefault="004B5E46"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182E69">
        <w:rPr>
          <w:rFonts w:ascii="Traditional Arabic" w:hAnsi="Traditional Arabic" w:cs="Traditional Arabic"/>
          <w:color w:val="000000"/>
          <w:sz w:val="36"/>
          <w:szCs w:val="36"/>
          <w:rtl/>
          <w:lang w:bidi="ar-EG"/>
        </w:rPr>
        <w:t>ب-تحديد مبلغ كل قسط من أقساط الأجرة.</w:t>
      </w:r>
    </w:p>
    <w:p w:rsidR="004B5E46" w:rsidRPr="00182E69" w:rsidRDefault="004B5E46"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182E69">
        <w:rPr>
          <w:rFonts w:ascii="Traditional Arabic" w:hAnsi="Traditional Arabic" w:cs="Traditional Arabic"/>
          <w:color w:val="000000"/>
          <w:sz w:val="36"/>
          <w:szCs w:val="36"/>
          <w:rtl/>
          <w:lang w:bidi="ar-EG"/>
        </w:rPr>
        <w:lastRenderedPageBreak/>
        <w:t xml:space="preserve">جـ- نقل الملكية إلى المستأجر في نهاية المدة بواسطة هبتها إليه تنفيذاً لوعد سابق بذلك بين المالك </w:t>
      </w:r>
      <w:proofErr w:type="gramStart"/>
      <w:r w:rsidRPr="00182E69">
        <w:rPr>
          <w:rFonts w:ascii="Traditional Arabic" w:hAnsi="Traditional Arabic" w:cs="Traditional Arabic"/>
          <w:color w:val="000000"/>
          <w:sz w:val="36"/>
          <w:szCs w:val="36"/>
          <w:rtl/>
          <w:lang w:bidi="ar-EG"/>
        </w:rPr>
        <w:t>والمستأجر</w:t>
      </w:r>
      <w:r w:rsidRPr="00182E69">
        <w:rPr>
          <w:rFonts w:ascii="Traditional Arabic" w:hAnsi="Traditional Arabic" w:cs="Traditional Arabic" w:hint="cs"/>
          <w:color w:val="000000"/>
          <w:sz w:val="36"/>
          <w:szCs w:val="36"/>
          <w:rtl/>
          <w:lang w:bidi="ar-EG"/>
        </w:rPr>
        <w:t>(</w:t>
      </w:r>
      <w:proofErr w:type="gramEnd"/>
      <w:r w:rsidRPr="00DD69A2">
        <w:rPr>
          <w:rFonts w:ascii="Traditional Arabic" w:hAnsi="Traditional Arabic" w:cs="Traditional Arabic"/>
          <w:color w:val="000000"/>
          <w:sz w:val="36"/>
          <w:szCs w:val="36"/>
          <w:rtl/>
          <w:lang w:bidi="ar-EG"/>
        </w:rPr>
        <w:footnoteReference w:id="221"/>
      </w:r>
      <w:r w:rsidRPr="00182E69">
        <w:rPr>
          <w:rFonts w:ascii="Traditional Arabic" w:hAnsi="Traditional Arabic" w:cs="Traditional Arabic" w:hint="cs"/>
          <w:color w:val="000000"/>
          <w:sz w:val="36"/>
          <w:szCs w:val="36"/>
          <w:rtl/>
          <w:lang w:bidi="ar-EG"/>
        </w:rPr>
        <w:t>)</w:t>
      </w:r>
      <w:r w:rsidRPr="00182E69">
        <w:rPr>
          <w:rFonts w:ascii="Traditional Arabic" w:hAnsi="Traditional Arabic" w:cs="Traditional Arabic"/>
          <w:color w:val="000000"/>
          <w:sz w:val="36"/>
          <w:szCs w:val="36"/>
          <w:rtl/>
          <w:lang w:bidi="ar-EG"/>
        </w:rPr>
        <w:t>.</w:t>
      </w:r>
    </w:p>
    <w:p w:rsidR="004B5E46" w:rsidRPr="00182E69" w:rsidRDefault="004B5E46"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182E69">
        <w:rPr>
          <w:rFonts w:ascii="Traditional Arabic" w:hAnsi="Traditional Arabic" w:cs="Traditional Arabic"/>
          <w:color w:val="000000"/>
          <w:sz w:val="36"/>
          <w:szCs w:val="36"/>
          <w:rtl/>
          <w:lang w:bidi="ar-EG"/>
        </w:rPr>
        <w:t>كما صدر قرار عن مجمع الفقه الإسلامي في دورته الخامسة عام 1409 هـ هذا نصه:</w:t>
      </w:r>
    </w:p>
    <w:p w:rsidR="004B5E46" w:rsidRPr="00182E69" w:rsidRDefault="004B5E46"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182E69">
        <w:rPr>
          <w:rFonts w:ascii="Traditional Arabic" w:hAnsi="Traditional Arabic" w:cs="Traditional Arabic"/>
          <w:color w:val="000000"/>
          <w:sz w:val="36"/>
          <w:szCs w:val="36"/>
          <w:rtl/>
          <w:lang w:bidi="ar-EG"/>
        </w:rPr>
        <w:t>أولاً: الأولى الاكتفاء عن صور الإيجار المنتهي بالتمليك ببدائل أخرى منها البديلان التاليان:</w:t>
      </w:r>
    </w:p>
    <w:p w:rsidR="004B5E46" w:rsidRPr="00182E69" w:rsidRDefault="004B5E46"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182E69">
        <w:rPr>
          <w:rFonts w:ascii="Traditional Arabic" w:hAnsi="Traditional Arabic" w:cs="Traditional Arabic"/>
          <w:color w:val="000000"/>
          <w:sz w:val="36"/>
          <w:szCs w:val="36"/>
          <w:rtl/>
          <w:lang w:bidi="ar-EG"/>
        </w:rPr>
        <w:t>الأول: البيع بالأقساط مع الحصول على الضمانات الكافية.</w:t>
      </w:r>
    </w:p>
    <w:p w:rsidR="004B5E46" w:rsidRPr="00182E69" w:rsidRDefault="004B5E46"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182E69">
        <w:rPr>
          <w:rFonts w:ascii="Traditional Arabic" w:hAnsi="Traditional Arabic" w:cs="Traditional Arabic"/>
          <w:color w:val="000000"/>
          <w:sz w:val="36"/>
          <w:szCs w:val="36"/>
          <w:rtl/>
          <w:lang w:bidi="ar-EG"/>
        </w:rPr>
        <w:t>الثاني: عقد الإجارة مع إعطاء المالك الخيار للمستأجر بعد الانتهاء من وفاء جميع الأقساط المستحقة خلال المدة في واحد من الأمور التالية:</w:t>
      </w:r>
    </w:p>
    <w:p w:rsidR="004B5E46" w:rsidRPr="00182E69" w:rsidRDefault="004B5E46"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182E69">
        <w:rPr>
          <w:rFonts w:ascii="Traditional Arabic" w:hAnsi="Traditional Arabic" w:cs="Traditional Arabic"/>
          <w:color w:val="000000"/>
          <w:sz w:val="36"/>
          <w:szCs w:val="36"/>
          <w:rtl/>
          <w:lang w:bidi="ar-EG"/>
        </w:rPr>
        <w:t>-</w:t>
      </w:r>
      <w:r w:rsidR="002A306E">
        <w:rPr>
          <w:rFonts w:ascii="Traditional Arabic" w:hAnsi="Traditional Arabic" w:cs="Traditional Arabic" w:hint="cs"/>
          <w:color w:val="000000"/>
          <w:sz w:val="36"/>
          <w:szCs w:val="36"/>
          <w:rtl/>
          <w:lang w:bidi="ar-EG"/>
        </w:rPr>
        <w:t xml:space="preserve"> </w:t>
      </w:r>
      <w:r w:rsidRPr="00182E69">
        <w:rPr>
          <w:rFonts w:ascii="Traditional Arabic" w:hAnsi="Traditional Arabic" w:cs="Traditional Arabic"/>
          <w:color w:val="000000"/>
          <w:sz w:val="36"/>
          <w:szCs w:val="36"/>
          <w:rtl/>
          <w:lang w:bidi="ar-EG"/>
        </w:rPr>
        <w:t>مد مدة الإجارة.</w:t>
      </w:r>
    </w:p>
    <w:p w:rsidR="004B5E46" w:rsidRPr="00182E69" w:rsidRDefault="004B5E46"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182E69">
        <w:rPr>
          <w:rFonts w:ascii="Traditional Arabic" w:hAnsi="Traditional Arabic" w:cs="Traditional Arabic"/>
          <w:color w:val="000000"/>
          <w:sz w:val="36"/>
          <w:szCs w:val="36"/>
          <w:rtl/>
          <w:lang w:bidi="ar-EG"/>
        </w:rPr>
        <w:t>-</w:t>
      </w:r>
      <w:r w:rsidR="002A306E">
        <w:rPr>
          <w:rFonts w:ascii="Traditional Arabic" w:hAnsi="Traditional Arabic" w:cs="Traditional Arabic" w:hint="cs"/>
          <w:color w:val="000000"/>
          <w:sz w:val="36"/>
          <w:szCs w:val="36"/>
          <w:rtl/>
          <w:lang w:bidi="ar-EG"/>
        </w:rPr>
        <w:t xml:space="preserve"> </w:t>
      </w:r>
      <w:r w:rsidRPr="00182E69">
        <w:rPr>
          <w:rFonts w:ascii="Traditional Arabic" w:hAnsi="Traditional Arabic" w:cs="Traditional Arabic"/>
          <w:color w:val="000000"/>
          <w:sz w:val="36"/>
          <w:szCs w:val="36"/>
          <w:rtl/>
          <w:lang w:bidi="ar-EG"/>
        </w:rPr>
        <w:t>إنهاء عقد الإجارة ورد العين المأجورة إلى صاحبها.</w:t>
      </w:r>
    </w:p>
    <w:p w:rsidR="000F3B73" w:rsidRDefault="004B5E46"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182E69">
        <w:rPr>
          <w:rFonts w:ascii="Traditional Arabic" w:hAnsi="Traditional Arabic" w:cs="Traditional Arabic"/>
          <w:color w:val="000000"/>
          <w:sz w:val="36"/>
          <w:szCs w:val="36"/>
          <w:rtl/>
          <w:lang w:bidi="ar-EG"/>
        </w:rPr>
        <w:t>-</w:t>
      </w:r>
      <w:r w:rsidR="002A306E">
        <w:rPr>
          <w:rFonts w:ascii="Traditional Arabic" w:hAnsi="Traditional Arabic" w:cs="Traditional Arabic" w:hint="cs"/>
          <w:color w:val="000000"/>
          <w:sz w:val="36"/>
          <w:szCs w:val="36"/>
          <w:rtl/>
          <w:lang w:bidi="ar-EG"/>
        </w:rPr>
        <w:t xml:space="preserve"> </w:t>
      </w:r>
      <w:r w:rsidRPr="00182E69">
        <w:rPr>
          <w:rFonts w:ascii="Traditional Arabic" w:hAnsi="Traditional Arabic" w:cs="Traditional Arabic"/>
          <w:color w:val="000000"/>
          <w:sz w:val="36"/>
          <w:szCs w:val="36"/>
          <w:rtl/>
          <w:lang w:bidi="ar-EG"/>
        </w:rPr>
        <w:t>شراء العين المأجورة بسع</w:t>
      </w:r>
      <w:r w:rsidR="002A306E">
        <w:rPr>
          <w:rFonts w:ascii="Traditional Arabic" w:hAnsi="Traditional Arabic" w:cs="Traditional Arabic"/>
          <w:color w:val="000000"/>
          <w:sz w:val="36"/>
          <w:szCs w:val="36"/>
          <w:rtl/>
          <w:lang w:bidi="ar-EG"/>
        </w:rPr>
        <w:t>ر السوق عند انتهاء مدة الإجارة.</w:t>
      </w:r>
      <w:r w:rsidR="002A306E">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br/>
      </w:r>
      <w:r w:rsidR="00801A62" w:rsidRPr="00274A14">
        <w:rPr>
          <w:rFonts w:ascii="Traditional Arabic" w:hAnsi="Traditional Arabic" w:cs="Traditional Arabic" w:hint="cs"/>
          <w:color w:val="000000"/>
          <w:sz w:val="36"/>
          <w:szCs w:val="36"/>
          <w:rtl/>
          <w:lang w:bidi="ar-EG"/>
        </w:rPr>
        <w:br/>
      </w:r>
      <w:r w:rsidR="00433812" w:rsidRPr="00433812">
        <w:rPr>
          <w:rFonts w:ascii="Traditional Arabic" w:hAnsi="Traditional Arabic" w:cs="Traditional Arabic" w:hint="cs"/>
          <w:b/>
          <w:bCs/>
          <w:color w:val="000000"/>
          <w:sz w:val="36"/>
          <w:szCs w:val="36"/>
          <w:rtl/>
          <w:lang w:bidi="ar-EG"/>
        </w:rPr>
        <w:t>المسألة الثالثة:</w:t>
      </w:r>
      <w:r w:rsidR="00801A62" w:rsidRPr="00433812">
        <w:rPr>
          <w:rFonts w:ascii="Traditional Arabic" w:hAnsi="Traditional Arabic" w:cs="Traditional Arabic" w:hint="cs"/>
          <w:b/>
          <w:bCs/>
          <w:color w:val="000000"/>
          <w:sz w:val="36"/>
          <w:szCs w:val="36"/>
          <w:rtl/>
          <w:lang w:bidi="ar-EG"/>
        </w:rPr>
        <w:t xml:space="preserve"> اليانصيب</w:t>
      </w:r>
      <w:r w:rsidR="007C4188">
        <w:rPr>
          <w:rFonts w:ascii="Traditional Arabic" w:hAnsi="Traditional Arabic" w:cs="Traditional Arabic" w:hint="cs"/>
          <w:b/>
          <w:bCs/>
          <w:color w:val="000000"/>
          <w:sz w:val="36"/>
          <w:szCs w:val="36"/>
          <w:rtl/>
          <w:lang w:bidi="ar-EG"/>
        </w:rPr>
        <w:t>.</w:t>
      </w:r>
      <w:r w:rsidR="007C4188">
        <w:rPr>
          <w:rFonts w:ascii="Traditional Arabic" w:hAnsi="Traditional Arabic" w:cs="Traditional Arabic" w:hint="cs"/>
          <w:b/>
          <w:bCs/>
          <w:color w:val="000000"/>
          <w:sz w:val="36"/>
          <w:szCs w:val="36"/>
          <w:rtl/>
          <w:lang w:bidi="ar-EG"/>
        </w:rPr>
        <w:br/>
      </w:r>
      <w:r w:rsidR="007C4188" w:rsidRPr="00EB6770">
        <w:rPr>
          <w:rFonts w:ascii="Traditional Arabic" w:hAnsi="Traditional Arabic" w:cs="Traditional Arabic" w:hint="cs"/>
          <w:color w:val="000000"/>
          <w:sz w:val="36"/>
          <w:szCs w:val="36"/>
          <w:rtl/>
          <w:lang w:bidi="ar-EG"/>
        </w:rPr>
        <w:t xml:space="preserve">اليانصيب </w:t>
      </w:r>
      <w:r w:rsidR="007C4188" w:rsidRPr="00EB6770">
        <w:rPr>
          <w:rFonts w:ascii="Traditional Arabic" w:hAnsi="Traditional Arabic" w:cs="Traditional Arabic"/>
          <w:color w:val="000000"/>
          <w:sz w:val="36"/>
          <w:szCs w:val="36"/>
          <w:rtl/>
          <w:lang w:bidi="ar-EG"/>
        </w:rPr>
        <w:t>هو عبارة عن مال كثير تجمعه بعض الحكومات أو الجمعيات أو الشركات من ألوف من الناس كمائة ألف دينار - جنيه - مثلا تجعل جزءا كبيرا كعشرة آلاف منه لعدد</w:t>
      </w:r>
      <w:r w:rsidR="007C4188">
        <w:rPr>
          <w:rFonts w:ascii="Traditional Arabic" w:hAnsi="Traditional Arabic" w:cs="Traditional Arabic"/>
          <w:b/>
          <w:bCs/>
          <w:color w:val="000000"/>
          <w:sz w:val="44"/>
          <w:szCs w:val="44"/>
          <w:rtl/>
          <w:lang w:bidi="ar-EG"/>
        </w:rPr>
        <w:t xml:space="preserve"> </w:t>
      </w:r>
      <w:r w:rsidR="007C4188" w:rsidRPr="00EB6770">
        <w:rPr>
          <w:rFonts w:ascii="Traditional Arabic" w:hAnsi="Traditional Arabic" w:cs="Traditional Arabic"/>
          <w:color w:val="000000"/>
          <w:sz w:val="36"/>
          <w:szCs w:val="36"/>
          <w:rtl/>
          <w:lang w:bidi="ar-EG"/>
        </w:rPr>
        <w:t xml:space="preserve">قليل من دافعي المال كمائة مثلا يقسم بينهم بطريقة الميسر وتأخذ هي الباقي; ذلك بأن تطبع أوراقا صغيرة كأنواط المصارف المالية (بنك نوت) تسمى أوراق (اليانصيب) تجعل ثمن كل واحدة منها دينارا واحدا مثلا يطبع عليها، وتجعل العشرة </w:t>
      </w:r>
      <w:proofErr w:type="spellStart"/>
      <w:r w:rsidR="007C4188" w:rsidRPr="00EB6770">
        <w:rPr>
          <w:rFonts w:ascii="Traditional Arabic" w:hAnsi="Traditional Arabic" w:cs="Traditional Arabic"/>
          <w:color w:val="000000"/>
          <w:sz w:val="36"/>
          <w:szCs w:val="36"/>
          <w:rtl/>
          <w:lang w:bidi="ar-EG"/>
        </w:rPr>
        <w:t>آلآلاف</w:t>
      </w:r>
      <w:proofErr w:type="spellEnd"/>
      <w:r w:rsidR="007C4188" w:rsidRPr="00EB6770">
        <w:rPr>
          <w:rFonts w:ascii="Traditional Arabic" w:hAnsi="Traditional Arabic" w:cs="Traditional Arabic"/>
          <w:color w:val="000000"/>
          <w:sz w:val="36"/>
          <w:szCs w:val="36"/>
          <w:rtl/>
          <w:lang w:bidi="ar-EG"/>
        </w:rPr>
        <w:t xml:space="preserve"> التي تعطي ربحا لمشتري هذه الأوراق مائة سهم أو نصيب تعرف بالأرقام العددية وتسمى النمر - جمع نمرة - ويطبع على الورقة المشتراة عددها وما تربحه كل واحدة من العشر الأوائل منها، وتجعل باقيها للتسعين الباقية من المائة بالتساوي بترتيب كترتيب أزلام الميسر يسمونه السحب، ذلك بأنهم يتخذون قطعا صغيرة من المعدن ينقش في كل واحدة منها عدد من أرقام الحساب يسمونه نمرة من واحدة إلى مائة ألف إذا كان المبيع من الأوراق مائة ألف، ويضعونها في وعاء من المعدن كروي الشكل كخريطة الأزلام (القداح) التي بيناها آنفا، فيها ثقبة كلما أديرت </w:t>
      </w:r>
      <w:r w:rsidR="007C4188" w:rsidRPr="00EB6770">
        <w:rPr>
          <w:rFonts w:ascii="Traditional Arabic" w:hAnsi="Traditional Arabic" w:cs="Traditional Arabic"/>
          <w:color w:val="000000"/>
          <w:sz w:val="36"/>
          <w:szCs w:val="36"/>
          <w:rtl/>
          <w:lang w:bidi="ar-EG"/>
        </w:rPr>
        <w:lastRenderedPageBreak/>
        <w:t>مرة خرج منها نمرة من تلك النمر، فإذا كان يوم السحب أديرت بعدد الأرقام الرابحة فما خرج منها أولا سمي النمرة الأولى مهما يكن عددها، وهي التي يعطى حاملها النصيب الأكبر من الربح كالقدح المعلى عند العرب، وما خرج منها ثانيا سمي النمرة الثانية، ويعطى حاملها النصيب الذي يلي الأول، حتى إذا ما انتهى عدد النمر الرابحة وقف السحب عنده وكان الباقي خاسرا</w:t>
      </w:r>
      <w:r w:rsidR="007C4188" w:rsidRPr="00EB6770">
        <w:rPr>
          <w:rFonts w:ascii="Traditional Arabic" w:hAnsi="Traditional Arabic" w:cs="Traditional Arabic" w:hint="cs"/>
          <w:color w:val="000000"/>
          <w:sz w:val="36"/>
          <w:szCs w:val="36"/>
          <w:rtl/>
          <w:lang w:bidi="ar-EG"/>
        </w:rPr>
        <w:t>(</w:t>
      </w:r>
      <w:r w:rsidR="007C4188" w:rsidRPr="00EB6770">
        <w:rPr>
          <w:sz w:val="36"/>
          <w:szCs w:val="36"/>
          <w:rtl/>
        </w:rPr>
        <w:footnoteReference w:id="222"/>
      </w:r>
      <w:r w:rsidR="007C4188" w:rsidRPr="00EB6770">
        <w:rPr>
          <w:rFonts w:ascii="Traditional Arabic" w:hAnsi="Traditional Arabic" w:cs="Traditional Arabic" w:hint="cs"/>
          <w:color w:val="000000"/>
          <w:sz w:val="36"/>
          <w:szCs w:val="36"/>
          <w:rtl/>
          <w:lang w:bidi="ar-EG"/>
        </w:rPr>
        <w:t>)</w:t>
      </w:r>
      <w:r w:rsidR="00433812" w:rsidRPr="00EB6770">
        <w:rPr>
          <w:rFonts w:ascii="Traditional Arabic" w:hAnsi="Traditional Arabic" w:cs="Traditional Arabic"/>
          <w:color w:val="000000"/>
          <w:sz w:val="36"/>
          <w:szCs w:val="36"/>
          <w:rtl/>
          <w:lang w:bidi="ar-EG"/>
        </w:rPr>
        <w:br/>
      </w:r>
      <w:r w:rsidR="00EB6770" w:rsidRPr="00EB6770">
        <w:rPr>
          <w:rFonts w:ascii="Traditional Arabic" w:hAnsi="Traditional Arabic" w:cs="Traditional Arabic" w:hint="cs"/>
          <w:b/>
          <w:bCs/>
          <w:color w:val="000000"/>
          <w:sz w:val="36"/>
          <w:szCs w:val="36"/>
          <w:rtl/>
          <w:lang w:bidi="ar-EG"/>
        </w:rPr>
        <w:t>وقد نص على حرمة أ</w:t>
      </w:r>
      <w:r w:rsidR="007C4188" w:rsidRPr="00EB6770">
        <w:rPr>
          <w:rFonts w:ascii="Traditional Arabic" w:hAnsi="Traditional Arabic" w:cs="Traditional Arabic" w:hint="cs"/>
          <w:b/>
          <w:bCs/>
          <w:color w:val="000000"/>
          <w:sz w:val="36"/>
          <w:szCs w:val="36"/>
          <w:rtl/>
          <w:lang w:bidi="ar-EG"/>
        </w:rPr>
        <w:t>وراق اليانصيب:</w:t>
      </w:r>
      <w:r w:rsidR="007C4188" w:rsidRPr="00EB6770">
        <w:rPr>
          <w:rFonts w:ascii="Traditional Arabic" w:hAnsi="Traditional Arabic" w:cs="Traditional Arabic" w:hint="cs"/>
          <w:b/>
          <w:bCs/>
          <w:color w:val="000000"/>
          <w:sz w:val="36"/>
          <w:szCs w:val="36"/>
          <w:rtl/>
          <w:lang w:bidi="ar-EG"/>
        </w:rPr>
        <w:br/>
      </w:r>
      <w:r w:rsidR="007C4188" w:rsidRPr="00EB6770">
        <w:rPr>
          <w:rFonts w:ascii="Traditional Arabic" w:hAnsi="Traditional Arabic" w:cs="Traditional Arabic" w:hint="cs"/>
          <w:color w:val="000000"/>
          <w:sz w:val="36"/>
          <w:szCs w:val="36"/>
          <w:rtl/>
          <w:lang w:bidi="ar-EG"/>
        </w:rPr>
        <w:t>- مجمع البحوث الإسلامية(</w:t>
      </w:r>
      <w:r w:rsidR="007C4188" w:rsidRPr="00EB6770">
        <w:rPr>
          <w:rFonts w:ascii="Traditional Arabic" w:hAnsi="Traditional Arabic" w:cs="Traditional Arabic"/>
          <w:color w:val="000000"/>
          <w:sz w:val="36"/>
          <w:szCs w:val="36"/>
          <w:rtl/>
        </w:rPr>
        <w:footnoteReference w:id="223"/>
      </w:r>
      <w:r w:rsidR="007C4188" w:rsidRPr="00EB6770">
        <w:rPr>
          <w:rFonts w:ascii="Traditional Arabic" w:hAnsi="Traditional Arabic" w:cs="Traditional Arabic" w:hint="cs"/>
          <w:color w:val="000000"/>
          <w:sz w:val="36"/>
          <w:szCs w:val="36"/>
          <w:rtl/>
          <w:lang w:bidi="ar-EG"/>
        </w:rPr>
        <w:t>)</w:t>
      </w:r>
      <w:r w:rsidR="00B1060A">
        <w:rPr>
          <w:rFonts w:ascii="Traditional Arabic" w:hAnsi="Traditional Arabic" w:cs="Traditional Arabic" w:hint="cs"/>
          <w:color w:val="000000"/>
          <w:sz w:val="36"/>
          <w:szCs w:val="36"/>
          <w:rtl/>
          <w:lang w:bidi="ar-EG"/>
        </w:rPr>
        <w:br/>
        <w:t>- اللجنة الدائمة بالمملكة العربية السعودية(</w:t>
      </w:r>
      <w:r w:rsidR="00B1060A">
        <w:rPr>
          <w:rStyle w:val="a4"/>
          <w:rFonts w:ascii="Traditional Arabic" w:hAnsi="Traditional Arabic" w:cs="Traditional Arabic"/>
          <w:color w:val="000000"/>
          <w:sz w:val="36"/>
          <w:szCs w:val="36"/>
          <w:rtl/>
          <w:lang w:bidi="ar-EG"/>
        </w:rPr>
        <w:footnoteReference w:id="224"/>
      </w:r>
      <w:r w:rsidR="00B1060A">
        <w:rPr>
          <w:rFonts w:ascii="Traditional Arabic" w:hAnsi="Traditional Arabic" w:cs="Traditional Arabic" w:hint="cs"/>
          <w:color w:val="000000"/>
          <w:sz w:val="36"/>
          <w:szCs w:val="36"/>
          <w:rtl/>
          <w:lang w:bidi="ar-EG"/>
        </w:rPr>
        <w:t>)</w:t>
      </w:r>
      <w:r w:rsidR="00637E04">
        <w:rPr>
          <w:rFonts w:ascii="Traditional Arabic" w:hAnsi="Traditional Arabic" w:cs="Traditional Arabic"/>
          <w:color w:val="000000"/>
          <w:sz w:val="36"/>
          <w:szCs w:val="36"/>
          <w:rtl/>
          <w:lang w:bidi="ar-EG"/>
        </w:rPr>
        <w:br/>
      </w:r>
      <w:r w:rsidR="00637E04">
        <w:rPr>
          <w:rFonts w:ascii="Traditional Arabic" w:hAnsi="Traditional Arabic" w:cs="Traditional Arabic" w:hint="cs"/>
          <w:color w:val="000000"/>
          <w:sz w:val="36"/>
          <w:szCs w:val="36"/>
          <w:rtl/>
          <w:lang w:bidi="ar-EG"/>
        </w:rPr>
        <w:t xml:space="preserve">- محمد </w:t>
      </w:r>
      <w:proofErr w:type="spellStart"/>
      <w:r w:rsidR="00637E04">
        <w:rPr>
          <w:rFonts w:ascii="Traditional Arabic" w:hAnsi="Traditional Arabic" w:cs="Traditional Arabic" w:hint="cs"/>
          <w:color w:val="000000"/>
          <w:sz w:val="36"/>
          <w:szCs w:val="36"/>
          <w:rtl/>
          <w:lang w:bidi="ar-EG"/>
        </w:rPr>
        <w:t>محمد</w:t>
      </w:r>
      <w:proofErr w:type="spellEnd"/>
      <w:r w:rsidR="00637E04">
        <w:rPr>
          <w:rFonts w:ascii="Traditional Arabic" w:hAnsi="Traditional Arabic" w:cs="Traditional Arabic" w:hint="cs"/>
          <w:color w:val="000000"/>
          <w:sz w:val="36"/>
          <w:szCs w:val="36"/>
          <w:rtl/>
          <w:lang w:bidi="ar-EG"/>
        </w:rPr>
        <w:t xml:space="preserve"> بن عبد اللطيف الخطيب(</w:t>
      </w:r>
      <w:r w:rsidR="00637E04">
        <w:rPr>
          <w:rStyle w:val="a4"/>
          <w:rFonts w:ascii="Traditional Arabic" w:hAnsi="Traditional Arabic" w:cs="Traditional Arabic"/>
          <w:color w:val="000000"/>
          <w:sz w:val="36"/>
          <w:szCs w:val="36"/>
          <w:rtl/>
          <w:lang w:bidi="ar-EG"/>
        </w:rPr>
        <w:footnoteReference w:id="225"/>
      </w:r>
      <w:r w:rsidR="00637E04">
        <w:rPr>
          <w:rFonts w:ascii="Traditional Arabic" w:hAnsi="Traditional Arabic" w:cs="Traditional Arabic" w:hint="cs"/>
          <w:color w:val="000000"/>
          <w:sz w:val="36"/>
          <w:szCs w:val="36"/>
          <w:rtl/>
          <w:lang w:bidi="ar-EG"/>
        </w:rPr>
        <w:t>)</w:t>
      </w:r>
    </w:p>
    <w:p w:rsidR="00944B03" w:rsidRPr="00C11010" w:rsidRDefault="000F3B73"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Pr>
          <w:rFonts w:ascii="Traditional Arabic" w:hAnsi="Traditional Arabic" w:cs="Traditional Arabic" w:hint="cs"/>
          <w:color w:val="000000"/>
          <w:sz w:val="36"/>
          <w:szCs w:val="36"/>
          <w:rtl/>
          <w:lang w:bidi="ar-EG"/>
        </w:rPr>
        <w:t xml:space="preserve">- الشيخ/ محمد رشيد </w:t>
      </w:r>
      <w:proofErr w:type="gramStart"/>
      <w:r>
        <w:rPr>
          <w:rFonts w:ascii="Traditional Arabic" w:hAnsi="Traditional Arabic" w:cs="Traditional Arabic" w:hint="cs"/>
          <w:color w:val="000000"/>
          <w:sz w:val="36"/>
          <w:szCs w:val="36"/>
          <w:rtl/>
          <w:lang w:bidi="ar-EG"/>
        </w:rPr>
        <w:t>رضا(</w:t>
      </w:r>
      <w:proofErr w:type="gramEnd"/>
      <w:r>
        <w:rPr>
          <w:rStyle w:val="a4"/>
          <w:rFonts w:ascii="Traditional Arabic" w:hAnsi="Traditional Arabic" w:cs="Traditional Arabic"/>
          <w:color w:val="000000"/>
          <w:sz w:val="36"/>
          <w:szCs w:val="36"/>
          <w:rtl/>
          <w:lang w:bidi="ar-EG"/>
        </w:rPr>
        <w:footnoteReference w:id="226"/>
      </w:r>
      <w:r>
        <w:rPr>
          <w:rFonts w:ascii="Traditional Arabic" w:hAnsi="Traditional Arabic" w:cs="Traditional Arabic" w:hint="cs"/>
          <w:color w:val="000000"/>
          <w:sz w:val="36"/>
          <w:szCs w:val="36"/>
          <w:rtl/>
          <w:lang w:bidi="ar-EG"/>
        </w:rPr>
        <w:t>)</w:t>
      </w:r>
      <w:r w:rsidR="00637E04">
        <w:rPr>
          <w:rFonts w:ascii="Traditional Arabic" w:hAnsi="Traditional Arabic" w:cs="Traditional Arabic" w:hint="cs"/>
          <w:color w:val="000000"/>
          <w:sz w:val="36"/>
          <w:szCs w:val="36"/>
          <w:rtl/>
          <w:lang w:bidi="ar-EG"/>
        </w:rPr>
        <w:br/>
        <w:t>- الشيخ/ محمد أبو زهرة(</w:t>
      </w:r>
      <w:r w:rsidR="00637E04">
        <w:rPr>
          <w:rStyle w:val="a4"/>
          <w:rFonts w:ascii="Traditional Arabic" w:hAnsi="Traditional Arabic" w:cs="Traditional Arabic"/>
          <w:color w:val="000000"/>
          <w:sz w:val="36"/>
          <w:szCs w:val="36"/>
          <w:rtl/>
          <w:lang w:bidi="ar-EG"/>
        </w:rPr>
        <w:footnoteReference w:id="227"/>
      </w:r>
      <w:r w:rsidR="00637E04">
        <w:rPr>
          <w:rFonts w:ascii="Traditional Arabic" w:hAnsi="Traditional Arabic" w:cs="Traditional Arabic" w:hint="cs"/>
          <w:color w:val="000000"/>
          <w:sz w:val="36"/>
          <w:szCs w:val="36"/>
          <w:rtl/>
          <w:lang w:bidi="ar-EG"/>
        </w:rPr>
        <w:t>)</w:t>
      </w:r>
      <w:r w:rsidR="007C4188" w:rsidRPr="00EB6770">
        <w:rPr>
          <w:rFonts w:ascii="Traditional Arabic" w:hAnsi="Traditional Arabic" w:cs="Traditional Arabic"/>
          <w:color w:val="000000"/>
          <w:sz w:val="36"/>
          <w:szCs w:val="36"/>
          <w:rtl/>
          <w:lang w:bidi="ar-EG"/>
        </w:rPr>
        <w:br/>
      </w:r>
      <w:r w:rsidR="007C4188" w:rsidRPr="00EB6770">
        <w:rPr>
          <w:rFonts w:ascii="Traditional Arabic" w:hAnsi="Traditional Arabic" w:cs="Traditional Arabic" w:hint="cs"/>
          <w:color w:val="000000"/>
          <w:sz w:val="36"/>
          <w:szCs w:val="36"/>
          <w:rtl/>
          <w:lang w:bidi="ar-EG"/>
        </w:rPr>
        <w:lastRenderedPageBreak/>
        <w:t>- الشيخ / بكر بن عبد الله أبو زيد (رئيس مجمع الفقه الإسلامي) سابقا(</w:t>
      </w:r>
      <w:r w:rsidR="007C4188" w:rsidRPr="00EB6770">
        <w:rPr>
          <w:rFonts w:ascii="Traditional Arabic" w:hAnsi="Traditional Arabic" w:cs="Traditional Arabic"/>
          <w:color w:val="000000"/>
          <w:sz w:val="36"/>
          <w:szCs w:val="36"/>
          <w:rtl/>
        </w:rPr>
        <w:footnoteReference w:id="228"/>
      </w:r>
      <w:r w:rsidR="007C4188" w:rsidRPr="00EB6770">
        <w:rPr>
          <w:rFonts w:ascii="Traditional Arabic" w:hAnsi="Traditional Arabic" w:cs="Traditional Arabic" w:hint="cs"/>
          <w:color w:val="000000"/>
          <w:sz w:val="36"/>
          <w:szCs w:val="36"/>
          <w:rtl/>
          <w:lang w:bidi="ar-EG"/>
        </w:rPr>
        <w:t>)</w:t>
      </w:r>
      <w:r w:rsidR="00F91CFE">
        <w:rPr>
          <w:rFonts w:ascii="Traditional Arabic" w:hAnsi="Traditional Arabic" w:cs="Traditional Arabic" w:hint="cs"/>
          <w:color w:val="000000"/>
          <w:sz w:val="36"/>
          <w:szCs w:val="36"/>
          <w:rtl/>
          <w:lang w:bidi="ar-EG"/>
        </w:rPr>
        <w:br/>
        <w:t xml:space="preserve">- الدكتور/ وهبة </w:t>
      </w:r>
      <w:proofErr w:type="spellStart"/>
      <w:r w:rsidR="00F91CFE">
        <w:rPr>
          <w:rFonts w:ascii="Traditional Arabic" w:hAnsi="Traditional Arabic" w:cs="Traditional Arabic" w:hint="cs"/>
          <w:color w:val="000000"/>
          <w:sz w:val="36"/>
          <w:szCs w:val="36"/>
          <w:rtl/>
          <w:lang w:bidi="ar-EG"/>
        </w:rPr>
        <w:t>الزحيلي</w:t>
      </w:r>
      <w:proofErr w:type="spellEnd"/>
      <w:r w:rsidR="00F91CFE">
        <w:rPr>
          <w:rFonts w:ascii="Traditional Arabic" w:hAnsi="Traditional Arabic" w:cs="Traditional Arabic" w:hint="cs"/>
          <w:color w:val="000000"/>
          <w:sz w:val="36"/>
          <w:szCs w:val="36"/>
          <w:rtl/>
          <w:lang w:bidi="ar-EG"/>
        </w:rPr>
        <w:t>(</w:t>
      </w:r>
      <w:r w:rsidR="00F91CFE">
        <w:rPr>
          <w:rStyle w:val="a4"/>
          <w:rFonts w:ascii="Traditional Arabic" w:hAnsi="Traditional Arabic" w:cs="Traditional Arabic"/>
          <w:color w:val="000000"/>
          <w:sz w:val="36"/>
          <w:szCs w:val="36"/>
          <w:rtl/>
          <w:lang w:bidi="ar-EG"/>
        </w:rPr>
        <w:footnoteReference w:id="229"/>
      </w:r>
      <w:r w:rsidR="00F91CFE">
        <w:rPr>
          <w:rFonts w:ascii="Traditional Arabic" w:hAnsi="Traditional Arabic" w:cs="Traditional Arabic" w:hint="cs"/>
          <w:color w:val="000000"/>
          <w:sz w:val="36"/>
          <w:szCs w:val="36"/>
          <w:rtl/>
          <w:lang w:bidi="ar-EG"/>
        </w:rPr>
        <w:t>)</w:t>
      </w:r>
      <w:r w:rsidR="0012741D">
        <w:rPr>
          <w:rFonts w:ascii="Traditional Arabic" w:hAnsi="Traditional Arabic" w:cs="Traditional Arabic"/>
          <w:color w:val="000000"/>
          <w:sz w:val="36"/>
          <w:szCs w:val="36"/>
          <w:rtl/>
          <w:lang w:bidi="ar-EG"/>
        </w:rPr>
        <w:br/>
      </w:r>
      <w:r w:rsidR="0012741D">
        <w:rPr>
          <w:rFonts w:ascii="Traditional Arabic" w:hAnsi="Traditional Arabic" w:cs="Traditional Arabic" w:hint="cs"/>
          <w:color w:val="000000"/>
          <w:sz w:val="36"/>
          <w:szCs w:val="36"/>
          <w:rtl/>
          <w:lang w:bidi="ar-EG"/>
        </w:rPr>
        <w:t>- الدكتور/ حسام الدين عفانة(</w:t>
      </w:r>
      <w:r w:rsidR="0012741D">
        <w:rPr>
          <w:rStyle w:val="a4"/>
          <w:rFonts w:ascii="Traditional Arabic" w:hAnsi="Traditional Arabic" w:cs="Traditional Arabic"/>
          <w:color w:val="000000"/>
          <w:sz w:val="36"/>
          <w:szCs w:val="36"/>
          <w:rtl/>
          <w:lang w:bidi="ar-EG"/>
        </w:rPr>
        <w:footnoteReference w:id="230"/>
      </w:r>
      <w:r w:rsidR="0012741D">
        <w:rPr>
          <w:rFonts w:ascii="Traditional Arabic" w:hAnsi="Traditional Arabic" w:cs="Traditional Arabic" w:hint="cs"/>
          <w:color w:val="000000"/>
          <w:sz w:val="36"/>
          <w:szCs w:val="36"/>
          <w:rtl/>
          <w:lang w:bidi="ar-EG"/>
        </w:rPr>
        <w:t>)</w:t>
      </w:r>
      <w:r w:rsidR="002412B6">
        <w:rPr>
          <w:rFonts w:ascii="Traditional Arabic" w:hAnsi="Traditional Arabic" w:cs="Traditional Arabic" w:hint="cs"/>
          <w:color w:val="000000"/>
          <w:sz w:val="36"/>
          <w:szCs w:val="36"/>
          <w:rtl/>
          <w:lang w:bidi="ar-EG"/>
        </w:rPr>
        <w:br/>
        <w:t>- الدكتور/ محمد يسري إبراهيم(</w:t>
      </w:r>
      <w:r w:rsidR="002412B6">
        <w:rPr>
          <w:rStyle w:val="a4"/>
          <w:rFonts w:ascii="Traditional Arabic" w:hAnsi="Traditional Arabic" w:cs="Traditional Arabic"/>
          <w:color w:val="000000"/>
          <w:sz w:val="36"/>
          <w:szCs w:val="36"/>
          <w:rtl/>
          <w:lang w:bidi="ar-EG"/>
        </w:rPr>
        <w:footnoteReference w:id="231"/>
      </w:r>
      <w:r w:rsidR="002412B6">
        <w:rPr>
          <w:rFonts w:ascii="Traditional Arabic" w:hAnsi="Traditional Arabic" w:cs="Traditional Arabic" w:hint="cs"/>
          <w:color w:val="000000"/>
          <w:sz w:val="36"/>
          <w:szCs w:val="36"/>
          <w:rtl/>
          <w:lang w:bidi="ar-EG"/>
        </w:rPr>
        <w:t>)</w:t>
      </w:r>
      <w:r w:rsidR="007A0DEA">
        <w:rPr>
          <w:rFonts w:ascii="Traditional Arabic" w:hAnsi="Traditional Arabic" w:cs="Traditional Arabic" w:hint="cs"/>
          <w:color w:val="000000"/>
          <w:sz w:val="36"/>
          <w:szCs w:val="36"/>
          <w:rtl/>
          <w:lang w:bidi="ar-EG"/>
        </w:rPr>
        <w:t>، وغيرهم حتى كاد لا يختلف في حرمته أحد.</w:t>
      </w:r>
      <w:r w:rsidR="00944B03">
        <w:rPr>
          <w:rFonts w:ascii="Traditional Arabic" w:hAnsi="Traditional Arabic" w:cs="Traditional Arabic"/>
          <w:color w:val="000000"/>
          <w:sz w:val="36"/>
          <w:szCs w:val="36"/>
          <w:rtl/>
          <w:lang w:bidi="ar-EG"/>
        </w:rPr>
        <w:br/>
      </w:r>
      <w:r w:rsidR="00944B03" w:rsidRPr="00F91CFE">
        <w:rPr>
          <w:rFonts w:ascii="Traditional Arabic" w:hAnsi="Traditional Arabic" w:cs="Traditional Arabic" w:hint="cs"/>
          <w:b/>
          <w:bCs/>
          <w:color w:val="000000"/>
          <w:sz w:val="36"/>
          <w:szCs w:val="36"/>
          <w:rtl/>
          <w:lang w:bidi="ar-EG"/>
        </w:rPr>
        <w:t>الأدلة:</w:t>
      </w:r>
      <w:r w:rsidR="00944B03" w:rsidRPr="00F91CFE">
        <w:rPr>
          <w:rFonts w:ascii="Traditional Arabic" w:hAnsi="Traditional Arabic" w:cs="Traditional Arabic" w:hint="cs"/>
          <w:b/>
          <w:bCs/>
          <w:color w:val="000000"/>
          <w:sz w:val="36"/>
          <w:szCs w:val="36"/>
          <w:rtl/>
          <w:lang w:bidi="ar-EG"/>
        </w:rPr>
        <w:br/>
      </w:r>
      <w:r w:rsidR="00944B03">
        <w:rPr>
          <w:rFonts w:ascii="Traditional Arabic" w:hAnsi="Traditional Arabic" w:cs="Traditional Arabic" w:hint="cs"/>
          <w:color w:val="000000"/>
          <w:sz w:val="36"/>
          <w:szCs w:val="36"/>
          <w:rtl/>
          <w:lang w:bidi="ar-EG"/>
        </w:rPr>
        <w:t xml:space="preserve">1 </w:t>
      </w:r>
      <w:r w:rsidR="003B44F5">
        <w:rPr>
          <w:rFonts w:ascii="Traditional Arabic" w:hAnsi="Traditional Arabic" w:cs="Traditional Arabic"/>
          <w:color w:val="000000"/>
          <w:sz w:val="36"/>
          <w:szCs w:val="36"/>
          <w:rtl/>
          <w:lang w:bidi="ar-EG"/>
        </w:rPr>
        <w:t>–</w:t>
      </w:r>
      <w:r w:rsidR="00944B03">
        <w:rPr>
          <w:rFonts w:ascii="Traditional Arabic" w:hAnsi="Traditional Arabic" w:cs="Traditional Arabic" w:hint="cs"/>
          <w:color w:val="000000"/>
          <w:sz w:val="36"/>
          <w:szCs w:val="36"/>
          <w:rtl/>
          <w:lang w:bidi="ar-EG"/>
        </w:rPr>
        <w:t xml:space="preserve"> </w:t>
      </w:r>
      <w:r w:rsidR="003B44F5" w:rsidRPr="00C11010">
        <w:rPr>
          <w:rFonts w:ascii="Traditional Arabic" w:hAnsi="Traditional Arabic" w:cs="Traditional Arabic" w:hint="cs"/>
          <w:color w:val="000000"/>
          <w:sz w:val="36"/>
          <w:szCs w:val="36"/>
          <w:rtl/>
          <w:lang w:bidi="ar-EG"/>
        </w:rPr>
        <w:t xml:space="preserve">أن اليانصيب الخيري، وإن كان الغرض منه البر، إلا </w:t>
      </w:r>
      <w:r w:rsidR="00944B03" w:rsidRPr="00C11010">
        <w:rPr>
          <w:rFonts w:ascii="Traditional Arabic" w:hAnsi="Traditional Arabic" w:cs="Traditional Arabic"/>
          <w:color w:val="000000"/>
          <w:sz w:val="36"/>
          <w:szCs w:val="36"/>
          <w:rtl/>
          <w:lang w:bidi="ar-EG"/>
        </w:rPr>
        <w:t>أن هذه الأعما</w:t>
      </w:r>
      <w:r w:rsidR="003B44F5" w:rsidRPr="00C11010">
        <w:rPr>
          <w:rFonts w:ascii="Traditional Arabic" w:hAnsi="Traditional Arabic" w:cs="Traditional Arabic"/>
          <w:color w:val="000000"/>
          <w:sz w:val="36"/>
          <w:szCs w:val="36"/>
          <w:rtl/>
          <w:lang w:bidi="ar-EG"/>
        </w:rPr>
        <w:t xml:space="preserve">ل، وإن كانت معتبرة في الشريعة، </w:t>
      </w:r>
      <w:r w:rsidR="00944B03" w:rsidRPr="00C11010">
        <w:rPr>
          <w:rFonts w:ascii="Traditional Arabic" w:hAnsi="Traditional Arabic" w:cs="Traditional Arabic"/>
          <w:color w:val="000000"/>
          <w:sz w:val="36"/>
          <w:szCs w:val="36"/>
          <w:rtl/>
          <w:lang w:bidi="ar-EG"/>
        </w:rPr>
        <w:t>لكن الطريق إليها حرام، لأن الحرام في ذاته كالرشوة وشهادة الزور لا يجوز اللجوء إليه للوصول إلى الحلال، ولا ينتج عن العصيان طاعة كما</w:t>
      </w:r>
    </w:p>
    <w:p w:rsidR="00C11010" w:rsidRPr="00C11010" w:rsidRDefault="00944B03" w:rsidP="007D134D">
      <w:pPr>
        <w:autoSpaceDE w:val="0"/>
        <w:autoSpaceDN w:val="0"/>
        <w:adjustRightInd w:val="0"/>
        <w:spacing w:after="0" w:line="240" w:lineRule="auto"/>
        <w:rPr>
          <w:rFonts w:ascii="Traditional Arabic" w:hAnsi="Traditional Arabic" w:cs="Traditional Arabic"/>
          <w:color w:val="000000"/>
          <w:sz w:val="36"/>
          <w:szCs w:val="36"/>
          <w:rtl/>
          <w:lang w:bidi="ar-EG"/>
        </w:rPr>
      </w:pPr>
      <w:r w:rsidRPr="00C11010">
        <w:rPr>
          <w:rFonts w:ascii="Traditional Arabic" w:hAnsi="Traditional Arabic" w:cs="Traditional Arabic"/>
          <w:color w:val="000000"/>
          <w:sz w:val="36"/>
          <w:szCs w:val="36"/>
          <w:rtl/>
          <w:lang w:bidi="ar-EG"/>
        </w:rPr>
        <w:t>قال عليه الصلاة والسّلام في الحديث الصحيح: «إن الله طيّب لا يقبل إلا طيبا»</w:t>
      </w:r>
      <w:r w:rsidR="00C11010" w:rsidRPr="00C11010">
        <w:rPr>
          <w:rFonts w:ascii="Traditional Arabic" w:hAnsi="Traditional Arabic" w:cs="Traditional Arabic" w:hint="cs"/>
          <w:color w:val="000000"/>
          <w:sz w:val="36"/>
          <w:szCs w:val="36"/>
          <w:rtl/>
          <w:lang w:bidi="ar-EG"/>
        </w:rPr>
        <w:t>.</w:t>
      </w:r>
      <w:r w:rsidR="00C11010" w:rsidRPr="00C11010">
        <w:rPr>
          <w:rFonts w:ascii="Traditional Arabic" w:hAnsi="Traditional Arabic" w:cs="Traditional Arabic" w:hint="cs"/>
          <w:color w:val="000000"/>
          <w:sz w:val="36"/>
          <w:szCs w:val="36"/>
          <w:rtl/>
          <w:lang w:bidi="ar-EG"/>
        </w:rPr>
        <w:br/>
      </w:r>
      <w:r w:rsidR="00C11010" w:rsidRPr="00C11010">
        <w:rPr>
          <w:rFonts w:ascii="Traditional Arabic" w:hAnsi="Traditional Arabic" w:cs="Traditional Arabic"/>
          <w:color w:val="000000"/>
          <w:sz w:val="36"/>
          <w:szCs w:val="36"/>
          <w:rtl/>
          <w:lang w:bidi="ar-EG"/>
        </w:rPr>
        <w:t xml:space="preserve">وقد حرّم الشرع الميسر الذي كان عليه عرب الجاهلية، وإن كانوا يطعمون الأنصباء الفقراء، ولا يأكلون منها </w:t>
      </w:r>
      <w:proofErr w:type="gramStart"/>
      <w:r w:rsidR="00C11010" w:rsidRPr="00C11010">
        <w:rPr>
          <w:rFonts w:ascii="Traditional Arabic" w:hAnsi="Traditional Arabic" w:cs="Traditional Arabic"/>
          <w:color w:val="000000"/>
          <w:sz w:val="36"/>
          <w:szCs w:val="36"/>
          <w:rtl/>
          <w:lang w:bidi="ar-EG"/>
        </w:rPr>
        <w:t>شيئا</w:t>
      </w:r>
      <w:r w:rsidRPr="00C11010">
        <w:rPr>
          <w:rFonts w:ascii="Traditional Arabic" w:hAnsi="Traditional Arabic" w:cs="Traditional Arabic" w:hint="cs"/>
          <w:color w:val="000000"/>
          <w:sz w:val="36"/>
          <w:szCs w:val="36"/>
          <w:rtl/>
          <w:lang w:bidi="ar-EG"/>
        </w:rPr>
        <w:t>(</w:t>
      </w:r>
      <w:proofErr w:type="gramEnd"/>
      <w:r w:rsidRPr="00551818">
        <w:rPr>
          <w:rFonts w:ascii="Traditional Arabic" w:hAnsi="Traditional Arabic" w:cs="Traditional Arabic"/>
          <w:color w:val="000000"/>
          <w:sz w:val="36"/>
          <w:szCs w:val="36"/>
          <w:rtl/>
          <w:lang w:bidi="ar-EG"/>
        </w:rPr>
        <w:footnoteReference w:id="232"/>
      </w:r>
      <w:r w:rsidRPr="00C11010">
        <w:rPr>
          <w:rFonts w:ascii="Traditional Arabic" w:hAnsi="Traditional Arabic" w:cs="Traditional Arabic" w:hint="cs"/>
          <w:color w:val="000000"/>
          <w:sz w:val="36"/>
          <w:szCs w:val="36"/>
          <w:rtl/>
          <w:lang w:bidi="ar-EG"/>
        </w:rPr>
        <w:t>)</w:t>
      </w:r>
      <w:r w:rsidR="00C11010">
        <w:rPr>
          <w:rFonts w:ascii="Traditional Arabic" w:hAnsi="Traditional Arabic" w:cs="Traditional Arabic" w:hint="cs"/>
          <w:color w:val="000000"/>
          <w:sz w:val="36"/>
          <w:szCs w:val="36"/>
          <w:rtl/>
          <w:lang w:bidi="ar-EG"/>
        </w:rPr>
        <w:t>.</w:t>
      </w:r>
      <w:r w:rsidR="00C11010">
        <w:rPr>
          <w:rFonts w:ascii="Traditional Arabic" w:hAnsi="Traditional Arabic" w:cs="Traditional Arabic" w:hint="cs"/>
          <w:color w:val="000000"/>
          <w:sz w:val="36"/>
          <w:szCs w:val="36"/>
          <w:rtl/>
          <w:lang w:bidi="ar-EG"/>
        </w:rPr>
        <w:br/>
        <w:t xml:space="preserve">2 </w:t>
      </w:r>
      <w:r w:rsidR="00C11010">
        <w:rPr>
          <w:rFonts w:ascii="Traditional Arabic" w:hAnsi="Traditional Arabic" w:cs="Traditional Arabic"/>
          <w:color w:val="000000"/>
          <w:sz w:val="36"/>
          <w:szCs w:val="36"/>
          <w:rtl/>
          <w:lang w:bidi="ar-EG"/>
        </w:rPr>
        <w:t>–</w:t>
      </w:r>
      <w:r w:rsidR="00C11010">
        <w:rPr>
          <w:rFonts w:ascii="Traditional Arabic" w:hAnsi="Traditional Arabic" w:cs="Traditional Arabic" w:hint="cs"/>
          <w:color w:val="000000"/>
          <w:sz w:val="36"/>
          <w:szCs w:val="36"/>
          <w:rtl/>
          <w:lang w:bidi="ar-EG"/>
        </w:rPr>
        <w:t xml:space="preserve"> </w:t>
      </w:r>
      <w:r w:rsidR="00551818">
        <w:rPr>
          <w:rFonts w:ascii="Traditional Arabic" w:hAnsi="Traditional Arabic" w:cs="Traditional Arabic" w:hint="cs"/>
          <w:color w:val="000000"/>
          <w:sz w:val="36"/>
          <w:szCs w:val="36"/>
          <w:rtl/>
          <w:lang w:bidi="ar-EG"/>
        </w:rPr>
        <w:t>أن اليانصيب غير الخيري</w:t>
      </w:r>
      <w:r w:rsidR="00C11010">
        <w:rPr>
          <w:rFonts w:ascii="Traditional Arabic" w:hAnsi="Traditional Arabic" w:cs="Traditional Arabic" w:hint="cs"/>
          <w:color w:val="000000"/>
          <w:sz w:val="36"/>
          <w:szCs w:val="36"/>
          <w:rtl/>
          <w:lang w:bidi="ar-EG"/>
        </w:rPr>
        <w:t xml:space="preserve"> يشبه القمار المحرم، بل هو أشد منه.</w:t>
      </w:r>
      <w:r w:rsidR="00C11010">
        <w:rPr>
          <w:rFonts w:ascii="Traditional Arabic" w:hAnsi="Traditional Arabic" w:cs="Traditional Arabic" w:hint="cs"/>
          <w:color w:val="000000"/>
          <w:sz w:val="36"/>
          <w:szCs w:val="36"/>
          <w:rtl/>
          <w:lang w:bidi="ar-EG"/>
        </w:rPr>
        <w:br/>
        <w:t xml:space="preserve">3 </w:t>
      </w:r>
      <w:r w:rsidR="00C11010">
        <w:rPr>
          <w:rFonts w:ascii="Traditional Arabic" w:hAnsi="Traditional Arabic" w:cs="Traditional Arabic"/>
          <w:color w:val="000000"/>
          <w:sz w:val="36"/>
          <w:szCs w:val="36"/>
          <w:rtl/>
          <w:lang w:bidi="ar-EG"/>
        </w:rPr>
        <w:t>–</w:t>
      </w:r>
      <w:r w:rsidR="00C11010">
        <w:rPr>
          <w:rFonts w:ascii="Traditional Arabic" w:hAnsi="Traditional Arabic" w:cs="Traditional Arabic" w:hint="cs"/>
          <w:color w:val="000000"/>
          <w:sz w:val="36"/>
          <w:szCs w:val="36"/>
          <w:rtl/>
          <w:lang w:bidi="ar-EG"/>
        </w:rPr>
        <w:t xml:space="preserve"> </w:t>
      </w:r>
      <w:r w:rsidR="00C11010" w:rsidRPr="00C11010">
        <w:rPr>
          <w:rFonts w:ascii="Traditional Arabic" w:hAnsi="Traditional Arabic" w:cs="Traditional Arabic" w:hint="cs"/>
          <w:color w:val="000000"/>
          <w:sz w:val="36"/>
          <w:szCs w:val="36"/>
          <w:rtl/>
          <w:lang w:bidi="ar-EG"/>
        </w:rPr>
        <w:t xml:space="preserve">أن اليانصيب </w:t>
      </w:r>
      <w:r w:rsidR="00C11010" w:rsidRPr="00C11010">
        <w:rPr>
          <w:rFonts w:ascii="Traditional Arabic" w:hAnsi="Traditional Arabic" w:cs="Traditional Arabic"/>
          <w:color w:val="000000"/>
          <w:sz w:val="36"/>
          <w:szCs w:val="36"/>
          <w:rtl/>
          <w:lang w:bidi="ar-EG"/>
        </w:rPr>
        <w:t>طريق لأكل أموال</w:t>
      </w:r>
      <w:r w:rsidR="00C11010">
        <w:rPr>
          <w:rFonts w:ascii="Traditional Arabic" w:hAnsi="Traditional Arabic" w:cs="Traditional Arabic" w:hint="cs"/>
          <w:color w:val="000000"/>
          <w:sz w:val="36"/>
          <w:szCs w:val="36"/>
          <w:rtl/>
          <w:lang w:bidi="ar-EG"/>
        </w:rPr>
        <w:t xml:space="preserve"> </w:t>
      </w:r>
      <w:r w:rsidR="00C11010" w:rsidRPr="00C11010">
        <w:rPr>
          <w:rFonts w:ascii="Traditional Arabic" w:hAnsi="Traditional Arabic" w:cs="Traditional Arabic"/>
          <w:color w:val="000000"/>
          <w:sz w:val="36"/>
          <w:szCs w:val="36"/>
          <w:rtl/>
          <w:lang w:bidi="ar-EG"/>
        </w:rPr>
        <w:t>الناس بالباطل، أي بغير عوض حقيقي من عين أو منفعة، وهذا محرم بنص القرآن.</w:t>
      </w:r>
    </w:p>
    <w:p w:rsidR="00D0250A" w:rsidRDefault="00C11010" w:rsidP="007D134D">
      <w:pPr>
        <w:rPr>
          <w:rFonts w:ascii="Traditional Arabic" w:hAnsi="Traditional Arabic" w:cs="Traditional Arabic"/>
          <w:color w:val="000000"/>
          <w:sz w:val="36"/>
          <w:szCs w:val="36"/>
          <w:rtl/>
          <w:lang w:bidi="ar-EG"/>
        </w:rPr>
      </w:pPr>
      <w:r w:rsidRPr="00C11010">
        <w:rPr>
          <w:rFonts w:ascii="Traditional Arabic" w:hAnsi="Traditional Arabic" w:cs="Traditional Arabic"/>
          <w:color w:val="000000"/>
          <w:sz w:val="36"/>
          <w:szCs w:val="36"/>
          <w:rtl/>
          <w:lang w:bidi="ar-EG"/>
        </w:rPr>
        <w:t xml:space="preserve">والادعاء بأن في ميدان اليانصيب قد سمح المشتركون للرابح بأموالهم وخرجوا له عن طيب أنفسهم: غير صحيح، لأن التراضي لا وجود له في الحقيقة، وكل من يدفع ثمن بطاقة يحلم </w:t>
      </w:r>
      <w:r w:rsidRPr="00C11010">
        <w:rPr>
          <w:rFonts w:ascii="Traditional Arabic" w:hAnsi="Traditional Arabic" w:cs="Traditional Arabic"/>
          <w:color w:val="000000"/>
          <w:sz w:val="36"/>
          <w:szCs w:val="36"/>
          <w:rtl/>
          <w:lang w:bidi="ar-EG"/>
        </w:rPr>
        <w:lastRenderedPageBreak/>
        <w:t>بالربح، وهو في حال الخسران يحقد على الرابحين</w:t>
      </w:r>
      <w:r w:rsidRPr="00C11010">
        <w:rPr>
          <w:rFonts w:ascii="Traditional Arabic" w:hAnsi="Traditional Arabic" w:cs="Traditional Arabic" w:hint="cs"/>
          <w:color w:val="000000"/>
          <w:sz w:val="36"/>
          <w:szCs w:val="36"/>
          <w:rtl/>
          <w:lang w:bidi="ar-EG"/>
        </w:rPr>
        <w:t>(</w:t>
      </w:r>
      <w:r w:rsidRPr="00D96DE6">
        <w:rPr>
          <w:rFonts w:ascii="Traditional Arabic" w:hAnsi="Traditional Arabic" w:cs="Traditional Arabic"/>
          <w:color w:val="000000"/>
          <w:sz w:val="36"/>
          <w:szCs w:val="36"/>
          <w:rtl/>
          <w:lang w:bidi="ar-EG"/>
        </w:rPr>
        <w:footnoteReference w:id="233"/>
      </w:r>
      <w:r w:rsidRPr="00C11010">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w:t>
      </w:r>
      <w:r w:rsidR="00551818">
        <w:rPr>
          <w:rFonts w:ascii="Traditional Arabic" w:hAnsi="Traditional Arabic" w:cs="Traditional Arabic"/>
          <w:color w:val="000000"/>
          <w:sz w:val="36"/>
          <w:szCs w:val="36"/>
          <w:rtl/>
          <w:lang w:bidi="ar-EG"/>
        </w:rPr>
        <w:br/>
      </w:r>
      <w:r w:rsidR="00551818" w:rsidRPr="00551818">
        <w:rPr>
          <w:rFonts w:ascii="Traditional Arabic" w:hAnsi="Traditional Arabic" w:cs="Traditional Arabic" w:hint="cs"/>
          <w:b/>
          <w:bCs/>
          <w:color w:val="000000"/>
          <w:sz w:val="36"/>
          <w:szCs w:val="36"/>
          <w:rtl/>
          <w:lang w:bidi="ar-EG"/>
        </w:rPr>
        <w:t>وجه الغرر في اليانصيب:</w:t>
      </w:r>
      <w:r w:rsidR="00551818" w:rsidRPr="00551818">
        <w:rPr>
          <w:rFonts w:ascii="Traditional Arabic" w:hAnsi="Traditional Arabic" w:cs="Traditional Arabic" w:hint="cs"/>
          <w:b/>
          <w:bCs/>
          <w:color w:val="000000"/>
          <w:sz w:val="36"/>
          <w:szCs w:val="36"/>
          <w:rtl/>
          <w:lang w:bidi="ar-EG"/>
        </w:rPr>
        <w:br/>
      </w:r>
      <w:r w:rsidR="00551818">
        <w:rPr>
          <w:rFonts w:ascii="Traditional Arabic" w:hAnsi="Traditional Arabic" w:cs="Traditional Arabic" w:hint="cs"/>
          <w:color w:val="000000"/>
          <w:sz w:val="36"/>
          <w:szCs w:val="36"/>
          <w:rtl/>
          <w:lang w:bidi="ar-EG"/>
        </w:rPr>
        <w:t>يظهر وجه الغرر با</w:t>
      </w:r>
      <w:r w:rsidR="003B1FCD">
        <w:rPr>
          <w:rFonts w:ascii="Traditional Arabic" w:hAnsi="Traditional Arabic" w:cs="Traditional Arabic" w:hint="cs"/>
          <w:color w:val="000000"/>
          <w:sz w:val="36"/>
          <w:szCs w:val="36"/>
          <w:rtl/>
          <w:lang w:bidi="ar-EG"/>
        </w:rPr>
        <w:t>لنسبة للمشتركين في اليانصيب في أن كل واحد منهم يشترك بمبلغ من المال مع تردد الربح بين الوجود والعدم، وهذا هو الغرر بعينه، وهذا من الميسر، ولذلك ألحق المعاصرون اليانصيب بالميسر في تفسير قوله تعالى: [إنما الخمر والميسر والأنصاب والأزلام رجس من عمل الشيطان فاجتنبوه].</w:t>
      </w:r>
      <w:r w:rsidR="00551818">
        <w:rPr>
          <w:rFonts w:ascii="Traditional Arabic" w:hAnsi="Traditional Arabic" w:cs="Traditional Arabic" w:hint="cs"/>
          <w:color w:val="000000"/>
          <w:sz w:val="36"/>
          <w:szCs w:val="36"/>
          <w:rtl/>
          <w:lang w:bidi="ar-EG"/>
        </w:rPr>
        <w:t xml:space="preserve"> </w:t>
      </w:r>
    </w:p>
    <w:p w:rsidR="000F1A17" w:rsidRPr="002F3690" w:rsidRDefault="00801A62" w:rsidP="007D134D">
      <w:pPr>
        <w:rPr>
          <w:rFonts w:ascii="Traditional Arabic" w:hAnsi="Traditional Arabic" w:cs="Traditional Arabic"/>
          <w:color w:val="000000"/>
          <w:sz w:val="36"/>
          <w:szCs w:val="36"/>
          <w:rtl/>
          <w:lang w:bidi="ar-EG"/>
        </w:rPr>
      </w:pPr>
      <w:r w:rsidRPr="00EB6770">
        <w:rPr>
          <w:rFonts w:ascii="Traditional Arabic" w:hAnsi="Traditional Arabic" w:cs="Traditional Arabic" w:hint="cs"/>
          <w:color w:val="000000"/>
          <w:sz w:val="36"/>
          <w:szCs w:val="36"/>
          <w:rtl/>
          <w:lang w:bidi="ar-EG"/>
        </w:rPr>
        <w:br/>
      </w:r>
      <w:r w:rsidRPr="002F3690">
        <w:rPr>
          <w:rFonts w:ascii="Traditional Arabic" w:hAnsi="Traditional Arabic" w:cs="Traditional Arabic" w:hint="cs"/>
          <w:color w:val="FF0000"/>
          <w:sz w:val="36"/>
          <w:szCs w:val="36"/>
          <w:rtl/>
          <w:lang w:bidi="ar-EG"/>
        </w:rPr>
        <w:t>- المسابقات بوساطة وسائل الاتصال الحديثة.</w:t>
      </w:r>
      <w:r w:rsidRPr="002F3690">
        <w:rPr>
          <w:rFonts w:ascii="Traditional Arabic" w:hAnsi="Traditional Arabic" w:cs="Traditional Arabic" w:hint="cs"/>
          <w:color w:val="FF0000"/>
          <w:sz w:val="36"/>
          <w:szCs w:val="36"/>
          <w:rtl/>
          <w:lang w:bidi="ar-EG"/>
        </w:rPr>
        <w:br/>
      </w:r>
      <w:r w:rsidR="002F3690">
        <w:rPr>
          <w:rFonts w:ascii="Traditional Arabic" w:hAnsi="Traditional Arabic" w:cs="Traditional Arabic" w:hint="cs"/>
          <w:b/>
          <w:bCs/>
          <w:color w:val="000000"/>
          <w:sz w:val="36"/>
          <w:szCs w:val="36"/>
          <w:rtl/>
          <w:lang w:bidi="ar-EG"/>
        </w:rPr>
        <w:t>المسألة الرابعة:</w:t>
      </w:r>
      <w:r w:rsidRPr="009A333A">
        <w:rPr>
          <w:rFonts w:ascii="Traditional Arabic" w:hAnsi="Traditional Arabic" w:cs="Traditional Arabic" w:hint="cs"/>
          <w:b/>
          <w:bCs/>
          <w:color w:val="000000"/>
          <w:sz w:val="36"/>
          <w:szCs w:val="36"/>
          <w:rtl/>
          <w:lang w:bidi="ar-EG"/>
        </w:rPr>
        <w:t xml:space="preserve"> التسويق الشبكي</w:t>
      </w:r>
      <w:r w:rsidR="009A333A">
        <w:rPr>
          <w:rFonts w:ascii="Traditional Arabic" w:hAnsi="Traditional Arabic" w:cs="Traditional Arabic" w:hint="cs"/>
          <w:b/>
          <w:bCs/>
          <w:color w:val="000000"/>
          <w:sz w:val="36"/>
          <w:szCs w:val="36"/>
          <w:rtl/>
          <w:lang w:bidi="ar-EG"/>
        </w:rPr>
        <w:t xml:space="preserve"> (الهرمي)</w:t>
      </w:r>
      <w:r w:rsidRPr="009A333A">
        <w:rPr>
          <w:rFonts w:ascii="Traditional Arabic" w:hAnsi="Traditional Arabic" w:cs="Traditional Arabic" w:hint="cs"/>
          <w:b/>
          <w:bCs/>
          <w:color w:val="000000"/>
          <w:sz w:val="36"/>
          <w:szCs w:val="36"/>
          <w:rtl/>
          <w:lang w:bidi="ar-EG"/>
        </w:rPr>
        <w:t>.</w:t>
      </w:r>
      <w:r w:rsidR="00C572F9" w:rsidRPr="009A333A">
        <w:rPr>
          <w:rFonts w:ascii="Traditional Arabic" w:hAnsi="Traditional Arabic" w:cs="Traditional Arabic"/>
          <w:b/>
          <w:bCs/>
          <w:color w:val="000000"/>
          <w:sz w:val="36"/>
          <w:szCs w:val="36"/>
          <w:rtl/>
          <w:lang w:bidi="ar-EG"/>
        </w:rPr>
        <w:br/>
      </w:r>
      <w:r w:rsidR="00791A03">
        <w:rPr>
          <w:rFonts w:ascii="Traditional Arabic" w:hAnsi="Traditional Arabic" w:cs="Traditional Arabic" w:hint="cs"/>
          <w:b/>
          <w:bCs/>
          <w:color w:val="000000"/>
          <w:sz w:val="36"/>
          <w:szCs w:val="36"/>
          <w:rtl/>
          <w:lang w:bidi="ar-EG"/>
        </w:rPr>
        <w:t>نشأة التسويق الشبكي:</w:t>
      </w:r>
      <w:r w:rsidR="00791A03">
        <w:rPr>
          <w:rFonts w:ascii="Traditional Arabic" w:hAnsi="Traditional Arabic" w:cs="Traditional Arabic" w:hint="cs"/>
          <w:b/>
          <w:bCs/>
          <w:color w:val="000000"/>
          <w:sz w:val="36"/>
          <w:szCs w:val="36"/>
          <w:rtl/>
          <w:lang w:bidi="ar-EG"/>
        </w:rPr>
        <w:br/>
      </w:r>
      <w:r w:rsidR="00791A03" w:rsidRPr="00791A03">
        <w:rPr>
          <w:rFonts w:ascii="Traditional Arabic" w:hAnsi="Traditional Arabic" w:cs="Traditional Arabic"/>
          <w:color w:val="000000"/>
          <w:sz w:val="36"/>
          <w:szCs w:val="36"/>
          <w:rtl/>
          <w:lang w:bidi="ar-EG"/>
        </w:rPr>
        <w:t xml:space="preserve">يعتبر التسويق الشبكي حديث النشأة، وأول من قام بممارسة هذا النوع من التسويق الشبكي شركة  تسمى كاليفورنيا </w:t>
      </w:r>
      <w:proofErr w:type="spellStart"/>
      <w:r w:rsidR="00791A03" w:rsidRPr="00791A03">
        <w:rPr>
          <w:rFonts w:ascii="Traditional Arabic" w:hAnsi="Traditional Arabic" w:cs="Traditional Arabic"/>
          <w:color w:val="000000"/>
          <w:sz w:val="36"/>
          <w:szCs w:val="36"/>
          <w:rtl/>
          <w:lang w:bidi="ar-EG"/>
        </w:rPr>
        <w:t>فايتمينز</w:t>
      </w:r>
      <w:proofErr w:type="spellEnd"/>
      <w:r w:rsidR="00791A03" w:rsidRPr="00791A03">
        <w:rPr>
          <w:rFonts w:ascii="Traditional Arabic" w:hAnsi="Traditional Arabic" w:cs="Traditional Arabic"/>
          <w:color w:val="000000"/>
          <w:sz w:val="36"/>
          <w:szCs w:val="36"/>
          <w:lang w:bidi="ar-EG"/>
        </w:rPr>
        <w:t xml:space="preserve">  (California vitamins) </w:t>
      </w:r>
      <w:r w:rsidR="00791A03" w:rsidRPr="00791A03">
        <w:rPr>
          <w:rFonts w:ascii="Traditional Arabic" w:hAnsi="Traditional Arabic" w:cs="Traditional Arabic"/>
          <w:color w:val="000000"/>
          <w:sz w:val="36"/>
          <w:szCs w:val="36"/>
          <w:rtl/>
          <w:lang w:bidi="ar-EG"/>
        </w:rPr>
        <w:t>وكان ذلك عام 1954م وهي شركة نشأت في الولايات المتحدة الأمريكية حيث كانت متخصصة في مواد التجميل والتنظيف والمكملات الغذائية</w:t>
      </w:r>
      <w:r w:rsidR="00791A03">
        <w:rPr>
          <w:rFonts w:ascii="Traditional Arabic" w:hAnsi="Traditional Arabic" w:cs="Traditional Arabic" w:hint="cs"/>
          <w:color w:val="000000"/>
          <w:sz w:val="36"/>
          <w:szCs w:val="36"/>
          <w:rtl/>
          <w:lang w:bidi="ar-EG"/>
        </w:rPr>
        <w:t>(</w:t>
      </w:r>
      <w:r w:rsidR="00791A03">
        <w:rPr>
          <w:rStyle w:val="a4"/>
          <w:rFonts w:ascii="Traditional Arabic" w:hAnsi="Traditional Arabic" w:cs="Traditional Arabic"/>
          <w:color w:val="000000"/>
          <w:sz w:val="36"/>
          <w:szCs w:val="36"/>
          <w:rtl/>
          <w:lang w:bidi="ar-EG"/>
        </w:rPr>
        <w:footnoteReference w:id="234"/>
      </w:r>
      <w:r w:rsidR="00791A03">
        <w:rPr>
          <w:rFonts w:ascii="Traditional Arabic" w:hAnsi="Traditional Arabic" w:cs="Traditional Arabic" w:hint="cs"/>
          <w:color w:val="000000"/>
          <w:sz w:val="36"/>
          <w:szCs w:val="36"/>
          <w:rtl/>
          <w:lang w:bidi="ar-EG"/>
        </w:rPr>
        <w:t>)</w:t>
      </w:r>
      <w:r w:rsidR="008225C4">
        <w:rPr>
          <w:rFonts w:ascii="Traditional Arabic" w:hAnsi="Traditional Arabic" w:cs="Traditional Arabic" w:hint="cs"/>
          <w:color w:val="000000"/>
          <w:sz w:val="36"/>
          <w:szCs w:val="36"/>
          <w:rtl/>
          <w:lang w:bidi="ar-EG"/>
        </w:rPr>
        <w:t>.</w:t>
      </w:r>
      <w:r w:rsidR="008225C4">
        <w:rPr>
          <w:rFonts w:ascii="Traditional Arabic" w:hAnsi="Traditional Arabic" w:cs="Traditional Arabic" w:hint="cs"/>
          <w:color w:val="000000"/>
          <w:sz w:val="36"/>
          <w:szCs w:val="36"/>
          <w:rtl/>
          <w:lang w:bidi="ar-EG"/>
        </w:rPr>
        <w:br/>
      </w:r>
      <w:r w:rsidR="008225C4" w:rsidRPr="008225C4">
        <w:rPr>
          <w:rFonts w:ascii="Traditional Arabic" w:hAnsi="Traditional Arabic" w:cs="Traditional Arabic"/>
          <w:color w:val="000000"/>
          <w:sz w:val="36"/>
          <w:szCs w:val="36"/>
          <w:rtl/>
          <w:lang w:bidi="ar-EG"/>
        </w:rPr>
        <w:t>وقد تبنَّت العديد مِن الشركات هذه الطريقة الشبكية في التسويق؛ منها - على سبيل المثال لا الحصر -: شركة</w:t>
      </w:r>
      <w:r w:rsidR="008225C4" w:rsidRPr="008225C4">
        <w:rPr>
          <w:rFonts w:ascii="Traditional Arabic" w:hAnsi="Traditional Arabic" w:cs="Traditional Arabic"/>
          <w:color w:val="000000"/>
          <w:sz w:val="36"/>
          <w:szCs w:val="36"/>
          <w:lang w:bidi="ar-EG"/>
        </w:rPr>
        <w:t>: (</w:t>
      </w:r>
      <w:proofErr w:type="spellStart"/>
      <w:r w:rsidR="008225C4" w:rsidRPr="008225C4">
        <w:rPr>
          <w:rFonts w:ascii="Traditional Arabic" w:hAnsi="Traditional Arabic" w:cs="Traditional Arabic"/>
          <w:color w:val="000000"/>
          <w:sz w:val="36"/>
          <w:szCs w:val="36"/>
          <w:lang w:bidi="ar-EG"/>
        </w:rPr>
        <w:t>QuestNet</w:t>
      </w:r>
      <w:proofErr w:type="spellEnd"/>
      <w:r w:rsidR="008225C4" w:rsidRPr="008225C4">
        <w:rPr>
          <w:rFonts w:ascii="Traditional Arabic" w:hAnsi="Traditional Arabic" w:cs="Traditional Arabic"/>
          <w:color w:val="000000"/>
          <w:sz w:val="36"/>
          <w:szCs w:val="36"/>
          <w:lang w:bidi="ar-EG"/>
        </w:rPr>
        <w:t>)</w:t>
      </w:r>
      <w:r w:rsidR="008225C4" w:rsidRPr="008225C4">
        <w:rPr>
          <w:rFonts w:ascii="Traditional Arabic" w:hAnsi="Traditional Arabic" w:cs="Traditional Arabic"/>
          <w:color w:val="000000"/>
          <w:sz w:val="36"/>
          <w:szCs w:val="36"/>
          <w:rtl/>
          <w:lang w:bidi="ar-EG"/>
        </w:rPr>
        <w:t>، وشركة</w:t>
      </w:r>
      <w:r w:rsidR="008225C4" w:rsidRPr="008225C4">
        <w:rPr>
          <w:rFonts w:ascii="Traditional Arabic" w:hAnsi="Traditional Arabic" w:cs="Traditional Arabic"/>
          <w:color w:val="000000"/>
          <w:sz w:val="36"/>
          <w:szCs w:val="36"/>
          <w:lang w:bidi="ar-EG"/>
        </w:rPr>
        <w:t>: (</w:t>
      </w:r>
      <w:proofErr w:type="spellStart"/>
      <w:r w:rsidR="008225C4" w:rsidRPr="008225C4">
        <w:rPr>
          <w:rFonts w:ascii="Traditional Arabic" w:hAnsi="Traditional Arabic" w:cs="Traditional Arabic"/>
          <w:color w:val="000000"/>
          <w:sz w:val="36"/>
          <w:szCs w:val="36"/>
          <w:lang w:bidi="ar-EG"/>
        </w:rPr>
        <w:t>GoldQuest</w:t>
      </w:r>
      <w:proofErr w:type="spellEnd"/>
      <w:r w:rsidR="008225C4" w:rsidRPr="008225C4">
        <w:rPr>
          <w:rFonts w:ascii="Traditional Arabic" w:hAnsi="Traditional Arabic" w:cs="Traditional Arabic"/>
          <w:color w:val="000000"/>
          <w:sz w:val="36"/>
          <w:szCs w:val="36"/>
          <w:lang w:bidi="ar-EG"/>
        </w:rPr>
        <w:t>)</w:t>
      </w:r>
      <w:r w:rsidR="008225C4" w:rsidRPr="008225C4">
        <w:rPr>
          <w:rFonts w:ascii="Traditional Arabic" w:hAnsi="Traditional Arabic" w:cs="Traditional Arabic"/>
          <w:color w:val="000000"/>
          <w:sz w:val="36"/>
          <w:szCs w:val="36"/>
          <w:rtl/>
          <w:lang w:bidi="ar-EG"/>
        </w:rPr>
        <w:t>، وشركة</w:t>
      </w:r>
      <w:r w:rsidR="008225C4" w:rsidRPr="008225C4">
        <w:rPr>
          <w:rFonts w:ascii="Traditional Arabic" w:hAnsi="Traditional Arabic" w:cs="Traditional Arabic"/>
          <w:color w:val="000000"/>
          <w:sz w:val="36"/>
          <w:szCs w:val="36"/>
          <w:lang w:bidi="ar-EG"/>
        </w:rPr>
        <w:t>: (Smarts Way)</w:t>
      </w:r>
      <w:r w:rsidR="008225C4" w:rsidRPr="008225C4">
        <w:rPr>
          <w:rFonts w:ascii="Traditional Arabic" w:hAnsi="Traditional Arabic" w:cs="Traditional Arabic"/>
          <w:color w:val="000000"/>
          <w:sz w:val="36"/>
          <w:szCs w:val="36"/>
          <w:rtl/>
          <w:lang w:bidi="ar-EG"/>
        </w:rPr>
        <w:t>، وشركة</w:t>
      </w:r>
      <w:r w:rsidR="008225C4" w:rsidRPr="008225C4">
        <w:rPr>
          <w:rFonts w:ascii="Traditional Arabic" w:hAnsi="Traditional Arabic" w:cs="Traditional Arabic"/>
          <w:color w:val="000000"/>
          <w:sz w:val="36"/>
          <w:szCs w:val="36"/>
          <w:lang w:bidi="ar-EG"/>
        </w:rPr>
        <w:t>: (Seven Diamonds)</w:t>
      </w:r>
      <w:r w:rsidR="008225C4" w:rsidRPr="008225C4">
        <w:rPr>
          <w:rFonts w:ascii="Traditional Arabic" w:hAnsi="Traditional Arabic" w:cs="Traditional Arabic"/>
          <w:color w:val="000000"/>
          <w:sz w:val="36"/>
          <w:szCs w:val="36"/>
          <w:rtl/>
          <w:lang w:bidi="ar-EG"/>
        </w:rPr>
        <w:t>، وشركات أخرى كثيرة</w:t>
      </w:r>
      <w:r w:rsidR="008225C4" w:rsidRPr="008225C4">
        <w:rPr>
          <w:rFonts w:ascii="Traditional Arabic" w:hAnsi="Traditional Arabic" w:cs="Traditional Arabic"/>
          <w:color w:val="000000"/>
          <w:sz w:val="36"/>
          <w:szCs w:val="36"/>
          <w:lang w:bidi="ar-EG"/>
        </w:rPr>
        <w:t>.</w:t>
      </w:r>
      <w:r w:rsidR="00791A03" w:rsidRPr="00791A03">
        <w:rPr>
          <w:rFonts w:ascii="Traditional Arabic" w:hAnsi="Traditional Arabic" w:cs="Traditional Arabic"/>
          <w:color w:val="000000"/>
          <w:sz w:val="36"/>
          <w:szCs w:val="36"/>
          <w:rtl/>
          <w:lang w:bidi="ar-EG"/>
        </w:rPr>
        <w:br/>
      </w:r>
      <w:r w:rsidR="009A333A" w:rsidRPr="009A333A">
        <w:rPr>
          <w:rFonts w:ascii="Traditional Arabic" w:hAnsi="Traditional Arabic" w:cs="Traditional Arabic" w:hint="cs"/>
          <w:b/>
          <w:bCs/>
          <w:color w:val="000000"/>
          <w:sz w:val="36"/>
          <w:szCs w:val="36"/>
          <w:rtl/>
          <w:lang w:bidi="ar-EG"/>
        </w:rPr>
        <w:t xml:space="preserve">تعريف التسويق الشبكي: </w:t>
      </w:r>
      <w:r w:rsidR="009A333A" w:rsidRPr="009A333A">
        <w:rPr>
          <w:rFonts w:ascii="Traditional Arabic" w:hAnsi="Traditional Arabic" w:cs="Traditional Arabic"/>
          <w:b/>
          <w:bCs/>
          <w:color w:val="000000"/>
          <w:sz w:val="36"/>
          <w:szCs w:val="36"/>
          <w:rtl/>
          <w:lang w:bidi="ar-EG"/>
        </w:rPr>
        <w:br/>
      </w:r>
      <w:r w:rsidR="009A333A">
        <w:rPr>
          <w:rFonts w:ascii="Traditional Arabic" w:hAnsi="Traditional Arabic" w:cs="Traditional Arabic" w:hint="cs"/>
          <w:color w:val="000000"/>
          <w:sz w:val="36"/>
          <w:szCs w:val="36"/>
          <w:rtl/>
          <w:lang w:bidi="ar-EG"/>
        </w:rPr>
        <w:t xml:space="preserve">هي طريقة جديدة للبيع عبر الشبكة العنكبوتية (الإنترنيت)، وهي تقوم على: </w:t>
      </w:r>
      <w:r w:rsidR="009A333A" w:rsidRPr="009A333A">
        <w:rPr>
          <w:rFonts w:ascii="Traditional Arabic" w:hAnsi="Traditional Arabic" w:cs="Traditional Arabic"/>
          <w:color w:val="000000"/>
          <w:sz w:val="36"/>
          <w:szCs w:val="36"/>
          <w:rtl/>
          <w:lang w:bidi="ar-EG"/>
        </w:rPr>
        <w:t xml:space="preserve">إقناع الشخص بشراء سلعة أو منتج ، على أن يقوم بإقناع آخرين بالشراء ليقنع هؤلاء آخرين أيضًا بالشراء </w:t>
      </w:r>
      <w:r w:rsidR="009A333A" w:rsidRPr="009A333A">
        <w:rPr>
          <w:rFonts w:ascii="Traditional Arabic" w:hAnsi="Traditional Arabic" w:cs="Traditional Arabic"/>
          <w:color w:val="000000"/>
          <w:sz w:val="36"/>
          <w:szCs w:val="36"/>
          <w:rtl/>
          <w:lang w:bidi="ar-EG"/>
        </w:rPr>
        <w:lastRenderedPageBreak/>
        <w:t>وهكذا ، وكلما زادت طبقات المشتركين حصل الأول على</w:t>
      </w:r>
      <w:r w:rsidR="009A333A">
        <w:rPr>
          <w:rFonts w:ascii="Traditional Arabic" w:hAnsi="Traditional Arabic" w:cs="Traditional Arabic"/>
          <w:color w:val="000000"/>
          <w:sz w:val="36"/>
          <w:szCs w:val="36"/>
          <w:rtl/>
          <w:lang w:bidi="ar-EG"/>
        </w:rPr>
        <w:t xml:space="preserve"> عمولات أكثر تبلغ آلاف ال</w:t>
      </w:r>
      <w:r w:rsidR="009A333A">
        <w:rPr>
          <w:rFonts w:ascii="Traditional Arabic" w:hAnsi="Traditional Arabic" w:cs="Traditional Arabic" w:hint="cs"/>
          <w:color w:val="000000"/>
          <w:sz w:val="36"/>
          <w:szCs w:val="36"/>
          <w:rtl/>
          <w:lang w:bidi="ar-EG"/>
        </w:rPr>
        <w:t>جنيهات أو الدولارات أو الريالات</w:t>
      </w:r>
      <w:r w:rsidR="009A333A" w:rsidRPr="009A333A">
        <w:rPr>
          <w:rFonts w:ascii="Traditional Arabic" w:hAnsi="Traditional Arabic" w:cs="Traditional Arabic"/>
          <w:color w:val="000000"/>
          <w:sz w:val="36"/>
          <w:szCs w:val="36"/>
          <w:rtl/>
          <w:lang w:bidi="ar-EG"/>
        </w:rPr>
        <w:t>، وكل مشترك يقنع من بعده بالاشتراك مقابل العمولات الكبيرة التي يمكن أن يحصل عليها إذا نجح في ضم مشتركين جدد يلونه في قائمة الأعضاء، وهذا ما يسمى التسويق الهرمي أو الشبكي</w:t>
      </w:r>
      <w:r w:rsidR="009A333A">
        <w:rPr>
          <w:rFonts w:ascii="Traditional Arabic" w:hAnsi="Traditional Arabic" w:cs="Traditional Arabic" w:hint="cs"/>
          <w:color w:val="000000"/>
          <w:sz w:val="36"/>
          <w:szCs w:val="36"/>
          <w:rtl/>
          <w:lang w:bidi="ar-EG"/>
        </w:rPr>
        <w:t>.</w:t>
      </w:r>
      <w:r w:rsidR="009A333A">
        <w:rPr>
          <w:rFonts w:ascii="Traditional Arabic" w:hAnsi="Traditional Arabic" w:cs="Traditional Arabic"/>
          <w:color w:val="000000"/>
          <w:sz w:val="36"/>
          <w:szCs w:val="36"/>
          <w:rtl/>
          <w:lang w:bidi="ar-EG"/>
        </w:rPr>
        <w:br/>
      </w:r>
      <w:r w:rsidR="009A333A" w:rsidRPr="009A333A">
        <w:rPr>
          <w:rFonts w:ascii="Traditional Arabic" w:hAnsi="Traditional Arabic" w:cs="Traditional Arabic" w:hint="cs"/>
          <w:b/>
          <w:bCs/>
          <w:color w:val="000000"/>
          <w:sz w:val="36"/>
          <w:szCs w:val="36"/>
          <w:rtl/>
          <w:lang w:bidi="ar-EG"/>
        </w:rPr>
        <w:t>حكم التشويق الشبكي (الهرمي):</w:t>
      </w:r>
      <w:r w:rsidR="00556311">
        <w:rPr>
          <w:rFonts w:ascii="Traditional Arabic" w:hAnsi="Traditional Arabic" w:cs="Traditional Arabic"/>
          <w:b/>
          <w:bCs/>
          <w:color w:val="000000"/>
          <w:sz w:val="36"/>
          <w:szCs w:val="36"/>
          <w:rtl/>
          <w:lang w:bidi="ar-EG"/>
        </w:rPr>
        <w:br/>
      </w:r>
      <w:r w:rsidR="00556311" w:rsidRPr="002F3690">
        <w:rPr>
          <w:rFonts w:ascii="Traditional Arabic" w:hAnsi="Traditional Arabic" w:cs="Traditional Arabic" w:hint="cs"/>
          <w:color w:val="000000"/>
          <w:sz w:val="36"/>
          <w:szCs w:val="36"/>
          <w:rtl/>
          <w:lang w:bidi="ar-EG"/>
        </w:rPr>
        <w:t>اختلف العلماء المعاصرون في حكم التسويق الشبكي على قولين:</w:t>
      </w:r>
    </w:p>
    <w:p w:rsidR="00B20ED2" w:rsidRPr="00927297" w:rsidRDefault="00556311" w:rsidP="007D134D">
      <w:pPr>
        <w:shd w:val="clear" w:color="auto" w:fill="FFFFFF"/>
        <w:spacing w:after="120" w:line="450" w:lineRule="atLeast"/>
        <w:rPr>
          <w:rFonts w:ascii="Traditional Arabic" w:hAnsi="Traditional Arabic" w:cs="Traditional Arabic"/>
          <w:color w:val="000000"/>
          <w:sz w:val="36"/>
          <w:szCs w:val="36"/>
          <w:lang w:bidi="ar-EG"/>
        </w:rPr>
      </w:pPr>
      <w:r>
        <w:rPr>
          <w:rFonts w:ascii="Traditional Arabic" w:hAnsi="Traditional Arabic" w:cs="Traditional Arabic" w:hint="cs"/>
          <w:b/>
          <w:bCs/>
          <w:color w:val="000000"/>
          <w:sz w:val="36"/>
          <w:szCs w:val="36"/>
          <w:rtl/>
          <w:lang w:bidi="ar-EG"/>
        </w:rPr>
        <w:t>القول الأول: يحرم التسويق الشبكي.</w:t>
      </w:r>
      <w:r>
        <w:rPr>
          <w:rFonts w:ascii="Traditional Arabic" w:hAnsi="Traditional Arabic" w:cs="Traditional Arabic" w:hint="cs"/>
          <w:b/>
          <w:bCs/>
          <w:color w:val="000000"/>
          <w:sz w:val="36"/>
          <w:szCs w:val="36"/>
          <w:rtl/>
          <w:lang w:bidi="ar-EG"/>
        </w:rPr>
        <w:br/>
      </w:r>
      <w:r w:rsidR="000F1A17">
        <w:rPr>
          <w:rFonts w:ascii="Traditional Arabic" w:hAnsi="Traditional Arabic" w:cs="Traditional Arabic" w:hint="cs"/>
          <w:b/>
          <w:bCs/>
          <w:color w:val="000000"/>
          <w:sz w:val="36"/>
          <w:szCs w:val="36"/>
          <w:rtl/>
          <w:lang w:bidi="ar-EG"/>
        </w:rPr>
        <w:t>وممن قال بتحريم التسويق الشبكي:</w:t>
      </w:r>
      <w:r w:rsidR="000F1A17">
        <w:rPr>
          <w:rFonts w:ascii="Traditional Arabic" w:hAnsi="Traditional Arabic" w:cs="Traditional Arabic" w:hint="cs"/>
          <w:b/>
          <w:bCs/>
          <w:color w:val="000000"/>
          <w:sz w:val="36"/>
          <w:szCs w:val="36"/>
          <w:rtl/>
          <w:lang w:bidi="ar-EG"/>
        </w:rPr>
        <w:br/>
      </w:r>
      <w:r w:rsidR="00397196" w:rsidRPr="00927297">
        <w:rPr>
          <w:rFonts w:ascii="Traditional Arabic" w:hAnsi="Traditional Arabic" w:cs="Traditional Arabic" w:hint="cs"/>
          <w:color w:val="000000"/>
          <w:sz w:val="36"/>
          <w:szCs w:val="36"/>
          <w:rtl/>
          <w:lang w:bidi="ar-EG"/>
        </w:rPr>
        <w:t xml:space="preserve">- دار الإفتاء </w:t>
      </w:r>
      <w:proofErr w:type="gramStart"/>
      <w:r w:rsidR="00397196" w:rsidRPr="00927297">
        <w:rPr>
          <w:rFonts w:ascii="Traditional Arabic" w:hAnsi="Traditional Arabic" w:cs="Traditional Arabic" w:hint="cs"/>
          <w:color w:val="000000"/>
          <w:sz w:val="36"/>
          <w:szCs w:val="36"/>
          <w:rtl/>
          <w:lang w:bidi="ar-EG"/>
        </w:rPr>
        <w:t>المصرية(</w:t>
      </w:r>
      <w:proofErr w:type="gramEnd"/>
      <w:r w:rsidR="00397196" w:rsidRPr="00927297">
        <w:rPr>
          <w:rtl/>
        </w:rPr>
        <w:footnoteReference w:id="235"/>
      </w:r>
      <w:r w:rsidR="00397196" w:rsidRPr="00927297">
        <w:rPr>
          <w:rFonts w:ascii="Traditional Arabic" w:hAnsi="Traditional Arabic" w:cs="Traditional Arabic" w:hint="cs"/>
          <w:color w:val="000000"/>
          <w:sz w:val="36"/>
          <w:szCs w:val="36"/>
          <w:rtl/>
          <w:lang w:bidi="ar-EG"/>
        </w:rPr>
        <w:t>)</w:t>
      </w:r>
      <w:r w:rsidR="00397196" w:rsidRPr="00927297">
        <w:rPr>
          <w:rFonts w:ascii="Traditional Arabic" w:hAnsi="Traditional Arabic" w:cs="Traditional Arabic"/>
          <w:color w:val="000000"/>
          <w:sz w:val="36"/>
          <w:szCs w:val="36"/>
          <w:rtl/>
          <w:lang w:bidi="ar-EG"/>
        </w:rPr>
        <w:br/>
      </w:r>
      <w:r w:rsidR="000F1A17" w:rsidRPr="00927297">
        <w:rPr>
          <w:rFonts w:ascii="Traditional Arabic" w:hAnsi="Traditional Arabic" w:cs="Traditional Arabic" w:hint="cs"/>
          <w:color w:val="000000"/>
          <w:sz w:val="36"/>
          <w:szCs w:val="36"/>
          <w:rtl/>
          <w:lang w:bidi="ar-EG"/>
        </w:rPr>
        <w:t>- اللجنة الدائمة بالمملكة العربية السعودية(</w:t>
      </w:r>
      <w:r w:rsidR="000F1A17" w:rsidRPr="00927297">
        <w:rPr>
          <w:rtl/>
        </w:rPr>
        <w:footnoteReference w:id="236"/>
      </w:r>
      <w:r w:rsidR="000F1A17" w:rsidRPr="00927297">
        <w:rPr>
          <w:rFonts w:ascii="Traditional Arabic" w:hAnsi="Traditional Arabic" w:cs="Traditional Arabic" w:hint="cs"/>
          <w:color w:val="000000"/>
          <w:sz w:val="36"/>
          <w:szCs w:val="36"/>
          <w:rtl/>
          <w:lang w:bidi="ar-EG"/>
        </w:rPr>
        <w:t>)</w:t>
      </w:r>
      <w:r w:rsidR="00927297" w:rsidRPr="00927297">
        <w:rPr>
          <w:rFonts w:ascii="Traditional Arabic" w:hAnsi="Traditional Arabic" w:cs="Traditional Arabic" w:hint="cs"/>
          <w:color w:val="000000"/>
          <w:sz w:val="36"/>
          <w:szCs w:val="36"/>
          <w:rtl/>
          <w:lang w:bidi="ar-EG"/>
        </w:rPr>
        <w:br/>
        <w:t xml:space="preserve">- </w:t>
      </w:r>
      <w:r w:rsidR="00927297" w:rsidRPr="00927297">
        <w:rPr>
          <w:rFonts w:ascii="Traditional Arabic" w:hAnsi="Traditional Arabic" w:cs="Traditional Arabic"/>
          <w:color w:val="000000"/>
          <w:sz w:val="36"/>
          <w:szCs w:val="36"/>
          <w:rtl/>
          <w:lang w:bidi="ar-EG"/>
        </w:rPr>
        <w:t>مجمع الفقه الإسلامي بالسودان</w:t>
      </w:r>
      <w:r w:rsidR="00927297" w:rsidRPr="00927297">
        <w:rPr>
          <w:rFonts w:ascii="Traditional Arabic" w:hAnsi="Traditional Arabic" w:cs="Traditional Arabic" w:hint="cs"/>
          <w:color w:val="000000"/>
          <w:sz w:val="36"/>
          <w:szCs w:val="36"/>
          <w:rtl/>
          <w:lang w:bidi="ar-EG"/>
        </w:rPr>
        <w:t>.</w:t>
      </w:r>
      <w:r w:rsidR="00927297" w:rsidRPr="00927297">
        <w:rPr>
          <w:rFonts w:ascii="Traditional Arabic" w:hAnsi="Traditional Arabic" w:cs="Traditional Arabic" w:hint="cs"/>
          <w:color w:val="000000"/>
          <w:sz w:val="36"/>
          <w:szCs w:val="36"/>
          <w:rtl/>
          <w:lang w:bidi="ar-EG"/>
        </w:rPr>
        <w:br/>
        <w:t xml:space="preserve">- </w:t>
      </w:r>
      <w:r w:rsidR="00927297" w:rsidRPr="00927297">
        <w:rPr>
          <w:rFonts w:ascii="Traditional Arabic" w:hAnsi="Traditional Arabic" w:cs="Traditional Arabic"/>
          <w:color w:val="000000"/>
          <w:sz w:val="36"/>
          <w:szCs w:val="36"/>
          <w:rtl/>
          <w:lang w:bidi="ar-EG"/>
        </w:rPr>
        <w:t>دائرة الإفتاء الأردنية</w:t>
      </w:r>
      <w:r w:rsidR="00A820B6">
        <w:rPr>
          <w:rFonts w:ascii="Traditional Arabic" w:hAnsi="Traditional Arabic" w:cs="Traditional Arabic" w:hint="cs"/>
          <w:color w:val="000000"/>
          <w:sz w:val="36"/>
          <w:szCs w:val="36"/>
          <w:rtl/>
          <w:lang w:bidi="ar-EG"/>
        </w:rPr>
        <w:t>(</w:t>
      </w:r>
      <w:r w:rsidR="00A820B6">
        <w:rPr>
          <w:rStyle w:val="a4"/>
          <w:rFonts w:ascii="Traditional Arabic" w:hAnsi="Traditional Arabic" w:cs="Traditional Arabic"/>
          <w:color w:val="000000"/>
          <w:sz w:val="36"/>
          <w:szCs w:val="36"/>
          <w:rtl/>
          <w:lang w:bidi="ar-EG"/>
        </w:rPr>
        <w:footnoteReference w:id="237"/>
      </w:r>
      <w:r w:rsidR="00A820B6">
        <w:rPr>
          <w:rFonts w:ascii="Traditional Arabic" w:hAnsi="Traditional Arabic" w:cs="Traditional Arabic" w:hint="cs"/>
          <w:color w:val="000000"/>
          <w:sz w:val="36"/>
          <w:szCs w:val="36"/>
          <w:rtl/>
          <w:lang w:bidi="ar-EG"/>
        </w:rPr>
        <w:t>)</w:t>
      </w:r>
      <w:r w:rsidR="00927297" w:rsidRPr="00927297">
        <w:rPr>
          <w:rFonts w:ascii="Traditional Arabic" w:hAnsi="Traditional Arabic" w:cs="Traditional Arabic" w:hint="cs"/>
          <w:color w:val="000000"/>
          <w:sz w:val="36"/>
          <w:szCs w:val="36"/>
          <w:rtl/>
          <w:lang w:bidi="ar-EG"/>
        </w:rPr>
        <w:t>.</w:t>
      </w:r>
      <w:r w:rsidR="00927297" w:rsidRPr="00927297">
        <w:rPr>
          <w:rFonts w:ascii="Traditional Arabic" w:hAnsi="Traditional Arabic" w:cs="Traditional Arabic"/>
          <w:color w:val="000000"/>
          <w:sz w:val="36"/>
          <w:szCs w:val="36"/>
          <w:rtl/>
          <w:lang w:bidi="ar-EG"/>
        </w:rPr>
        <w:t xml:space="preserve"> </w:t>
      </w:r>
      <w:r w:rsidR="00927297" w:rsidRPr="00927297">
        <w:rPr>
          <w:rFonts w:ascii="Traditional Arabic" w:hAnsi="Traditional Arabic" w:cs="Traditional Arabic" w:hint="cs"/>
          <w:color w:val="000000"/>
          <w:sz w:val="36"/>
          <w:szCs w:val="36"/>
          <w:rtl/>
          <w:lang w:bidi="ar-EG"/>
        </w:rPr>
        <w:br/>
      </w:r>
      <w:r w:rsidR="00927297" w:rsidRPr="00927297">
        <w:rPr>
          <w:rFonts w:ascii="Traditional Arabic" w:hAnsi="Traditional Arabic" w:cs="Traditional Arabic" w:hint="cs"/>
          <w:color w:val="000000"/>
          <w:sz w:val="36"/>
          <w:szCs w:val="36"/>
          <w:rtl/>
          <w:lang w:bidi="ar-EG"/>
        </w:rPr>
        <w:lastRenderedPageBreak/>
        <w:t xml:space="preserve">- </w:t>
      </w:r>
      <w:r w:rsidR="00927297" w:rsidRPr="00927297">
        <w:rPr>
          <w:rFonts w:ascii="Traditional Arabic" w:hAnsi="Traditional Arabic" w:cs="Traditional Arabic"/>
          <w:color w:val="000000"/>
          <w:sz w:val="36"/>
          <w:szCs w:val="36"/>
          <w:rtl/>
          <w:lang w:bidi="ar-EG"/>
        </w:rPr>
        <w:t>دار الإفتاء الفلسطينية</w:t>
      </w:r>
      <w:r w:rsidR="00927297" w:rsidRPr="00927297">
        <w:rPr>
          <w:rFonts w:ascii="Traditional Arabic" w:hAnsi="Traditional Arabic" w:cs="Traditional Arabic" w:hint="cs"/>
          <w:color w:val="000000"/>
          <w:sz w:val="36"/>
          <w:szCs w:val="36"/>
          <w:rtl/>
          <w:lang w:bidi="ar-EG"/>
        </w:rPr>
        <w:t>.</w:t>
      </w:r>
      <w:r w:rsidR="00927297" w:rsidRPr="00927297">
        <w:rPr>
          <w:rFonts w:ascii="Traditional Arabic" w:hAnsi="Traditional Arabic" w:cs="Traditional Arabic" w:hint="cs"/>
          <w:color w:val="000000"/>
          <w:sz w:val="36"/>
          <w:szCs w:val="36"/>
          <w:rtl/>
          <w:lang w:bidi="ar-EG"/>
        </w:rPr>
        <w:br/>
        <w:t xml:space="preserve">- </w:t>
      </w:r>
      <w:r w:rsidR="00927297" w:rsidRPr="00927297">
        <w:rPr>
          <w:rFonts w:ascii="Traditional Arabic" w:hAnsi="Traditional Arabic" w:cs="Traditional Arabic"/>
          <w:color w:val="000000"/>
          <w:sz w:val="36"/>
          <w:szCs w:val="36"/>
          <w:rtl/>
          <w:lang w:bidi="ar-EG"/>
        </w:rPr>
        <w:t>الدكتور سامي السويلم وهو أول من حرر الكلام في المسألة</w:t>
      </w:r>
      <w:r w:rsidR="00C256BA">
        <w:rPr>
          <w:rFonts w:ascii="Traditional Arabic" w:hAnsi="Traditional Arabic" w:cs="Traditional Arabic" w:hint="cs"/>
          <w:color w:val="000000"/>
          <w:sz w:val="36"/>
          <w:szCs w:val="36"/>
          <w:rtl/>
          <w:lang w:bidi="ar-EG"/>
        </w:rPr>
        <w:t>(</w:t>
      </w:r>
      <w:r w:rsidR="00C256BA">
        <w:rPr>
          <w:rStyle w:val="a4"/>
          <w:rFonts w:ascii="Traditional Arabic" w:hAnsi="Traditional Arabic" w:cs="Traditional Arabic"/>
          <w:color w:val="000000"/>
          <w:sz w:val="36"/>
          <w:szCs w:val="36"/>
          <w:rtl/>
          <w:lang w:bidi="ar-EG"/>
        </w:rPr>
        <w:footnoteReference w:id="238"/>
      </w:r>
      <w:r w:rsidR="00C256BA">
        <w:rPr>
          <w:rFonts w:ascii="Traditional Arabic" w:hAnsi="Traditional Arabic" w:cs="Traditional Arabic" w:hint="cs"/>
          <w:color w:val="000000"/>
          <w:sz w:val="36"/>
          <w:szCs w:val="36"/>
          <w:rtl/>
          <w:lang w:bidi="ar-EG"/>
        </w:rPr>
        <w:t>)</w:t>
      </w:r>
      <w:r w:rsidR="00927297" w:rsidRPr="00927297">
        <w:rPr>
          <w:rFonts w:ascii="Traditional Arabic" w:hAnsi="Traditional Arabic" w:cs="Traditional Arabic" w:hint="cs"/>
          <w:color w:val="000000"/>
          <w:sz w:val="36"/>
          <w:szCs w:val="36"/>
          <w:rtl/>
          <w:lang w:bidi="ar-EG"/>
        </w:rPr>
        <w:t>.</w:t>
      </w:r>
      <w:r w:rsidR="00927297" w:rsidRPr="00927297">
        <w:rPr>
          <w:rFonts w:ascii="Traditional Arabic" w:hAnsi="Traditional Arabic" w:cs="Traditional Arabic" w:hint="cs"/>
          <w:color w:val="000000"/>
          <w:sz w:val="36"/>
          <w:szCs w:val="36"/>
          <w:rtl/>
          <w:lang w:bidi="ar-EG"/>
        </w:rPr>
        <w:br/>
        <w:t xml:space="preserve">- </w:t>
      </w:r>
      <w:r w:rsidR="00927297" w:rsidRPr="00927297">
        <w:rPr>
          <w:rFonts w:ascii="Traditional Arabic" w:hAnsi="Traditional Arabic" w:cs="Traditional Arabic"/>
          <w:color w:val="000000"/>
          <w:sz w:val="36"/>
          <w:szCs w:val="36"/>
          <w:rtl/>
          <w:lang w:bidi="ar-EG"/>
        </w:rPr>
        <w:t xml:space="preserve">الدكتور يوسف </w:t>
      </w:r>
      <w:proofErr w:type="spellStart"/>
      <w:r w:rsidR="00927297" w:rsidRPr="00927297">
        <w:rPr>
          <w:rFonts w:ascii="Traditional Arabic" w:hAnsi="Traditional Arabic" w:cs="Traditional Arabic"/>
          <w:color w:val="000000"/>
          <w:sz w:val="36"/>
          <w:szCs w:val="36"/>
          <w:rtl/>
          <w:lang w:bidi="ar-EG"/>
        </w:rPr>
        <w:t>الشبيلي</w:t>
      </w:r>
      <w:proofErr w:type="spellEnd"/>
      <w:r w:rsidR="002F3690">
        <w:rPr>
          <w:rFonts w:ascii="Traditional Arabic" w:hAnsi="Traditional Arabic" w:cs="Traditional Arabic" w:hint="cs"/>
          <w:color w:val="000000"/>
          <w:sz w:val="36"/>
          <w:szCs w:val="36"/>
          <w:rtl/>
          <w:lang w:bidi="ar-EG"/>
        </w:rPr>
        <w:t xml:space="preserve"> (</w:t>
      </w:r>
      <w:r w:rsidR="002F3690" w:rsidRPr="0083713B">
        <w:rPr>
          <w:rFonts w:ascii="Traditional Arabic" w:hAnsi="Traditional Arabic" w:cs="Traditional Arabic"/>
          <w:color w:val="000000"/>
          <w:sz w:val="36"/>
          <w:szCs w:val="36"/>
          <w:rtl/>
          <w:lang w:bidi="ar-EG"/>
        </w:rPr>
        <w:t>أستاذ الفقه المقارن بالمعهد العالي للقضاء، وعضو مجمع فقهاء</w:t>
      </w:r>
      <w:r w:rsidR="002F3690">
        <w:rPr>
          <w:rFonts w:ascii="Tahoma" w:hAnsi="Tahoma" w:cs="Tahoma"/>
          <w:color w:val="000000"/>
          <w:sz w:val="21"/>
          <w:szCs w:val="21"/>
          <w:shd w:val="clear" w:color="auto" w:fill="FFFFFF"/>
          <w:rtl/>
        </w:rPr>
        <w:t xml:space="preserve"> </w:t>
      </w:r>
      <w:r w:rsidR="002F3690" w:rsidRPr="0083713B">
        <w:rPr>
          <w:rFonts w:ascii="Traditional Arabic" w:hAnsi="Traditional Arabic" w:cs="Traditional Arabic"/>
          <w:color w:val="000000"/>
          <w:sz w:val="36"/>
          <w:szCs w:val="36"/>
          <w:rtl/>
          <w:lang w:bidi="ar-EG"/>
        </w:rPr>
        <w:t>الشريعة بأم</w:t>
      </w:r>
      <w:r w:rsidR="0083713B" w:rsidRPr="0083713B">
        <w:rPr>
          <w:rFonts w:ascii="Traditional Arabic" w:hAnsi="Traditional Arabic" w:cs="Traditional Arabic" w:hint="cs"/>
          <w:color w:val="000000"/>
          <w:sz w:val="36"/>
          <w:szCs w:val="36"/>
          <w:rtl/>
          <w:lang w:bidi="ar-EG"/>
        </w:rPr>
        <w:t>ريكا)</w:t>
      </w:r>
      <w:r w:rsidR="00927297" w:rsidRPr="00927297">
        <w:rPr>
          <w:rFonts w:ascii="Traditional Arabic" w:hAnsi="Traditional Arabic" w:cs="Traditional Arabic" w:hint="cs"/>
          <w:color w:val="000000"/>
          <w:sz w:val="36"/>
          <w:szCs w:val="36"/>
          <w:rtl/>
          <w:lang w:bidi="ar-EG"/>
        </w:rPr>
        <w:t>.</w:t>
      </w:r>
      <w:r w:rsidR="00927297" w:rsidRPr="00927297">
        <w:rPr>
          <w:rFonts w:ascii="Traditional Arabic" w:hAnsi="Traditional Arabic" w:cs="Traditional Arabic" w:hint="cs"/>
          <w:color w:val="000000"/>
          <w:sz w:val="36"/>
          <w:szCs w:val="36"/>
          <w:rtl/>
          <w:lang w:bidi="ar-EG"/>
        </w:rPr>
        <w:br/>
        <w:t xml:space="preserve">- </w:t>
      </w:r>
      <w:r w:rsidR="00927297" w:rsidRPr="00927297">
        <w:rPr>
          <w:rFonts w:ascii="Traditional Arabic" w:hAnsi="Traditional Arabic" w:cs="Traditional Arabic"/>
          <w:color w:val="000000"/>
          <w:sz w:val="36"/>
          <w:szCs w:val="36"/>
          <w:rtl/>
          <w:lang w:bidi="ar-EG"/>
        </w:rPr>
        <w:t>الدكتور أحمد الحجي الكردي</w:t>
      </w:r>
      <w:r w:rsidR="00927297" w:rsidRPr="00927297">
        <w:rPr>
          <w:rFonts w:ascii="Traditional Arabic" w:hAnsi="Traditional Arabic" w:cs="Traditional Arabic" w:hint="cs"/>
          <w:color w:val="000000"/>
          <w:sz w:val="36"/>
          <w:szCs w:val="36"/>
          <w:rtl/>
          <w:lang w:bidi="ar-EG"/>
        </w:rPr>
        <w:t>.</w:t>
      </w:r>
      <w:r w:rsidR="00927297">
        <w:rPr>
          <w:rFonts w:ascii="Traditional Arabic" w:hAnsi="Traditional Arabic" w:cs="Traditional Arabic"/>
          <w:color w:val="000000"/>
          <w:sz w:val="36"/>
          <w:szCs w:val="36"/>
          <w:rtl/>
          <w:lang w:bidi="ar-EG"/>
        </w:rPr>
        <w:br/>
      </w:r>
      <w:r w:rsidR="00927297" w:rsidRPr="00927297">
        <w:rPr>
          <w:rFonts w:ascii="Traditional Arabic" w:hAnsi="Traditional Arabic" w:cs="Traditional Arabic" w:hint="cs"/>
          <w:color w:val="000000"/>
          <w:sz w:val="36"/>
          <w:szCs w:val="36"/>
          <w:rtl/>
          <w:lang w:bidi="ar-EG"/>
        </w:rPr>
        <w:t xml:space="preserve">- </w:t>
      </w:r>
      <w:r w:rsidR="00927297" w:rsidRPr="00927297">
        <w:rPr>
          <w:rFonts w:ascii="Traditional Arabic" w:hAnsi="Traditional Arabic" w:cs="Traditional Arabic"/>
          <w:color w:val="000000"/>
          <w:sz w:val="36"/>
          <w:szCs w:val="36"/>
          <w:rtl/>
          <w:lang w:bidi="ar-EG"/>
        </w:rPr>
        <w:t>الدكتور حسين شحاته</w:t>
      </w:r>
      <w:r w:rsidR="00927297">
        <w:rPr>
          <w:rFonts w:ascii="Traditional Arabic" w:hAnsi="Traditional Arabic" w:cs="Traditional Arabic" w:hint="cs"/>
          <w:color w:val="000000"/>
          <w:sz w:val="36"/>
          <w:szCs w:val="36"/>
          <w:rtl/>
          <w:lang w:bidi="ar-EG"/>
        </w:rPr>
        <w:t>(</w:t>
      </w:r>
      <w:r w:rsidR="00927297">
        <w:rPr>
          <w:rStyle w:val="a4"/>
          <w:rFonts w:ascii="Traditional Arabic" w:hAnsi="Traditional Arabic" w:cs="Traditional Arabic"/>
          <w:color w:val="000000"/>
          <w:sz w:val="36"/>
          <w:szCs w:val="36"/>
          <w:rtl/>
          <w:lang w:bidi="ar-EG"/>
        </w:rPr>
        <w:footnoteReference w:id="239"/>
      </w:r>
      <w:r w:rsidR="00927297">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br/>
      </w:r>
      <w:r>
        <w:rPr>
          <w:rFonts w:ascii="Traditional Arabic" w:hAnsi="Traditional Arabic" w:cs="Traditional Arabic" w:hint="cs"/>
          <w:color w:val="000000"/>
          <w:sz w:val="36"/>
          <w:szCs w:val="36"/>
          <w:rtl/>
          <w:lang w:bidi="ar-EG"/>
        </w:rPr>
        <w:lastRenderedPageBreak/>
        <w:t>- الدكتور/ حامد العلي</w:t>
      </w:r>
      <w:r w:rsidRPr="000729EE">
        <w:rPr>
          <w:rFonts w:ascii="Traditional Arabic" w:hAnsi="Traditional Arabic" w:cs="Traditional Arabic" w:hint="cs"/>
          <w:color w:val="000000"/>
          <w:sz w:val="36"/>
          <w:szCs w:val="36"/>
          <w:rtl/>
          <w:lang w:bidi="ar-EG"/>
        </w:rPr>
        <w:t>(</w:t>
      </w:r>
      <w:r w:rsidRPr="000729EE">
        <w:rPr>
          <w:rtl/>
        </w:rPr>
        <w:footnoteReference w:id="240"/>
      </w:r>
      <w:r w:rsidRPr="000729EE">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w:t>
      </w:r>
      <w:r w:rsidR="00A306C6" w:rsidRPr="00927297">
        <w:rPr>
          <w:rFonts w:ascii="Traditional Arabic" w:hAnsi="Traditional Arabic" w:cs="Traditional Arabic"/>
          <w:color w:val="000000"/>
          <w:sz w:val="36"/>
          <w:szCs w:val="36"/>
          <w:rtl/>
          <w:lang w:bidi="ar-EG"/>
        </w:rPr>
        <w:br/>
      </w:r>
      <w:r w:rsidR="00A306C6" w:rsidRPr="000729EE">
        <w:rPr>
          <w:rFonts w:ascii="Traditional Arabic" w:hAnsi="Traditional Arabic" w:cs="Traditional Arabic" w:hint="cs"/>
          <w:color w:val="000000"/>
          <w:sz w:val="36"/>
          <w:szCs w:val="36"/>
          <w:rtl/>
          <w:lang w:bidi="ar-EG"/>
        </w:rPr>
        <w:t>- الدكتور/ حسام الدين عفانة(</w:t>
      </w:r>
      <w:r w:rsidR="00A306C6" w:rsidRPr="000729EE">
        <w:rPr>
          <w:rtl/>
        </w:rPr>
        <w:footnoteReference w:id="241"/>
      </w:r>
      <w:r w:rsidR="00A306C6" w:rsidRPr="000729EE">
        <w:rPr>
          <w:rFonts w:ascii="Traditional Arabic" w:hAnsi="Traditional Arabic" w:cs="Traditional Arabic" w:hint="cs"/>
          <w:color w:val="000000"/>
          <w:sz w:val="36"/>
          <w:szCs w:val="36"/>
          <w:rtl/>
          <w:lang w:bidi="ar-EG"/>
        </w:rPr>
        <w:t>)</w:t>
      </w:r>
      <w:r w:rsidR="000729EE">
        <w:rPr>
          <w:rFonts w:ascii="Traditional Arabic" w:hAnsi="Traditional Arabic" w:cs="Traditional Arabic" w:hint="cs"/>
          <w:color w:val="000000"/>
          <w:sz w:val="36"/>
          <w:szCs w:val="36"/>
          <w:rtl/>
          <w:lang w:bidi="ar-EG"/>
        </w:rPr>
        <w:t>.</w:t>
      </w:r>
      <w:r w:rsidR="000729EE">
        <w:rPr>
          <w:rFonts w:ascii="Traditional Arabic" w:hAnsi="Traditional Arabic" w:cs="Traditional Arabic" w:hint="cs"/>
          <w:color w:val="000000"/>
          <w:sz w:val="36"/>
          <w:szCs w:val="36"/>
          <w:rtl/>
          <w:lang w:bidi="ar-EG"/>
        </w:rPr>
        <w:br/>
        <w:t>وغيرهم من أهل العلم، ولجان الفتوى.</w:t>
      </w:r>
      <w:r w:rsidR="009A333A" w:rsidRPr="000729EE">
        <w:rPr>
          <w:rFonts w:ascii="Traditional Arabic" w:hAnsi="Traditional Arabic" w:cs="Traditional Arabic" w:hint="cs"/>
          <w:color w:val="000000"/>
          <w:sz w:val="36"/>
          <w:szCs w:val="36"/>
          <w:rtl/>
          <w:lang w:bidi="ar-EG"/>
        </w:rPr>
        <w:br/>
      </w:r>
      <w:r w:rsidR="009A333A" w:rsidRPr="00927297">
        <w:rPr>
          <w:rFonts w:ascii="Traditional Arabic" w:hAnsi="Traditional Arabic" w:cs="Traditional Arabic" w:hint="cs"/>
          <w:b/>
          <w:bCs/>
          <w:color w:val="000000"/>
          <w:sz w:val="36"/>
          <w:szCs w:val="36"/>
          <w:rtl/>
          <w:lang w:bidi="ar-EG"/>
        </w:rPr>
        <w:t>أدلة تحريم التسويق الشبكي</w:t>
      </w:r>
      <w:r w:rsidR="005E3C89" w:rsidRPr="00927297">
        <w:rPr>
          <w:rFonts w:ascii="Traditional Arabic" w:hAnsi="Traditional Arabic" w:cs="Traditional Arabic" w:hint="cs"/>
          <w:b/>
          <w:bCs/>
          <w:color w:val="000000"/>
          <w:sz w:val="36"/>
          <w:szCs w:val="36"/>
          <w:rtl/>
          <w:lang w:bidi="ar-EG"/>
        </w:rPr>
        <w:t>(</w:t>
      </w:r>
      <w:r w:rsidR="005E3C89">
        <w:rPr>
          <w:rStyle w:val="a4"/>
          <w:rFonts w:ascii="Traditional Arabic" w:hAnsi="Traditional Arabic" w:cs="Traditional Arabic"/>
          <w:b/>
          <w:bCs/>
          <w:color w:val="000000"/>
          <w:sz w:val="36"/>
          <w:szCs w:val="36"/>
          <w:rtl/>
          <w:lang w:bidi="ar-EG"/>
        </w:rPr>
        <w:footnoteReference w:id="242"/>
      </w:r>
      <w:r w:rsidR="005E3C89" w:rsidRPr="00927297">
        <w:rPr>
          <w:rFonts w:ascii="Traditional Arabic" w:hAnsi="Traditional Arabic" w:cs="Traditional Arabic" w:hint="cs"/>
          <w:b/>
          <w:bCs/>
          <w:color w:val="000000"/>
          <w:sz w:val="36"/>
          <w:szCs w:val="36"/>
          <w:rtl/>
          <w:lang w:bidi="ar-EG"/>
        </w:rPr>
        <w:t>)</w:t>
      </w:r>
      <w:r w:rsidR="009A333A" w:rsidRPr="00927297">
        <w:rPr>
          <w:rFonts w:ascii="Traditional Arabic" w:hAnsi="Traditional Arabic" w:cs="Traditional Arabic" w:hint="cs"/>
          <w:b/>
          <w:bCs/>
          <w:color w:val="000000"/>
          <w:sz w:val="36"/>
          <w:szCs w:val="36"/>
          <w:rtl/>
          <w:lang w:bidi="ar-EG"/>
        </w:rPr>
        <w:t>:</w:t>
      </w:r>
      <w:r w:rsidR="009A333A" w:rsidRPr="00927297">
        <w:rPr>
          <w:rFonts w:ascii="Traditional Arabic" w:hAnsi="Traditional Arabic" w:cs="Traditional Arabic" w:hint="cs"/>
          <w:b/>
          <w:bCs/>
          <w:color w:val="000000"/>
          <w:sz w:val="36"/>
          <w:szCs w:val="36"/>
          <w:rtl/>
          <w:lang w:bidi="ar-EG"/>
        </w:rPr>
        <w:br/>
      </w:r>
      <w:r w:rsidR="003A3466" w:rsidRPr="00927297">
        <w:rPr>
          <w:rFonts w:ascii="Traditional Arabic" w:hAnsi="Traditional Arabic" w:cs="Traditional Arabic" w:hint="cs"/>
          <w:b/>
          <w:bCs/>
          <w:color w:val="000000"/>
          <w:sz w:val="36"/>
          <w:szCs w:val="36"/>
          <w:rtl/>
          <w:lang w:bidi="ar-EG"/>
        </w:rPr>
        <w:t>الدليل الأول</w:t>
      </w:r>
      <w:r w:rsidR="003A3466" w:rsidRPr="00927297">
        <w:rPr>
          <w:rFonts w:ascii="Traditional Arabic" w:hAnsi="Traditional Arabic" w:cs="Traditional Arabic" w:hint="cs"/>
          <w:color w:val="000000"/>
          <w:sz w:val="36"/>
          <w:szCs w:val="36"/>
          <w:rtl/>
          <w:lang w:bidi="ar-EG"/>
        </w:rPr>
        <w:t xml:space="preserve">: </w:t>
      </w:r>
      <w:r w:rsidR="009A333A" w:rsidRPr="00927297">
        <w:rPr>
          <w:rFonts w:ascii="Traditional Arabic" w:hAnsi="Traditional Arabic" w:cs="Traditional Arabic"/>
          <w:color w:val="000000"/>
          <w:sz w:val="36"/>
          <w:szCs w:val="36"/>
          <w:lang w:bidi="ar-EG"/>
        </w:rPr>
        <w:t> </w:t>
      </w:r>
      <w:r w:rsidR="009A333A" w:rsidRPr="00927297">
        <w:rPr>
          <w:rFonts w:ascii="Traditional Arabic" w:hAnsi="Traditional Arabic" w:cs="Traditional Arabic"/>
          <w:color w:val="000000"/>
          <w:sz w:val="36"/>
          <w:szCs w:val="36"/>
          <w:rtl/>
          <w:lang w:bidi="ar-EG"/>
        </w:rPr>
        <w:t>أنها تضمنت الربا بنوعيه ربا الفضل وربا النسيئة ، فالمشترك يدفع مبلغًا قليلاً من المال ليحصل على مبلغ كبير منه ، فهي نقود بنقود مع التفاضل والتأخير ، وهذا هو الربا المحرَّم بالنص والإجماع، والمنتج الذي تبيعه الشركة للعميل ما هو إلا ستار للمبادلة ، فهو غير مقصود للمشترك ، فلا تأثير له في الحكم</w:t>
      </w:r>
      <w:r w:rsidR="009A333A" w:rsidRPr="00927297">
        <w:rPr>
          <w:rFonts w:ascii="Traditional Arabic" w:hAnsi="Traditional Arabic" w:cs="Traditional Arabic"/>
          <w:color w:val="000000"/>
          <w:sz w:val="36"/>
          <w:szCs w:val="36"/>
          <w:lang w:bidi="ar-EG"/>
        </w:rPr>
        <w:t>.</w:t>
      </w:r>
      <w:r w:rsidR="009A333A" w:rsidRPr="00927297">
        <w:rPr>
          <w:rFonts w:ascii="Traditional Arabic" w:hAnsi="Traditional Arabic" w:cs="Traditional Arabic"/>
          <w:color w:val="000000"/>
          <w:sz w:val="36"/>
          <w:szCs w:val="36"/>
          <w:lang w:bidi="ar-EG"/>
        </w:rPr>
        <w:br/>
      </w:r>
      <w:r w:rsidR="003A3466" w:rsidRPr="00927297">
        <w:rPr>
          <w:rFonts w:ascii="Traditional Arabic" w:hAnsi="Traditional Arabic" w:cs="Traditional Arabic" w:hint="cs"/>
          <w:b/>
          <w:bCs/>
          <w:color w:val="000000"/>
          <w:sz w:val="36"/>
          <w:szCs w:val="36"/>
          <w:rtl/>
          <w:lang w:bidi="ar-EG"/>
        </w:rPr>
        <w:t>الدليل الثاني</w:t>
      </w:r>
      <w:r w:rsidR="009A333A" w:rsidRPr="00927297">
        <w:rPr>
          <w:rFonts w:ascii="Traditional Arabic" w:hAnsi="Traditional Arabic" w:cs="Traditional Arabic"/>
          <w:color w:val="000000"/>
          <w:sz w:val="36"/>
          <w:szCs w:val="36"/>
          <w:rtl/>
          <w:lang w:bidi="ar-EG"/>
        </w:rPr>
        <w:t xml:space="preserve">: أنها من الغرر المحرَّم شرعًا ؛ لأن المشترك لا يدري هل ينجح في تحصيل العدد المطلوب من المشتركين أو لا ؟ والتسويق الشبكي أو الهرمي مهما استمر فإنه لابد أن يصل إلى نهاية يتوقف </w:t>
      </w:r>
      <w:proofErr w:type="gramStart"/>
      <w:r w:rsidR="009A333A" w:rsidRPr="00927297">
        <w:rPr>
          <w:rFonts w:ascii="Traditional Arabic" w:hAnsi="Traditional Arabic" w:cs="Traditional Arabic"/>
          <w:color w:val="000000"/>
          <w:sz w:val="36"/>
          <w:szCs w:val="36"/>
          <w:rtl/>
          <w:lang w:bidi="ar-EG"/>
        </w:rPr>
        <w:t>عندها ،</w:t>
      </w:r>
      <w:proofErr w:type="gramEnd"/>
      <w:r w:rsidR="009A333A" w:rsidRPr="00927297">
        <w:rPr>
          <w:rFonts w:ascii="Traditional Arabic" w:hAnsi="Traditional Arabic" w:cs="Traditional Arabic"/>
          <w:color w:val="000000"/>
          <w:sz w:val="36"/>
          <w:szCs w:val="36"/>
          <w:rtl/>
          <w:lang w:bidi="ar-EG"/>
        </w:rPr>
        <w:t xml:space="preserve"> ولا يدري المشترك حين انضمامه إلى الهرم هل سيكون في الطبقات العليا منه فيكون رابحًا ، أو في الطبقات الدنيا فيكون خاسرًا ؟ والواقع أن معظم أعضاء الهرم خاسرون إلا القلة القليلة في أعلاه، فالغالب إذن هو الخسارة ، وهذه حقيقة الغرر ، وهي التردد بين أمرين أغلبهما أخوفهما، وقد نهي النبي صلى الله عليه وسلم عن الغرر ، كما رواه مسلم في صحيحه</w:t>
      </w:r>
      <w:r w:rsidR="009A333A" w:rsidRPr="00927297">
        <w:rPr>
          <w:rFonts w:ascii="Traditional Arabic" w:hAnsi="Traditional Arabic" w:cs="Traditional Arabic"/>
          <w:color w:val="000000"/>
          <w:sz w:val="36"/>
          <w:szCs w:val="36"/>
          <w:lang w:bidi="ar-EG"/>
        </w:rPr>
        <w:t>.</w:t>
      </w:r>
      <w:r w:rsidR="009A333A" w:rsidRPr="00927297">
        <w:rPr>
          <w:rFonts w:ascii="Traditional Arabic" w:hAnsi="Traditional Arabic" w:cs="Traditional Arabic"/>
          <w:color w:val="000000"/>
          <w:sz w:val="36"/>
          <w:szCs w:val="36"/>
          <w:lang w:bidi="ar-EG"/>
        </w:rPr>
        <w:br/>
      </w:r>
      <w:r w:rsidR="003A3466" w:rsidRPr="00927297">
        <w:rPr>
          <w:rFonts w:ascii="Traditional Arabic" w:hAnsi="Traditional Arabic" w:cs="Traditional Arabic" w:hint="cs"/>
          <w:b/>
          <w:bCs/>
          <w:color w:val="000000"/>
          <w:sz w:val="36"/>
          <w:szCs w:val="36"/>
          <w:rtl/>
          <w:lang w:bidi="ar-EG"/>
        </w:rPr>
        <w:t>الدليل الثالث</w:t>
      </w:r>
      <w:r w:rsidR="009A333A" w:rsidRPr="00927297">
        <w:rPr>
          <w:rFonts w:ascii="Traditional Arabic" w:hAnsi="Traditional Arabic" w:cs="Traditional Arabic"/>
          <w:color w:val="000000"/>
          <w:sz w:val="36"/>
          <w:szCs w:val="36"/>
          <w:rtl/>
          <w:lang w:bidi="ar-EG"/>
        </w:rPr>
        <w:t>: ما اشتملت عليه هذه المعاملة من أكل الشركات لأموال الناس بالباطل ؛ حيث لا يستفيد من هذا العقد إلا الشركة ومن ترغب إعطاءه من المشتركين بقصد خدع الآخرين ، وهذا الذي جاء النص بتحريمه في قوله تعالى : يا أيها الذين آمنوا لا تأكلوا أم</w:t>
      </w:r>
      <w:r w:rsidR="003A3466" w:rsidRPr="00927297">
        <w:rPr>
          <w:rFonts w:ascii="Traditional Arabic" w:hAnsi="Traditional Arabic" w:cs="Traditional Arabic"/>
          <w:color w:val="000000"/>
          <w:sz w:val="36"/>
          <w:szCs w:val="36"/>
          <w:rtl/>
          <w:lang w:bidi="ar-EG"/>
        </w:rPr>
        <w:t xml:space="preserve">والكم بينكم بالباطل </w:t>
      </w:r>
      <w:r w:rsidR="003A3466" w:rsidRPr="00927297">
        <w:rPr>
          <w:rFonts w:ascii="Traditional Arabic" w:hAnsi="Traditional Arabic" w:cs="Traditional Arabic" w:hint="cs"/>
          <w:color w:val="000000"/>
          <w:sz w:val="36"/>
          <w:szCs w:val="36"/>
          <w:rtl/>
          <w:lang w:bidi="ar-EG"/>
        </w:rPr>
        <w:t>[</w:t>
      </w:r>
      <w:r w:rsidR="009A333A" w:rsidRPr="00927297">
        <w:rPr>
          <w:rFonts w:ascii="Traditional Arabic" w:hAnsi="Traditional Arabic" w:cs="Traditional Arabic"/>
          <w:color w:val="000000"/>
          <w:sz w:val="36"/>
          <w:szCs w:val="36"/>
          <w:rtl/>
          <w:lang w:bidi="ar-EG"/>
        </w:rPr>
        <w:t>النساء : 29</w:t>
      </w:r>
      <w:r w:rsidR="003A3466" w:rsidRPr="00927297">
        <w:rPr>
          <w:rFonts w:ascii="Traditional Arabic" w:hAnsi="Traditional Arabic" w:cs="Traditional Arabic" w:hint="cs"/>
          <w:color w:val="000000"/>
          <w:sz w:val="36"/>
          <w:szCs w:val="36"/>
          <w:rtl/>
          <w:lang w:bidi="ar-EG"/>
        </w:rPr>
        <w:t>]</w:t>
      </w:r>
      <w:r w:rsidR="009A333A" w:rsidRPr="00927297">
        <w:rPr>
          <w:rFonts w:ascii="Traditional Arabic" w:hAnsi="Traditional Arabic" w:cs="Traditional Arabic"/>
          <w:color w:val="000000"/>
          <w:sz w:val="36"/>
          <w:szCs w:val="36"/>
          <w:lang w:bidi="ar-EG"/>
        </w:rPr>
        <w:t xml:space="preserve"> .</w:t>
      </w:r>
      <w:r w:rsidR="009A333A" w:rsidRPr="00927297">
        <w:rPr>
          <w:rFonts w:ascii="Traditional Arabic" w:hAnsi="Traditional Arabic" w:cs="Traditional Arabic"/>
          <w:color w:val="000000"/>
          <w:sz w:val="36"/>
          <w:szCs w:val="36"/>
          <w:lang w:bidi="ar-EG"/>
        </w:rPr>
        <w:br/>
      </w:r>
      <w:r w:rsidR="005E3C89" w:rsidRPr="00927297">
        <w:rPr>
          <w:rFonts w:ascii="Traditional Arabic" w:hAnsi="Traditional Arabic" w:cs="Traditional Arabic" w:hint="cs"/>
          <w:b/>
          <w:bCs/>
          <w:color w:val="000000"/>
          <w:sz w:val="36"/>
          <w:szCs w:val="36"/>
          <w:rtl/>
          <w:lang w:bidi="ar-EG"/>
        </w:rPr>
        <w:lastRenderedPageBreak/>
        <w:t>الدليل الرابع</w:t>
      </w:r>
      <w:r w:rsidR="005E3C89" w:rsidRPr="00927297">
        <w:rPr>
          <w:rFonts w:ascii="Traditional Arabic" w:hAnsi="Traditional Arabic" w:cs="Traditional Arabic"/>
          <w:color w:val="000000"/>
          <w:sz w:val="36"/>
          <w:szCs w:val="36"/>
          <w:rtl/>
          <w:lang w:bidi="ar-EG"/>
        </w:rPr>
        <w:t xml:space="preserve">: </w:t>
      </w:r>
      <w:r w:rsidR="005E3C89" w:rsidRPr="00927297">
        <w:rPr>
          <w:rFonts w:ascii="Traditional Arabic" w:hAnsi="Traditional Arabic" w:cs="Traditional Arabic" w:hint="cs"/>
          <w:color w:val="000000"/>
          <w:sz w:val="36"/>
          <w:szCs w:val="36"/>
          <w:rtl/>
          <w:lang w:bidi="ar-EG"/>
        </w:rPr>
        <w:t>أن</w:t>
      </w:r>
      <w:r w:rsidR="009A333A" w:rsidRPr="00927297">
        <w:rPr>
          <w:rFonts w:ascii="Traditional Arabic" w:hAnsi="Traditional Arabic" w:cs="Traditional Arabic"/>
          <w:color w:val="000000"/>
          <w:sz w:val="36"/>
          <w:szCs w:val="36"/>
          <w:rtl/>
          <w:lang w:bidi="ar-EG"/>
        </w:rPr>
        <w:t xml:space="preserve"> في هذه المعاملة من الغش والتدليس والتلبيس على الناس ، من جهة إغرائهم بالعمولات الكبيرة التي لا تتحقق غالبًا، وهذا من الغش المحرَّم شرعًا ، وقد قال عليه الصلاة والسلام : "من غش فليس مني" . رواه مسلم في صيحه وقال </w:t>
      </w:r>
      <w:proofErr w:type="gramStart"/>
      <w:r w:rsidR="009A333A" w:rsidRPr="00927297">
        <w:rPr>
          <w:rFonts w:ascii="Traditional Arabic" w:hAnsi="Traditional Arabic" w:cs="Traditional Arabic"/>
          <w:color w:val="000000"/>
          <w:sz w:val="36"/>
          <w:szCs w:val="36"/>
          <w:rtl/>
          <w:lang w:bidi="ar-EG"/>
        </w:rPr>
        <w:t>أيضًا :</w:t>
      </w:r>
      <w:proofErr w:type="gramEnd"/>
      <w:r w:rsidR="009A333A" w:rsidRPr="00927297">
        <w:rPr>
          <w:rFonts w:ascii="Traditional Arabic" w:hAnsi="Traditional Arabic" w:cs="Traditional Arabic"/>
          <w:color w:val="000000"/>
          <w:sz w:val="36"/>
          <w:szCs w:val="36"/>
          <w:rtl/>
          <w:lang w:bidi="ar-EG"/>
        </w:rPr>
        <w:t xml:space="preserve"> "البيعان بالخيار ما لم يتفرقا ، فإن صدقا وبيَّنا بورك لهما في بيعهما ، وإن كذبا وكتما محقت بركة بيعهما". متفق </w:t>
      </w:r>
      <w:proofErr w:type="gramStart"/>
      <w:r w:rsidR="009A333A" w:rsidRPr="00927297">
        <w:rPr>
          <w:rFonts w:ascii="Traditional Arabic" w:hAnsi="Traditional Arabic" w:cs="Traditional Arabic"/>
          <w:color w:val="000000"/>
          <w:sz w:val="36"/>
          <w:szCs w:val="36"/>
          <w:rtl/>
          <w:lang w:bidi="ar-EG"/>
        </w:rPr>
        <w:t>عليه</w:t>
      </w:r>
      <w:r w:rsidR="00B20ED2" w:rsidRPr="00927297">
        <w:rPr>
          <w:rFonts w:ascii="Traditional Arabic" w:hAnsi="Traditional Arabic" w:cs="Traditional Arabic"/>
          <w:color w:val="000000"/>
          <w:sz w:val="36"/>
          <w:szCs w:val="36"/>
          <w:lang w:bidi="ar-EG"/>
        </w:rPr>
        <w:t xml:space="preserve"> .</w:t>
      </w:r>
      <w:proofErr w:type="gramEnd"/>
      <w:r w:rsidR="005E3C89" w:rsidRPr="00927297">
        <w:rPr>
          <w:rFonts w:ascii="Traditional Arabic" w:hAnsi="Traditional Arabic" w:cs="Traditional Arabic" w:hint="cs"/>
          <w:color w:val="000000"/>
          <w:sz w:val="36"/>
          <w:szCs w:val="36"/>
          <w:rtl/>
          <w:lang w:bidi="ar-EG"/>
        </w:rPr>
        <w:br/>
      </w:r>
      <w:r w:rsidR="005E3C89" w:rsidRPr="00927297">
        <w:rPr>
          <w:rFonts w:ascii="Traditional Arabic" w:hAnsi="Traditional Arabic" w:cs="Traditional Arabic" w:hint="cs"/>
          <w:b/>
          <w:bCs/>
          <w:color w:val="000000"/>
          <w:sz w:val="36"/>
          <w:szCs w:val="36"/>
          <w:rtl/>
          <w:lang w:bidi="ar-EG"/>
        </w:rPr>
        <w:t>وجه الغرر في التسويق الشبكي:</w:t>
      </w:r>
      <w:r w:rsidR="005E3C89" w:rsidRPr="00927297">
        <w:rPr>
          <w:rFonts w:ascii="Traditional Arabic" w:hAnsi="Traditional Arabic" w:cs="Traditional Arabic" w:hint="cs"/>
          <w:b/>
          <w:bCs/>
          <w:color w:val="000000"/>
          <w:sz w:val="36"/>
          <w:szCs w:val="36"/>
          <w:rtl/>
          <w:lang w:bidi="ar-EG"/>
        </w:rPr>
        <w:br/>
      </w:r>
      <w:r w:rsidR="005E3C89" w:rsidRPr="00927297">
        <w:rPr>
          <w:rFonts w:ascii="Traditional Arabic" w:hAnsi="Traditional Arabic" w:cs="Traditional Arabic" w:hint="cs"/>
          <w:color w:val="000000"/>
          <w:sz w:val="36"/>
          <w:szCs w:val="36"/>
          <w:rtl/>
          <w:lang w:bidi="ar-EG"/>
        </w:rPr>
        <w:t xml:space="preserve">يظهر وجه الغرر في التسويق الشبكي في: </w:t>
      </w:r>
      <w:r w:rsidR="005E3C89" w:rsidRPr="00927297">
        <w:rPr>
          <w:rFonts w:ascii="Traditional Arabic" w:hAnsi="Traditional Arabic" w:cs="Traditional Arabic"/>
          <w:color w:val="000000"/>
          <w:sz w:val="36"/>
          <w:szCs w:val="36"/>
          <w:rtl/>
          <w:lang w:bidi="ar-EG"/>
        </w:rPr>
        <w:t xml:space="preserve">أن المشترك لا يدري هل ينجح في تحصيل العدد المطلوب من المشتركين أو لا ؟ والتسويق الشبكي أو الهرمي مهما استمر فإنه لابد أن يصل إلى نهاية يتوقف </w:t>
      </w:r>
      <w:proofErr w:type="gramStart"/>
      <w:r w:rsidR="005E3C89" w:rsidRPr="00927297">
        <w:rPr>
          <w:rFonts w:ascii="Traditional Arabic" w:hAnsi="Traditional Arabic" w:cs="Traditional Arabic"/>
          <w:color w:val="000000"/>
          <w:sz w:val="36"/>
          <w:szCs w:val="36"/>
          <w:rtl/>
          <w:lang w:bidi="ar-EG"/>
        </w:rPr>
        <w:t>عندها ،</w:t>
      </w:r>
      <w:proofErr w:type="gramEnd"/>
      <w:r w:rsidR="005E3C89" w:rsidRPr="00927297">
        <w:rPr>
          <w:rFonts w:ascii="Traditional Arabic" w:hAnsi="Traditional Arabic" w:cs="Traditional Arabic"/>
          <w:color w:val="000000"/>
          <w:sz w:val="36"/>
          <w:szCs w:val="36"/>
          <w:rtl/>
          <w:lang w:bidi="ar-EG"/>
        </w:rPr>
        <w:t xml:space="preserve"> ولا يدري المشترك حين انضمامه إلى الهرم هل سيكون في الطبقات العليا منه فيكون رابحًا ، أو في الطبقات الدنيا فيكون خاسرًا ؟ والواقع أن معظم أعضاء الهرم خاسرون إلا القلة القليلة في أعلاه، فالغالب إذن هو الخسارة ، وهذه حقيقة الغرر</w:t>
      </w:r>
      <w:r w:rsidR="005E3C89" w:rsidRPr="00927297">
        <w:rPr>
          <w:rFonts w:ascii="Traditional Arabic" w:hAnsi="Traditional Arabic" w:cs="Traditional Arabic" w:hint="cs"/>
          <w:color w:val="000000"/>
          <w:sz w:val="36"/>
          <w:szCs w:val="36"/>
          <w:rtl/>
          <w:lang w:bidi="ar-EG"/>
        </w:rPr>
        <w:t>.</w:t>
      </w:r>
      <w:r w:rsidR="00B20ED2" w:rsidRPr="00927297">
        <w:rPr>
          <w:rFonts w:ascii="Traditional Arabic" w:hAnsi="Traditional Arabic" w:cs="Traditional Arabic"/>
          <w:color w:val="000000"/>
          <w:sz w:val="36"/>
          <w:szCs w:val="36"/>
          <w:rtl/>
          <w:lang w:bidi="ar-EG"/>
        </w:rPr>
        <w:br/>
      </w:r>
      <w:r w:rsidR="00B20ED2" w:rsidRPr="00927297">
        <w:rPr>
          <w:rFonts w:ascii="Traditional Arabic" w:hAnsi="Traditional Arabic" w:cs="Traditional Arabic" w:hint="cs"/>
          <w:b/>
          <w:bCs/>
          <w:color w:val="000000"/>
          <w:sz w:val="36"/>
          <w:szCs w:val="36"/>
          <w:rtl/>
          <w:lang w:bidi="ar-EG"/>
        </w:rPr>
        <w:t>القول الثاني: يجوز التسويق الشبكي.</w:t>
      </w:r>
      <w:r w:rsidR="00B20ED2" w:rsidRPr="00927297">
        <w:rPr>
          <w:rFonts w:ascii="Traditional Arabic" w:hAnsi="Traditional Arabic" w:cs="Traditional Arabic" w:hint="cs"/>
          <w:b/>
          <w:bCs/>
          <w:color w:val="000000"/>
          <w:sz w:val="36"/>
          <w:szCs w:val="36"/>
          <w:rtl/>
          <w:lang w:bidi="ar-EG"/>
        </w:rPr>
        <w:br/>
        <w:t>وممن قال بهذا القول</w:t>
      </w:r>
      <w:r w:rsidR="00B917D0" w:rsidRPr="00927297">
        <w:rPr>
          <w:rFonts w:ascii="Traditional Arabic" w:hAnsi="Traditional Arabic" w:cs="Traditional Arabic" w:hint="cs"/>
          <w:b/>
          <w:bCs/>
          <w:color w:val="000000"/>
          <w:sz w:val="36"/>
          <w:szCs w:val="36"/>
          <w:rtl/>
          <w:lang w:bidi="ar-EG"/>
        </w:rPr>
        <w:t>(</w:t>
      </w:r>
      <w:r w:rsidR="00B917D0" w:rsidRPr="00B20ED2">
        <w:rPr>
          <w:rStyle w:val="a4"/>
          <w:rFonts w:ascii="Traditional Arabic" w:hAnsi="Traditional Arabic" w:cs="Traditional Arabic"/>
          <w:b/>
          <w:bCs/>
          <w:color w:val="000000"/>
          <w:sz w:val="36"/>
          <w:szCs w:val="36"/>
          <w:rtl/>
          <w:lang w:bidi="ar-EG"/>
        </w:rPr>
        <w:footnoteReference w:id="243"/>
      </w:r>
      <w:r w:rsidR="00B917D0" w:rsidRPr="00927297">
        <w:rPr>
          <w:rFonts w:ascii="Traditional Arabic" w:hAnsi="Traditional Arabic" w:cs="Traditional Arabic" w:hint="cs"/>
          <w:b/>
          <w:bCs/>
          <w:color w:val="000000"/>
          <w:sz w:val="36"/>
          <w:szCs w:val="36"/>
          <w:rtl/>
          <w:lang w:bidi="ar-EG"/>
        </w:rPr>
        <w:t>)</w:t>
      </w:r>
      <w:r w:rsidR="00B20ED2" w:rsidRPr="00927297">
        <w:rPr>
          <w:rFonts w:ascii="Traditional Arabic" w:hAnsi="Traditional Arabic" w:cs="Traditional Arabic" w:hint="cs"/>
          <w:b/>
          <w:bCs/>
          <w:color w:val="000000"/>
          <w:sz w:val="36"/>
          <w:szCs w:val="36"/>
          <w:rtl/>
          <w:lang w:bidi="ar-EG"/>
        </w:rPr>
        <w:t>:</w:t>
      </w:r>
      <w:r w:rsidR="000729EE">
        <w:rPr>
          <w:rFonts w:ascii="Traditional Arabic" w:hAnsi="Traditional Arabic" w:cs="Traditional Arabic"/>
          <w:b/>
          <w:bCs/>
          <w:color w:val="000000"/>
          <w:sz w:val="36"/>
          <w:szCs w:val="36"/>
          <w:rtl/>
          <w:lang w:bidi="ar-EG"/>
        </w:rPr>
        <w:br/>
      </w:r>
      <w:r w:rsidRPr="00B917D0">
        <w:rPr>
          <w:rFonts w:ascii="Traditional Arabic" w:hAnsi="Traditional Arabic" w:cs="Traditional Arabic" w:hint="cs"/>
          <w:color w:val="000000"/>
          <w:sz w:val="36"/>
          <w:szCs w:val="36"/>
          <w:rtl/>
          <w:lang w:bidi="ar-EG"/>
        </w:rPr>
        <w:t>- د</w:t>
      </w:r>
      <w:r w:rsidRPr="00B917D0">
        <w:rPr>
          <w:rFonts w:ascii="Traditional Arabic" w:hAnsi="Traditional Arabic" w:cs="Traditional Arabic"/>
          <w:color w:val="000000"/>
          <w:sz w:val="36"/>
          <w:szCs w:val="36"/>
          <w:rtl/>
          <w:lang w:bidi="ar-EG"/>
        </w:rPr>
        <w:t>ار الإفتاء الليبية</w:t>
      </w:r>
      <w:r w:rsidR="006615BB">
        <w:rPr>
          <w:rFonts w:ascii="Traditional Arabic" w:hAnsi="Traditional Arabic" w:cs="Traditional Arabic" w:hint="cs"/>
          <w:color w:val="000000"/>
          <w:sz w:val="36"/>
          <w:szCs w:val="36"/>
          <w:rtl/>
          <w:lang w:bidi="ar-EG"/>
        </w:rPr>
        <w:t>(</w:t>
      </w:r>
      <w:r w:rsidR="006615BB">
        <w:rPr>
          <w:rStyle w:val="a4"/>
          <w:rFonts w:ascii="Traditional Arabic" w:hAnsi="Traditional Arabic" w:cs="Traditional Arabic"/>
          <w:color w:val="000000"/>
          <w:sz w:val="36"/>
          <w:szCs w:val="36"/>
          <w:rtl/>
          <w:lang w:bidi="ar-EG"/>
        </w:rPr>
        <w:footnoteReference w:id="244"/>
      </w:r>
      <w:r w:rsidR="006615BB">
        <w:rPr>
          <w:rFonts w:ascii="Traditional Arabic" w:hAnsi="Traditional Arabic" w:cs="Traditional Arabic" w:hint="cs"/>
          <w:color w:val="000000"/>
          <w:sz w:val="36"/>
          <w:szCs w:val="36"/>
          <w:rtl/>
          <w:lang w:bidi="ar-EG"/>
        </w:rPr>
        <w:t>)</w:t>
      </w:r>
      <w:r w:rsidRPr="00B917D0">
        <w:rPr>
          <w:rFonts w:ascii="Traditional Arabic" w:hAnsi="Traditional Arabic" w:cs="Traditional Arabic" w:hint="cs"/>
          <w:color w:val="000000"/>
          <w:sz w:val="36"/>
          <w:szCs w:val="36"/>
          <w:rtl/>
          <w:lang w:bidi="ar-EG"/>
        </w:rPr>
        <w:t>.</w:t>
      </w:r>
      <w:r w:rsidRPr="00B917D0">
        <w:rPr>
          <w:rFonts w:ascii="Traditional Arabic" w:hAnsi="Traditional Arabic" w:cs="Traditional Arabic" w:hint="cs"/>
          <w:color w:val="000000"/>
          <w:sz w:val="36"/>
          <w:szCs w:val="36"/>
          <w:rtl/>
          <w:lang w:bidi="ar-EG"/>
        </w:rPr>
        <w:br/>
        <w:t xml:space="preserve">- دار الإفتاء </w:t>
      </w:r>
      <w:r w:rsidRPr="00B917D0">
        <w:rPr>
          <w:rFonts w:ascii="Traditional Arabic" w:hAnsi="Traditional Arabic" w:cs="Traditional Arabic"/>
          <w:color w:val="000000"/>
          <w:sz w:val="36"/>
          <w:szCs w:val="36"/>
          <w:rtl/>
          <w:lang w:bidi="ar-EG"/>
        </w:rPr>
        <w:t>التونسية</w:t>
      </w:r>
      <w:r w:rsidR="003E3495">
        <w:rPr>
          <w:rFonts w:ascii="Traditional Arabic" w:hAnsi="Traditional Arabic" w:cs="Traditional Arabic" w:hint="cs"/>
          <w:color w:val="000000"/>
          <w:sz w:val="36"/>
          <w:szCs w:val="36"/>
          <w:rtl/>
          <w:lang w:bidi="ar-EG"/>
        </w:rPr>
        <w:t>(</w:t>
      </w:r>
      <w:r w:rsidR="003E3495">
        <w:rPr>
          <w:rStyle w:val="a4"/>
          <w:rFonts w:ascii="Traditional Arabic" w:hAnsi="Traditional Arabic" w:cs="Traditional Arabic"/>
          <w:color w:val="000000"/>
          <w:sz w:val="36"/>
          <w:szCs w:val="36"/>
          <w:rtl/>
          <w:lang w:bidi="ar-EG"/>
        </w:rPr>
        <w:footnoteReference w:id="245"/>
      </w:r>
      <w:r w:rsidR="003E3495">
        <w:rPr>
          <w:rFonts w:ascii="Traditional Arabic" w:hAnsi="Traditional Arabic" w:cs="Traditional Arabic" w:hint="cs"/>
          <w:color w:val="000000"/>
          <w:sz w:val="36"/>
          <w:szCs w:val="36"/>
          <w:rtl/>
          <w:lang w:bidi="ar-EG"/>
        </w:rPr>
        <w:t>)</w:t>
      </w:r>
      <w:r w:rsidRPr="00B917D0">
        <w:rPr>
          <w:rFonts w:ascii="Traditional Arabic" w:hAnsi="Traditional Arabic" w:cs="Traditional Arabic" w:hint="cs"/>
          <w:color w:val="000000"/>
          <w:sz w:val="36"/>
          <w:szCs w:val="36"/>
          <w:rtl/>
          <w:lang w:bidi="ar-EG"/>
        </w:rPr>
        <w:t>.</w:t>
      </w:r>
      <w:r w:rsidRPr="00B917D0">
        <w:rPr>
          <w:rFonts w:ascii="Traditional Arabic" w:hAnsi="Traditional Arabic" w:cs="Traditional Arabic" w:hint="cs"/>
          <w:color w:val="000000"/>
          <w:sz w:val="36"/>
          <w:szCs w:val="36"/>
          <w:rtl/>
          <w:lang w:bidi="ar-EG"/>
        </w:rPr>
        <w:br/>
        <w:t xml:space="preserve">- </w:t>
      </w:r>
      <w:r w:rsidRPr="00B917D0">
        <w:rPr>
          <w:rFonts w:ascii="Traditional Arabic" w:hAnsi="Traditional Arabic" w:cs="Traditional Arabic"/>
          <w:color w:val="000000"/>
          <w:sz w:val="36"/>
          <w:szCs w:val="36"/>
          <w:rtl/>
          <w:lang w:bidi="ar-EG"/>
        </w:rPr>
        <w:t>لجنة الفتوى بالجامعة الأردنية</w:t>
      </w:r>
      <w:r w:rsidRPr="00B917D0">
        <w:rPr>
          <w:rFonts w:ascii="Traditional Arabic" w:hAnsi="Traditional Arabic" w:cs="Traditional Arabic" w:hint="cs"/>
          <w:color w:val="000000"/>
          <w:sz w:val="36"/>
          <w:szCs w:val="36"/>
          <w:rtl/>
          <w:lang w:bidi="ar-EG"/>
        </w:rPr>
        <w:t>.</w:t>
      </w:r>
      <w:r w:rsidRPr="00B917D0">
        <w:rPr>
          <w:rFonts w:ascii="Traditional Arabic" w:hAnsi="Traditional Arabic" w:cs="Traditional Arabic" w:hint="cs"/>
          <w:color w:val="000000"/>
          <w:sz w:val="36"/>
          <w:szCs w:val="36"/>
          <w:rtl/>
          <w:lang w:bidi="ar-EG"/>
        </w:rPr>
        <w:br/>
        <w:t xml:space="preserve">- </w:t>
      </w:r>
      <w:r w:rsidRPr="00B917D0">
        <w:rPr>
          <w:rFonts w:ascii="Traditional Arabic" w:hAnsi="Traditional Arabic" w:cs="Traditional Arabic"/>
          <w:color w:val="000000"/>
          <w:sz w:val="36"/>
          <w:szCs w:val="36"/>
          <w:rtl/>
          <w:lang w:bidi="ar-EG"/>
        </w:rPr>
        <w:t>الشيخ عبد الله بن جبرين</w:t>
      </w:r>
      <w:r w:rsidRPr="00B917D0">
        <w:rPr>
          <w:rFonts w:ascii="Traditional Arabic" w:hAnsi="Traditional Arabic" w:cs="Traditional Arabic"/>
          <w:color w:val="000000"/>
          <w:sz w:val="36"/>
          <w:szCs w:val="36"/>
          <w:rtl/>
          <w:lang w:bidi="ar-EG"/>
        </w:rPr>
        <w:br/>
      </w:r>
      <w:r w:rsidR="000729EE" w:rsidRPr="00B917D0">
        <w:rPr>
          <w:rFonts w:ascii="Traditional Arabic" w:hAnsi="Traditional Arabic" w:cs="Traditional Arabic" w:hint="cs"/>
          <w:color w:val="000000"/>
          <w:sz w:val="36"/>
          <w:szCs w:val="36"/>
          <w:rtl/>
          <w:lang w:bidi="ar-EG"/>
        </w:rPr>
        <w:t>- الشيخ سلمان العودة(</w:t>
      </w:r>
      <w:r w:rsidR="000729EE" w:rsidRPr="00B917D0">
        <w:rPr>
          <w:rtl/>
        </w:rPr>
        <w:footnoteReference w:id="246"/>
      </w:r>
      <w:r w:rsidR="000729EE" w:rsidRPr="00B917D0">
        <w:rPr>
          <w:rFonts w:ascii="Traditional Arabic" w:hAnsi="Traditional Arabic" w:cs="Traditional Arabic" w:hint="cs"/>
          <w:color w:val="000000"/>
          <w:sz w:val="36"/>
          <w:szCs w:val="36"/>
          <w:rtl/>
          <w:lang w:bidi="ar-EG"/>
        </w:rPr>
        <w:t>)</w:t>
      </w:r>
      <w:r w:rsidR="00B20ED2" w:rsidRPr="00B917D0">
        <w:rPr>
          <w:rFonts w:ascii="Traditional Arabic" w:hAnsi="Traditional Arabic" w:cs="Traditional Arabic" w:hint="cs"/>
          <w:color w:val="000000"/>
          <w:sz w:val="36"/>
          <w:szCs w:val="36"/>
          <w:rtl/>
          <w:lang w:bidi="ar-EG"/>
        </w:rPr>
        <w:br/>
      </w:r>
      <w:r w:rsidR="00B20ED2" w:rsidRPr="00927297">
        <w:rPr>
          <w:rFonts w:ascii="Traditional Arabic" w:hAnsi="Traditional Arabic" w:cs="Traditional Arabic" w:hint="cs"/>
          <w:b/>
          <w:bCs/>
          <w:color w:val="000000"/>
          <w:sz w:val="36"/>
          <w:szCs w:val="36"/>
          <w:rtl/>
          <w:lang w:bidi="ar-EG"/>
        </w:rPr>
        <w:lastRenderedPageBreak/>
        <w:t>أدلة من قال بإباحة التسويق الشبكي(</w:t>
      </w:r>
      <w:r w:rsidR="00B20ED2" w:rsidRPr="00B20ED2">
        <w:rPr>
          <w:rStyle w:val="a4"/>
          <w:rFonts w:ascii="Traditional Arabic" w:hAnsi="Traditional Arabic" w:cs="Traditional Arabic"/>
          <w:b/>
          <w:bCs/>
          <w:color w:val="000000"/>
          <w:sz w:val="36"/>
          <w:szCs w:val="36"/>
          <w:rtl/>
          <w:lang w:bidi="ar-EG"/>
        </w:rPr>
        <w:footnoteReference w:id="247"/>
      </w:r>
      <w:r w:rsidR="00B20ED2" w:rsidRPr="00927297">
        <w:rPr>
          <w:rFonts w:ascii="Traditional Arabic" w:hAnsi="Traditional Arabic" w:cs="Traditional Arabic" w:hint="cs"/>
          <w:b/>
          <w:bCs/>
          <w:color w:val="000000"/>
          <w:sz w:val="36"/>
          <w:szCs w:val="36"/>
          <w:rtl/>
          <w:lang w:bidi="ar-EG"/>
        </w:rPr>
        <w:t>):</w:t>
      </w:r>
      <w:r w:rsidR="00B20ED2" w:rsidRPr="00927297">
        <w:rPr>
          <w:rFonts w:ascii="Traditional Arabic" w:hAnsi="Traditional Arabic" w:cs="Traditional Arabic" w:hint="cs"/>
          <w:b/>
          <w:bCs/>
          <w:color w:val="000000"/>
          <w:sz w:val="36"/>
          <w:szCs w:val="36"/>
          <w:rtl/>
          <w:lang w:bidi="ar-EG"/>
        </w:rPr>
        <w:br/>
        <w:t>الدليل الأول</w:t>
      </w:r>
      <w:r w:rsidR="00B20ED2" w:rsidRPr="00927297">
        <w:rPr>
          <w:rFonts w:ascii="Traditional Arabic" w:hAnsi="Traditional Arabic" w:cs="Traditional Arabic" w:hint="cs"/>
          <w:color w:val="000000"/>
          <w:sz w:val="36"/>
          <w:szCs w:val="36"/>
          <w:rtl/>
          <w:lang w:bidi="ar-EG"/>
        </w:rPr>
        <w:t xml:space="preserve">: </w:t>
      </w:r>
      <w:r w:rsidR="00B20ED2" w:rsidRPr="00927297">
        <w:rPr>
          <w:rFonts w:ascii="Traditional Arabic" w:hAnsi="Traditional Arabic" w:cs="Traditional Arabic"/>
          <w:color w:val="000000"/>
          <w:sz w:val="36"/>
          <w:szCs w:val="36"/>
          <w:rtl/>
          <w:lang w:bidi="ar-EG"/>
        </w:rPr>
        <w:t>قوله تعالى: {وَأَحَلَّ اللَّهُ الْبَيْعَ وَحَرَّمَ الرِّبَا} البقرة / 275</w:t>
      </w:r>
      <w:r w:rsidR="00B20ED2" w:rsidRPr="00927297">
        <w:rPr>
          <w:rFonts w:ascii="Traditional Arabic" w:hAnsi="Traditional Arabic" w:cs="Traditional Arabic" w:hint="cs"/>
          <w:color w:val="000000"/>
          <w:sz w:val="36"/>
          <w:szCs w:val="36"/>
          <w:rtl/>
          <w:lang w:bidi="ar-EG"/>
        </w:rPr>
        <w:t>.</w:t>
      </w:r>
      <w:r w:rsidR="00B20ED2" w:rsidRPr="00927297">
        <w:rPr>
          <w:rFonts w:ascii="Traditional Arabic" w:hAnsi="Traditional Arabic" w:cs="Traditional Arabic" w:hint="cs"/>
          <w:color w:val="000000"/>
          <w:sz w:val="36"/>
          <w:szCs w:val="36"/>
          <w:rtl/>
          <w:lang w:bidi="ar-EG"/>
        </w:rPr>
        <w:br/>
      </w:r>
      <w:r w:rsidR="00B20ED2" w:rsidRPr="00927297">
        <w:rPr>
          <w:rFonts w:ascii="Traditional Arabic" w:hAnsi="Traditional Arabic" w:cs="Traditional Arabic"/>
          <w:b/>
          <w:bCs/>
          <w:color w:val="000000"/>
          <w:sz w:val="36"/>
          <w:szCs w:val="36"/>
          <w:rtl/>
          <w:lang w:bidi="ar-EG"/>
        </w:rPr>
        <w:t>و</w:t>
      </w:r>
      <w:r w:rsidR="00B20ED2" w:rsidRPr="00927297">
        <w:rPr>
          <w:rFonts w:ascii="Traditional Arabic" w:hAnsi="Traditional Arabic" w:cs="Traditional Arabic" w:hint="cs"/>
          <w:b/>
          <w:bCs/>
          <w:color w:val="000000"/>
          <w:sz w:val="36"/>
          <w:szCs w:val="36"/>
          <w:rtl/>
          <w:lang w:bidi="ar-EG"/>
        </w:rPr>
        <w:t>جه الدلالة:</w:t>
      </w:r>
      <w:r w:rsidR="00B20ED2" w:rsidRPr="00927297">
        <w:rPr>
          <w:rFonts w:ascii="Traditional Arabic" w:hAnsi="Traditional Arabic" w:cs="Traditional Arabic" w:hint="cs"/>
          <w:b/>
          <w:bCs/>
          <w:color w:val="000000"/>
          <w:sz w:val="36"/>
          <w:szCs w:val="36"/>
          <w:rtl/>
          <w:lang w:bidi="ar-EG"/>
        </w:rPr>
        <w:br/>
      </w:r>
      <w:r w:rsidR="00B20ED2" w:rsidRPr="00927297">
        <w:rPr>
          <w:rFonts w:ascii="Traditional Arabic" w:hAnsi="Traditional Arabic" w:cs="Traditional Arabic" w:hint="cs"/>
          <w:color w:val="000000"/>
          <w:sz w:val="36"/>
          <w:szCs w:val="36"/>
          <w:rtl/>
          <w:lang w:bidi="ar-EG"/>
        </w:rPr>
        <w:t xml:space="preserve">أن </w:t>
      </w:r>
      <w:r w:rsidR="00B20ED2" w:rsidRPr="00927297">
        <w:rPr>
          <w:rFonts w:ascii="Traditional Arabic" w:hAnsi="Traditional Arabic" w:cs="Traditional Arabic"/>
          <w:color w:val="000000"/>
          <w:sz w:val="36"/>
          <w:szCs w:val="36"/>
          <w:rtl/>
          <w:lang w:bidi="ar-EG"/>
        </w:rPr>
        <w:t>أل التعريف تقتضي العموم، فيكون الأصل في البيوع الإباحة ما لم يرد نص بتحريمه، والتسويق الشبكي معاملة مستحدثة لم يرد فيه نص.</w:t>
      </w:r>
    </w:p>
    <w:p w:rsidR="00B20ED2" w:rsidRPr="00B20ED2" w:rsidRDefault="00B20ED2" w:rsidP="007D134D">
      <w:pPr>
        <w:shd w:val="clear" w:color="auto" w:fill="FFFFFF"/>
        <w:spacing w:after="240" w:line="450" w:lineRule="atLeast"/>
        <w:rPr>
          <w:rFonts w:ascii="Traditional Arabic" w:hAnsi="Traditional Arabic" w:cs="Traditional Arabic"/>
          <w:color w:val="000000"/>
          <w:sz w:val="36"/>
          <w:szCs w:val="36"/>
          <w:rtl/>
          <w:lang w:bidi="ar-EG"/>
        </w:rPr>
      </w:pPr>
      <w:r w:rsidRPr="00B20ED2">
        <w:rPr>
          <w:rFonts w:ascii="Traditional Arabic" w:hAnsi="Traditional Arabic" w:cs="Traditional Arabic"/>
          <w:color w:val="000000"/>
          <w:sz w:val="36"/>
          <w:szCs w:val="36"/>
          <w:rtl/>
          <w:lang w:bidi="ar-EG"/>
        </w:rPr>
        <w:t>ويمكن أن يناقش هذا الدليل بأنه خارج محل النزاع؛ لأن كلا الفريقين متفق على أن الأصل في المعاملات الإباحة، والاختلاف قد وقع بسبب وجود محظورات في المعاملة.</w:t>
      </w:r>
      <w:r>
        <w:rPr>
          <w:rFonts w:ascii="Traditional Arabic" w:hAnsi="Traditional Arabic" w:cs="Traditional Arabic"/>
          <w:color w:val="000000"/>
          <w:sz w:val="36"/>
          <w:szCs w:val="36"/>
          <w:rtl/>
          <w:lang w:bidi="ar-EG"/>
        </w:rPr>
        <w:br/>
      </w:r>
      <w:r w:rsidRPr="00B92F76">
        <w:rPr>
          <w:rFonts w:ascii="Traditional Arabic" w:hAnsi="Traditional Arabic" w:cs="Traditional Arabic" w:hint="cs"/>
          <w:b/>
          <w:bCs/>
          <w:color w:val="000000"/>
          <w:sz w:val="36"/>
          <w:szCs w:val="36"/>
          <w:rtl/>
          <w:lang w:bidi="ar-EG"/>
        </w:rPr>
        <w:t>الدليل الثاني</w:t>
      </w:r>
      <w:r>
        <w:rPr>
          <w:rFonts w:ascii="Traditional Arabic" w:hAnsi="Traditional Arabic" w:cs="Traditional Arabic" w:hint="cs"/>
          <w:color w:val="000000"/>
          <w:sz w:val="36"/>
          <w:szCs w:val="36"/>
          <w:rtl/>
          <w:lang w:bidi="ar-EG"/>
        </w:rPr>
        <w:t xml:space="preserve">: أن </w:t>
      </w:r>
      <w:r w:rsidRPr="00B20ED2">
        <w:rPr>
          <w:rFonts w:ascii="Traditional Arabic" w:hAnsi="Traditional Arabic" w:cs="Traditional Arabic"/>
          <w:color w:val="000000"/>
          <w:sz w:val="36"/>
          <w:szCs w:val="36"/>
          <w:rtl/>
          <w:lang w:bidi="ar-EG"/>
        </w:rPr>
        <w:t xml:space="preserve">التسويق الشبكي نوع من السمسرة، والعمولات التي يأخذها المسوق مقابل </w:t>
      </w:r>
      <w:r>
        <w:rPr>
          <w:rFonts w:ascii="Traditional Arabic" w:hAnsi="Traditional Arabic" w:cs="Traditional Arabic"/>
          <w:color w:val="000000"/>
          <w:sz w:val="36"/>
          <w:szCs w:val="36"/>
          <w:rtl/>
          <w:lang w:bidi="ar-EG"/>
        </w:rPr>
        <w:t>الدلالة والترويج لمنتجات الشركة</w:t>
      </w:r>
      <w:r>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br/>
      </w:r>
      <w:r w:rsidRPr="00B92F76">
        <w:rPr>
          <w:rFonts w:ascii="Traditional Arabic" w:hAnsi="Traditional Arabic" w:cs="Traditional Arabic" w:hint="cs"/>
          <w:b/>
          <w:bCs/>
          <w:color w:val="000000"/>
          <w:sz w:val="36"/>
          <w:szCs w:val="36"/>
          <w:rtl/>
          <w:lang w:bidi="ar-EG"/>
        </w:rPr>
        <w:t>الدليل الثالث</w:t>
      </w:r>
      <w:r>
        <w:rPr>
          <w:rFonts w:ascii="Traditional Arabic" w:hAnsi="Traditional Arabic" w:cs="Traditional Arabic" w:hint="cs"/>
          <w:color w:val="000000"/>
          <w:sz w:val="36"/>
          <w:szCs w:val="36"/>
          <w:rtl/>
          <w:lang w:bidi="ar-EG"/>
        </w:rPr>
        <w:t xml:space="preserve">: </w:t>
      </w:r>
      <w:r w:rsidRPr="00B20ED2">
        <w:rPr>
          <w:rFonts w:ascii="Traditional Arabic" w:hAnsi="Traditional Arabic" w:cs="Traditional Arabic"/>
          <w:color w:val="000000"/>
          <w:sz w:val="36"/>
          <w:szCs w:val="36"/>
          <w:rtl/>
          <w:lang w:bidi="ar-EG"/>
        </w:rPr>
        <w:t>أن التسويق الشبكي نوع من الوكالة بأجر، فتقوم الشركة بإبرام عقد وكالة مع المسوق لترويج المنتجات مقابل عمولات على ذلك الجهد.</w:t>
      </w:r>
      <w:r w:rsidR="00F3528B">
        <w:rPr>
          <w:rFonts w:ascii="Traditional Arabic" w:hAnsi="Traditional Arabic" w:cs="Traditional Arabic"/>
          <w:color w:val="000000"/>
          <w:sz w:val="36"/>
          <w:szCs w:val="36"/>
          <w:rtl/>
          <w:lang w:bidi="ar-EG"/>
        </w:rPr>
        <w:br/>
      </w:r>
      <w:r w:rsidR="00F3528B" w:rsidRPr="00B92F76">
        <w:rPr>
          <w:rFonts w:ascii="Traditional Arabic" w:hAnsi="Traditional Arabic" w:cs="Traditional Arabic" w:hint="cs"/>
          <w:b/>
          <w:bCs/>
          <w:color w:val="000000"/>
          <w:sz w:val="36"/>
          <w:szCs w:val="36"/>
          <w:rtl/>
          <w:lang w:bidi="ar-EG"/>
        </w:rPr>
        <w:t>الدليل الرابع</w:t>
      </w:r>
      <w:r w:rsidR="00F3528B">
        <w:rPr>
          <w:rFonts w:ascii="Traditional Arabic" w:hAnsi="Traditional Arabic" w:cs="Traditional Arabic" w:hint="cs"/>
          <w:color w:val="000000"/>
          <w:sz w:val="36"/>
          <w:szCs w:val="36"/>
          <w:rtl/>
          <w:lang w:bidi="ar-EG"/>
        </w:rPr>
        <w:t xml:space="preserve">: </w:t>
      </w:r>
      <w:r w:rsidRPr="00B20ED2">
        <w:rPr>
          <w:rFonts w:ascii="Traditional Arabic" w:hAnsi="Traditional Arabic" w:cs="Traditional Arabic"/>
          <w:color w:val="000000"/>
          <w:sz w:val="36"/>
          <w:szCs w:val="36"/>
          <w:rtl/>
          <w:lang w:bidi="ar-EG"/>
        </w:rPr>
        <w:t>أن عمولة التسويق الشبكي تدخل في باب الجعالة؛ وقد عرفها الفقهاء: "التزام عوض معل</w:t>
      </w:r>
      <w:r w:rsidR="00F3528B">
        <w:rPr>
          <w:rFonts w:ascii="Traditional Arabic" w:hAnsi="Traditional Arabic" w:cs="Traditional Arabic"/>
          <w:color w:val="000000"/>
          <w:sz w:val="36"/>
          <w:szCs w:val="36"/>
          <w:rtl/>
          <w:lang w:bidi="ar-EG"/>
        </w:rPr>
        <w:t>وم على عمل معين معلوم أو مجهول"</w:t>
      </w:r>
      <w:r w:rsidR="00F3528B">
        <w:rPr>
          <w:rFonts w:ascii="Traditional Arabic" w:hAnsi="Traditional Arabic" w:cs="Traditional Arabic" w:hint="cs"/>
          <w:color w:val="000000"/>
          <w:sz w:val="36"/>
          <w:szCs w:val="36"/>
          <w:rtl/>
          <w:lang w:bidi="ar-EG"/>
        </w:rPr>
        <w:t>(</w:t>
      </w:r>
      <w:r w:rsidR="00F3528B">
        <w:rPr>
          <w:rStyle w:val="a4"/>
          <w:rFonts w:ascii="Traditional Arabic" w:hAnsi="Traditional Arabic" w:cs="Traditional Arabic"/>
          <w:color w:val="000000"/>
          <w:sz w:val="36"/>
          <w:szCs w:val="36"/>
          <w:rtl/>
          <w:lang w:bidi="ar-EG"/>
        </w:rPr>
        <w:footnoteReference w:id="248"/>
      </w:r>
      <w:r w:rsidR="00F3528B">
        <w:rPr>
          <w:rFonts w:ascii="Traditional Arabic" w:hAnsi="Traditional Arabic" w:cs="Traditional Arabic" w:hint="cs"/>
          <w:color w:val="000000"/>
          <w:sz w:val="36"/>
          <w:szCs w:val="36"/>
          <w:rtl/>
          <w:lang w:bidi="ar-EG"/>
        </w:rPr>
        <w:t>)</w:t>
      </w:r>
      <w:r w:rsidRPr="00B20ED2">
        <w:rPr>
          <w:rFonts w:ascii="Traditional Arabic" w:hAnsi="Traditional Arabic" w:cs="Traditional Arabic"/>
          <w:color w:val="000000"/>
          <w:sz w:val="36"/>
          <w:szCs w:val="36"/>
          <w:rtl/>
          <w:lang w:bidi="ar-EG"/>
        </w:rPr>
        <w:t>، فإذا أتى المسوق بعملاء جدد استحق العمولة وإلا فلا.</w:t>
      </w:r>
    </w:p>
    <w:p w:rsidR="00B20ED2" w:rsidRPr="00B20ED2" w:rsidRDefault="00B20ED2" w:rsidP="007D134D">
      <w:pPr>
        <w:shd w:val="clear" w:color="auto" w:fill="FFFFFF"/>
        <w:spacing w:after="240" w:line="450" w:lineRule="atLeast"/>
        <w:rPr>
          <w:rFonts w:ascii="Traditional Arabic" w:hAnsi="Traditional Arabic" w:cs="Traditional Arabic"/>
          <w:color w:val="000000"/>
          <w:sz w:val="36"/>
          <w:szCs w:val="36"/>
          <w:rtl/>
          <w:lang w:bidi="ar-EG"/>
        </w:rPr>
      </w:pPr>
      <w:r w:rsidRPr="00B20ED2">
        <w:rPr>
          <w:rFonts w:ascii="Traditional Arabic" w:hAnsi="Traditional Arabic" w:cs="Traditional Arabic"/>
          <w:color w:val="000000"/>
          <w:sz w:val="36"/>
          <w:szCs w:val="36"/>
          <w:rtl/>
          <w:lang w:bidi="ar-EG"/>
        </w:rPr>
        <w:t xml:space="preserve">وقد أجيب بأن الجعالة لا يقدم </w:t>
      </w:r>
      <w:proofErr w:type="spellStart"/>
      <w:r w:rsidRPr="00B20ED2">
        <w:rPr>
          <w:rFonts w:ascii="Traditional Arabic" w:hAnsi="Traditional Arabic" w:cs="Traditional Arabic"/>
          <w:color w:val="000000"/>
          <w:sz w:val="36"/>
          <w:szCs w:val="36"/>
          <w:rtl/>
          <w:lang w:bidi="ar-EG"/>
        </w:rPr>
        <w:t>المجعول</w:t>
      </w:r>
      <w:proofErr w:type="spellEnd"/>
      <w:r w:rsidRPr="00B20ED2">
        <w:rPr>
          <w:rFonts w:ascii="Traditional Arabic" w:hAnsi="Traditional Arabic" w:cs="Traditional Arabic"/>
          <w:color w:val="000000"/>
          <w:sz w:val="36"/>
          <w:szCs w:val="36"/>
          <w:rtl/>
          <w:lang w:bidi="ar-EG"/>
        </w:rPr>
        <w:t xml:space="preserve"> له مالا ابتداء فهو لا يخسر سوى جهده، وأما في التسويق الشبكي فالمسوق يقدم مالا في أي صورة كان.</w:t>
      </w:r>
    </w:p>
    <w:p w:rsidR="00893151" w:rsidRDefault="00B20ED2" w:rsidP="007D134D">
      <w:pPr>
        <w:rPr>
          <w:rFonts w:ascii="Traditional Arabic" w:hAnsi="Traditional Arabic" w:cs="Traditional Arabic"/>
          <w:color w:val="000000"/>
          <w:sz w:val="36"/>
          <w:szCs w:val="36"/>
          <w:rtl/>
          <w:lang w:bidi="ar-EG"/>
        </w:rPr>
      </w:pPr>
      <w:r w:rsidRPr="00B20ED2">
        <w:rPr>
          <w:rFonts w:ascii="Traditional Arabic" w:hAnsi="Traditional Arabic" w:cs="Traditional Arabic" w:hint="cs"/>
          <w:b/>
          <w:bCs/>
          <w:color w:val="000000"/>
          <w:sz w:val="36"/>
          <w:szCs w:val="36"/>
          <w:rtl/>
          <w:lang w:bidi="ar-EG"/>
        </w:rPr>
        <w:lastRenderedPageBreak/>
        <w:t>القول الراجح:</w:t>
      </w:r>
      <w:r w:rsidRPr="00B20ED2">
        <w:rPr>
          <w:rFonts w:ascii="Traditional Arabic" w:hAnsi="Traditional Arabic" w:cs="Traditional Arabic" w:hint="cs"/>
          <w:b/>
          <w:bCs/>
          <w:color w:val="000000"/>
          <w:sz w:val="36"/>
          <w:szCs w:val="36"/>
          <w:rtl/>
          <w:lang w:bidi="ar-EG"/>
        </w:rPr>
        <w:br/>
      </w:r>
      <w:r>
        <w:rPr>
          <w:rFonts w:ascii="Traditional Arabic" w:hAnsi="Traditional Arabic" w:cs="Traditional Arabic" w:hint="cs"/>
          <w:color w:val="000000"/>
          <w:sz w:val="36"/>
          <w:szCs w:val="36"/>
          <w:rtl/>
          <w:lang w:bidi="ar-EG"/>
        </w:rPr>
        <w:t>هو حرمة التسويق الشبكي إجمالا، وذلك لقوة أدلة من حرمه.</w:t>
      </w:r>
      <w:r>
        <w:rPr>
          <w:rFonts w:ascii="Traditional Arabic" w:hAnsi="Traditional Arabic" w:cs="Traditional Arabic" w:hint="cs"/>
          <w:color w:val="000000"/>
          <w:sz w:val="36"/>
          <w:szCs w:val="36"/>
          <w:rtl/>
          <w:lang w:bidi="ar-EG"/>
        </w:rPr>
        <w:br/>
      </w:r>
      <w:r w:rsidRPr="009A333A">
        <w:rPr>
          <w:rFonts w:ascii="Traditional Arabic" w:hAnsi="Traditional Arabic" w:cs="Traditional Arabic"/>
          <w:color w:val="000000"/>
          <w:sz w:val="36"/>
          <w:szCs w:val="36"/>
          <w:rtl/>
          <w:lang w:bidi="ar-EG"/>
        </w:rPr>
        <w:t xml:space="preserve">وأما القول بأن هذا التعامل من السمسرة ، فهذا غير صحيح ، إذ السمسرة عقد يحصل السمسار بموجبه على أجر لقاء بيع السلعة ، أما التسويق الشبكي فإن المشترك هو الذي يدفع الأجر لتسويق المنتج ، كما أن السمسرة </w:t>
      </w:r>
      <w:proofErr w:type="spellStart"/>
      <w:r w:rsidRPr="009A333A">
        <w:rPr>
          <w:rFonts w:ascii="Traditional Arabic" w:hAnsi="Traditional Arabic" w:cs="Traditional Arabic"/>
          <w:color w:val="000000"/>
          <w:sz w:val="36"/>
          <w:szCs w:val="36"/>
          <w:rtl/>
          <w:lang w:bidi="ar-EG"/>
        </w:rPr>
        <w:t>مقصودها</w:t>
      </w:r>
      <w:proofErr w:type="spellEnd"/>
      <w:r w:rsidRPr="009A333A">
        <w:rPr>
          <w:rFonts w:ascii="Traditional Arabic" w:hAnsi="Traditional Arabic" w:cs="Traditional Arabic"/>
          <w:color w:val="000000"/>
          <w:sz w:val="36"/>
          <w:szCs w:val="36"/>
          <w:rtl/>
          <w:lang w:bidi="ar-EG"/>
        </w:rPr>
        <w:t xml:space="preserve"> السلعة حقيقة ، بخلاف التسويق الشبكي فإن المقصود الحقيقي منه هو تسويق العملات وليس المنتج ، ولهذا فإن المشترك يُسوّق لمن يُسوِّق ، هكذا بخلاف السمسرة التي يُسوق فيها السمسار لمن يريد السلعة حقيقة ، فالفرق بين الأمرين ظاهر</w:t>
      </w:r>
      <w:r w:rsidRPr="009A333A">
        <w:rPr>
          <w:rFonts w:ascii="Traditional Arabic" w:hAnsi="Traditional Arabic" w:cs="Traditional Arabic"/>
          <w:color w:val="000000"/>
          <w:sz w:val="36"/>
          <w:szCs w:val="36"/>
          <w:lang w:bidi="ar-EG"/>
        </w:rPr>
        <w:t xml:space="preserve"> .</w:t>
      </w:r>
      <w:r w:rsidRPr="009A333A">
        <w:rPr>
          <w:rFonts w:ascii="Traditional Arabic" w:hAnsi="Traditional Arabic" w:cs="Traditional Arabic"/>
          <w:color w:val="000000"/>
          <w:sz w:val="36"/>
          <w:szCs w:val="36"/>
          <w:lang w:bidi="ar-EG"/>
        </w:rPr>
        <w:br/>
      </w:r>
      <w:r w:rsidRPr="009A333A">
        <w:rPr>
          <w:rFonts w:ascii="Traditional Arabic" w:hAnsi="Traditional Arabic" w:cs="Traditional Arabic"/>
          <w:color w:val="000000"/>
          <w:sz w:val="36"/>
          <w:szCs w:val="36"/>
          <w:rtl/>
          <w:lang w:bidi="ar-EG"/>
        </w:rPr>
        <w:t xml:space="preserve">وأما القول بأن العمولات من باب الهبة فليس بصحيح ، ولو سلم فليس كل هبة جائزة شرعًا ، فالهبة على القرض ربا ، ولذلك قال عبد الله بن سلام لأبي بردة ، رضي الله عنه: "إنك في أرض الربا فيها فاش ، فإذا كان لك على رجل حق فأهدى إليك حمل تبن أو حمل شعير أو حمل قت فإنه ربا" . رواه البخاري في </w:t>
      </w:r>
      <w:proofErr w:type="gramStart"/>
      <w:r w:rsidRPr="009A333A">
        <w:rPr>
          <w:rFonts w:ascii="Traditional Arabic" w:hAnsi="Traditional Arabic" w:cs="Traditional Arabic"/>
          <w:color w:val="000000"/>
          <w:sz w:val="36"/>
          <w:szCs w:val="36"/>
          <w:rtl/>
          <w:lang w:bidi="ar-EG"/>
        </w:rPr>
        <w:t>الصحيح ،</w:t>
      </w:r>
      <w:proofErr w:type="gramEnd"/>
      <w:r w:rsidRPr="009A333A">
        <w:rPr>
          <w:rFonts w:ascii="Traditional Arabic" w:hAnsi="Traditional Arabic" w:cs="Traditional Arabic"/>
          <w:color w:val="000000"/>
          <w:sz w:val="36"/>
          <w:szCs w:val="36"/>
          <w:rtl/>
          <w:lang w:bidi="ar-EG"/>
        </w:rPr>
        <w:t xml:space="preserve"> والهبة تأخذ حكم السبب الذي وجدت لأجله ، ولذلك قال عليه الصلاة والسلام : "أفلا جلست في بيت أبيك وأمك فتنظر أيهدى إليك أم لا؟" متفق عليه</w:t>
      </w:r>
      <w:r w:rsidRPr="009A333A">
        <w:rPr>
          <w:rFonts w:ascii="Traditional Arabic" w:hAnsi="Traditional Arabic" w:cs="Traditional Arabic"/>
          <w:color w:val="000000"/>
          <w:sz w:val="36"/>
          <w:szCs w:val="36"/>
          <w:lang w:bidi="ar-EG"/>
        </w:rPr>
        <w:t xml:space="preserve"> .</w:t>
      </w:r>
      <w:r w:rsidRPr="009A333A">
        <w:rPr>
          <w:rFonts w:ascii="Traditional Arabic" w:hAnsi="Traditional Arabic" w:cs="Traditional Arabic"/>
          <w:color w:val="000000"/>
          <w:sz w:val="36"/>
          <w:szCs w:val="36"/>
          <w:lang w:bidi="ar-EG"/>
        </w:rPr>
        <w:br/>
      </w:r>
      <w:r w:rsidRPr="009A333A">
        <w:rPr>
          <w:rFonts w:ascii="Traditional Arabic" w:hAnsi="Traditional Arabic" w:cs="Traditional Arabic"/>
          <w:color w:val="000000"/>
          <w:sz w:val="36"/>
          <w:szCs w:val="36"/>
          <w:rtl/>
          <w:lang w:bidi="ar-EG"/>
        </w:rPr>
        <w:t>وهذه العمولات إنما وجدت لأجل الاشتراك في التسويق الشبكي ، فمهما أعطيت من الأسماء سواء هدية أو هبة أو غير ذلك ، فلا يغيِّر ذلك من حقيقتها وحكمها شيئًا</w:t>
      </w:r>
      <w:r w:rsidRPr="009A333A">
        <w:rPr>
          <w:rFonts w:ascii="Traditional Arabic" w:hAnsi="Traditional Arabic" w:cs="Traditional Arabic"/>
          <w:color w:val="000000"/>
          <w:sz w:val="36"/>
          <w:szCs w:val="36"/>
          <w:lang w:bidi="ar-EG"/>
        </w:rPr>
        <w:t xml:space="preserve"> .</w:t>
      </w:r>
      <w:r w:rsidRPr="009A333A">
        <w:rPr>
          <w:rFonts w:ascii="Traditional Arabic" w:hAnsi="Traditional Arabic" w:cs="Traditional Arabic"/>
          <w:color w:val="000000"/>
          <w:sz w:val="36"/>
          <w:szCs w:val="36"/>
          <w:lang w:bidi="ar-EG"/>
        </w:rPr>
        <w:br/>
      </w:r>
      <w:r w:rsidRPr="009A333A">
        <w:rPr>
          <w:rFonts w:ascii="Traditional Arabic" w:hAnsi="Traditional Arabic" w:cs="Traditional Arabic"/>
          <w:color w:val="000000"/>
          <w:sz w:val="36"/>
          <w:szCs w:val="36"/>
          <w:rtl/>
          <w:lang w:bidi="ar-EG"/>
        </w:rPr>
        <w:t>ومما هو جدير بالذكر أن هناك شركات ظهرت في السوق سلكت في تعاملها مسلك التسويق الشبكي أو الهرمي ، وحكمها لا يختلف عن الشركات السابق ذكرها ، وإن اختل</w:t>
      </w:r>
      <w:r>
        <w:rPr>
          <w:rFonts w:ascii="Traditional Arabic" w:hAnsi="Traditional Arabic" w:cs="Traditional Arabic"/>
          <w:color w:val="000000"/>
          <w:sz w:val="36"/>
          <w:szCs w:val="36"/>
          <w:rtl/>
          <w:lang w:bidi="ar-EG"/>
        </w:rPr>
        <w:t>ف عن بعضها فيما تعرضه من منتجات</w:t>
      </w:r>
      <w:r>
        <w:rPr>
          <w:rFonts w:ascii="Traditional Arabic" w:hAnsi="Traditional Arabic" w:cs="Traditional Arabic" w:hint="cs"/>
          <w:color w:val="000000"/>
          <w:sz w:val="36"/>
          <w:szCs w:val="36"/>
          <w:rtl/>
          <w:lang w:bidi="ar-EG"/>
        </w:rPr>
        <w:t>(</w:t>
      </w:r>
      <w:r>
        <w:rPr>
          <w:rStyle w:val="a4"/>
          <w:rFonts w:ascii="Traditional Arabic" w:hAnsi="Traditional Arabic" w:cs="Traditional Arabic"/>
          <w:color w:val="000000"/>
          <w:sz w:val="36"/>
          <w:szCs w:val="36"/>
          <w:rtl/>
          <w:lang w:bidi="ar-EG"/>
        </w:rPr>
        <w:footnoteReference w:id="249"/>
      </w:r>
      <w:r>
        <w:rPr>
          <w:rFonts w:ascii="Traditional Arabic" w:hAnsi="Traditional Arabic" w:cs="Traditional Arabic" w:hint="cs"/>
          <w:color w:val="000000"/>
          <w:sz w:val="36"/>
          <w:szCs w:val="36"/>
          <w:rtl/>
          <w:lang w:bidi="ar-EG"/>
        </w:rPr>
        <w:t>).</w:t>
      </w:r>
      <w:r w:rsidR="000956F2">
        <w:rPr>
          <w:rFonts w:ascii="Traditional Arabic" w:hAnsi="Traditional Arabic" w:cs="Traditional Arabic" w:hint="cs"/>
          <w:color w:val="000000"/>
          <w:sz w:val="36"/>
          <w:szCs w:val="36"/>
          <w:rtl/>
          <w:lang w:bidi="ar-EG"/>
        </w:rPr>
        <w:br/>
      </w:r>
      <w:r w:rsidR="002F3690" w:rsidRPr="00DE6FD4">
        <w:rPr>
          <w:rFonts w:ascii="Traditional Arabic" w:hAnsi="Traditional Arabic" w:cs="Traditional Arabic" w:hint="cs"/>
          <w:b/>
          <w:bCs/>
          <w:color w:val="000000"/>
          <w:sz w:val="36"/>
          <w:szCs w:val="36"/>
          <w:rtl/>
          <w:lang w:bidi="ar-EG"/>
        </w:rPr>
        <w:t>المسألة الخامسة:</w:t>
      </w:r>
      <w:r w:rsidR="00DE6FD4" w:rsidRPr="00DE6FD4">
        <w:rPr>
          <w:rFonts w:ascii="Traditional Arabic" w:hAnsi="Traditional Arabic" w:cs="Traditional Arabic" w:hint="cs"/>
          <w:b/>
          <w:bCs/>
          <w:color w:val="000000"/>
          <w:sz w:val="36"/>
          <w:szCs w:val="36"/>
          <w:rtl/>
          <w:lang w:bidi="ar-EG"/>
        </w:rPr>
        <w:t xml:space="preserve"> دخول صالة الألعاب</w:t>
      </w:r>
      <w:r w:rsidR="002F3690" w:rsidRPr="00DE6FD4">
        <w:rPr>
          <w:rFonts w:ascii="Traditional Arabic" w:hAnsi="Traditional Arabic" w:cs="Traditional Arabic" w:hint="cs"/>
          <w:b/>
          <w:bCs/>
          <w:color w:val="000000"/>
          <w:sz w:val="36"/>
          <w:szCs w:val="36"/>
          <w:rtl/>
          <w:lang w:bidi="ar-EG"/>
        </w:rPr>
        <w:t xml:space="preserve"> </w:t>
      </w:r>
      <w:r w:rsidR="00DE6FD4" w:rsidRPr="00DE6FD4">
        <w:rPr>
          <w:rFonts w:ascii="Traditional Arabic" w:hAnsi="Traditional Arabic" w:cs="Traditional Arabic" w:hint="cs"/>
          <w:b/>
          <w:bCs/>
          <w:color w:val="000000"/>
          <w:sz w:val="36"/>
          <w:szCs w:val="36"/>
          <w:rtl/>
          <w:lang w:bidi="ar-EG"/>
        </w:rPr>
        <w:t>(</w:t>
      </w:r>
      <w:r w:rsidR="000956F2" w:rsidRPr="00DE6FD4">
        <w:rPr>
          <w:rFonts w:ascii="Traditional Arabic" w:hAnsi="Traditional Arabic" w:cs="Traditional Arabic" w:hint="cs"/>
          <w:b/>
          <w:bCs/>
          <w:color w:val="000000"/>
          <w:sz w:val="36"/>
          <w:szCs w:val="36"/>
          <w:rtl/>
          <w:lang w:bidi="ar-EG"/>
        </w:rPr>
        <w:t>الجيم</w:t>
      </w:r>
      <w:r w:rsidR="00DE6FD4" w:rsidRPr="00DE6FD4">
        <w:rPr>
          <w:rFonts w:ascii="Traditional Arabic" w:hAnsi="Traditional Arabic" w:cs="Traditional Arabic" w:hint="cs"/>
          <w:b/>
          <w:bCs/>
          <w:color w:val="000000"/>
          <w:sz w:val="36"/>
          <w:szCs w:val="36"/>
          <w:rtl/>
          <w:lang w:bidi="ar-EG"/>
        </w:rPr>
        <w:t>)</w:t>
      </w:r>
      <w:r w:rsidR="000956F2" w:rsidRPr="00DE6FD4">
        <w:rPr>
          <w:rFonts w:ascii="Traditional Arabic" w:hAnsi="Traditional Arabic" w:cs="Traditional Arabic" w:hint="cs"/>
          <w:b/>
          <w:bCs/>
          <w:color w:val="000000"/>
          <w:sz w:val="36"/>
          <w:szCs w:val="36"/>
          <w:rtl/>
          <w:lang w:bidi="ar-EG"/>
        </w:rPr>
        <w:t>.</w:t>
      </w:r>
      <w:r w:rsidR="00467C00" w:rsidRPr="00DE6FD4">
        <w:rPr>
          <w:rFonts w:ascii="Traditional Arabic" w:hAnsi="Traditional Arabic" w:cs="Traditional Arabic"/>
          <w:b/>
          <w:bCs/>
          <w:color w:val="000000"/>
          <w:sz w:val="36"/>
          <w:szCs w:val="36"/>
          <w:rtl/>
          <w:lang w:bidi="ar-EG"/>
        </w:rPr>
        <w:br/>
      </w:r>
      <w:r w:rsidR="00DE6FD4">
        <w:rPr>
          <w:rFonts w:ascii="Traditional Arabic" w:hAnsi="Traditional Arabic" w:cs="Traditional Arabic" w:hint="cs"/>
          <w:color w:val="000000"/>
          <w:sz w:val="36"/>
          <w:szCs w:val="36"/>
          <w:rtl/>
          <w:lang w:bidi="ar-EG"/>
        </w:rPr>
        <w:t xml:space="preserve">درج الناس في السنوات الأخيرة على إنشاء صالات للتدريبات الرياضية بغرض التخلص من </w:t>
      </w:r>
      <w:r w:rsidR="00DE6FD4">
        <w:rPr>
          <w:rFonts w:ascii="Traditional Arabic" w:hAnsi="Traditional Arabic" w:cs="Traditional Arabic" w:hint="cs"/>
          <w:color w:val="000000"/>
          <w:sz w:val="36"/>
          <w:szCs w:val="36"/>
          <w:rtl/>
          <w:lang w:bidi="ar-EG"/>
        </w:rPr>
        <w:lastRenderedPageBreak/>
        <w:t>السمنة والدهون الزائدة، وسعيا من بعضهم إلى نحافة أجسامهم.</w:t>
      </w:r>
      <w:r w:rsidR="00DE6FD4">
        <w:rPr>
          <w:rFonts w:ascii="Traditional Arabic" w:hAnsi="Traditional Arabic" w:cs="Traditional Arabic" w:hint="cs"/>
          <w:color w:val="000000"/>
          <w:sz w:val="36"/>
          <w:szCs w:val="36"/>
          <w:rtl/>
          <w:lang w:bidi="ar-EG"/>
        </w:rPr>
        <w:br/>
        <w:t>ويتم ذلك غالبا عن طريق بعض الأدوات الرياضية البدائية أحيانا، والمتطورة أحيانا أخرى.</w:t>
      </w:r>
      <w:r w:rsidR="00DE6FD4">
        <w:rPr>
          <w:rFonts w:ascii="Traditional Arabic" w:hAnsi="Traditional Arabic" w:cs="Traditional Arabic"/>
          <w:color w:val="000000"/>
          <w:sz w:val="36"/>
          <w:szCs w:val="36"/>
          <w:rtl/>
          <w:lang w:bidi="ar-EG"/>
        </w:rPr>
        <w:br/>
      </w:r>
      <w:r w:rsidR="00DE6FD4">
        <w:rPr>
          <w:rFonts w:ascii="Traditional Arabic" w:hAnsi="Traditional Arabic" w:cs="Traditional Arabic" w:hint="cs"/>
          <w:color w:val="000000"/>
          <w:sz w:val="36"/>
          <w:szCs w:val="36"/>
          <w:rtl/>
          <w:lang w:bidi="ar-EG"/>
        </w:rPr>
        <w:t>كما تشتمل هذه الصلات على بعض حمامات البخار التي تستخدم عادة في تنحيف البدن (التخسيس).</w:t>
      </w:r>
      <w:r w:rsidR="00DE6FD4">
        <w:rPr>
          <w:rFonts w:ascii="Traditional Arabic" w:hAnsi="Traditional Arabic" w:cs="Traditional Arabic" w:hint="cs"/>
          <w:color w:val="000000"/>
          <w:sz w:val="36"/>
          <w:szCs w:val="36"/>
          <w:rtl/>
          <w:lang w:bidi="ar-EG"/>
        </w:rPr>
        <w:br/>
      </w:r>
      <w:r w:rsidR="00DE6FD4" w:rsidRPr="00DE6FD4">
        <w:rPr>
          <w:rFonts w:ascii="Traditional Arabic" w:hAnsi="Traditional Arabic" w:cs="Traditional Arabic" w:hint="cs"/>
          <w:b/>
          <w:bCs/>
          <w:color w:val="000000"/>
          <w:sz w:val="36"/>
          <w:szCs w:val="36"/>
          <w:rtl/>
          <w:lang w:bidi="ar-EG"/>
        </w:rPr>
        <w:t>صورة الدخول في هذه الصالات:</w:t>
      </w:r>
      <w:r w:rsidR="00DE6FD4" w:rsidRPr="00DE6FD4">
        <w:rPr>
          <w:rFonts w:ascii="Traditional Arabic" w:hAnsi="Traditional Arabic" w:cs="Traditional Arabic" w:hint="cs"/>
          <w:b/>
          <w:bCs/>
          <w:color w:val="000000"/>
          <w:sz w:val="36"/>
          <w:szCs w:val="36"/>
          <w:rtl/>
          <w:lang w:bidi="ar-EG"/>
        </w:rPr>
        <w:br/>
      </w:r>
      <w:r w:rsidR="00DE6FD4">
        <w:rPr>
          <w:rFonts w:ascii="Traditional Arabic" w:hAnsi="Traditional Arabic" w:cs="Traditional Arabic" w:hint="cs"/>
          <w:color w:val="000000"/>
          <w:sz w:val="36"/>
          <w:szCs w:val="36"/>
          <w:rtl/>
          <w:lang w:bidi="ar-EG"/>
        </w:rPr>
        <w:t>يتم دخول هذه الصالات بدفع مبلغ مقطوع لكل مرة، أو بدفع اشتراك سنوي او شهري، وذلك بحسب الاتفاق بين صاحب الصالة والعميل.</w:t>
      </w:r>
      <w:r w:rsidR="00DE6FD4">
        <w:rPr>
          <w:rFonts w:ascii="Traditional Arabic" w:hAnsi="Traditional Arabic" w:cs="Traditional Arabic" w:hint="cs"/>
          <w:color w:val="000000"/>
          <w:sz w:val="36"/>
          <w:szCs w:val="36"/>
          <w:rtl/>
          <w:lang w:bidi="ar-EG"/>
        </w:rPr>
        <w:br/>
        <w:t>وبناء على المبلغ المدفوع في كل صورة؛ يحق للمشترك أن يدخل الصالة ويستعمل ما شاء مما فيها من أدوات أو حمامات بخار وغير ذلك، دون تحديد شيء معين له دون الآخر.</w:t>
      </w:r>
      <w:r w:rsidR="00DE6FD4">
        <w:rPr>
          <w:rFonts w:ascii="Traditional Arabic" w:hAnsi="Traditional Arabic" w:cs="Traditional Arabic" w:hint="cs"/>
          <w:color w:val="000000"/>
          <w:sz w:val="36"/>
          <w:szCs w:val="36"/>
          <w:rtl/>
          <w:lang w:bidi="ar-EG"/>
        </w:rPr>
        <w:br/>
      </w:r>
      <w:r w:rsidR="00893151" w:rsidRPr="00893151">
        <w:rPr>
          <w:rFonts w:ascii="Traditional Arabic" w:hAnsi="Traditional Arabic" w:cs="Traditional Arabic" w:hint="cs"/>
          <w:b/>
          <w:bCs/>
          <w:color w:val="000000"/>
          <w:sz w:val="36"/>
          <w:szCs w:val="36"/>
          <w:rtl/>
          <w:lang w:bidi="ar-EG"/>
        </w:rPr>
        <w:t>وجه الغرر في دخول هذه الصالات:</w:t>
      </w:r>
      <w:r w:rsidR="00893151" w:rsidRPr="00893151">
        <w:rPr>
          <w:rFonts w:ascii="Traditional Arabic" w:hAnsi="Traditional Arabic" w:cs="Traditional Arabic" w:hint="cs"/>
          <w:b/>
          <w:bCs/>
          <w:color w:val="000000"/>
          <w:sz w:val="36"/>
          <w:szCs w:val="36"/>
          <w:rtl/>
          <w:lang w:bidi="ar-EG"/>
        </w:rPr>
        <w:br/>
      </w:r>
      <w:r w:rsidR="00893151">
        <w:rPr>
          <w:rFonts w:ascii="Traditional Arabic" w:hAnsi="Traditional Arabic" w:cs="Traditional Arabic" w:hint="cs"/>
          <w:color w:val="000000"/>
          <w:sz w:val="36"/>
          <w:szCs w:val="36"/>
          <w:rtl/>
          <w:lang w:bidi="ar-EG"/>
        </w:rPr>
        <w:t>يظهر وجه الغرر في عدم معلومية المعقود عليه، وذلك لعدم العلم بالأدوات التي سيستخدمها في التدريبات الرياضية، ولا المدة التي يستخدمها في كل أداة، واختلاف كمية الكهرباء التي تستهلكها الآلات باختلاف قوة حركتها المؤثرة على قدر الكهرباء المستهلكة.</w:t>
      </w:r>
      <w:r w:rsidR="00893151">
        <w:rPr>
          <w:rFonts w:ascii="Traditional Arabic" w:hAnsi="Traditional Arabic" w:cs="Traditional Arabic"/>
          <w:color w:val="000000"/>
          <w:sz w:val="36"/>
          <w:szCs w:val="36"/>
          <w:rtl/>
          <w:lang w:bidi="ar-EG"/>
        </w:rPr>
        <w:br/>
      </w:r>
      <w:r w:rsidR="00893151">
        <w:rPr>
          <w:rFonts w:ascii="Traditional Arabic" w:hAnsi="Traditional Arabic" w:cs="Traditional Arabic" w:hint="cs"/>
          <w:color w:val="000000"/>
          <w:sz w:val="36"/>
          <w:szCs w:val="36"/>
          <w:rtl/>
          <w:lang w:bidi="ar-EG"/>
        </w:rPr>
        <w:t xml:space="preserve">كما أن حمامات البخار تعمل بالكهرباء، ويستهلك فيها جزء من الماء، وهو غير معلوم أيضا، وغير ذلك من الأشياء التي </w:t>
      </w:r>
      <w:proofErr w:type="spellStart"/>
      <w:r w:rsidR="00893151">
        <w:rPr>
          <w:rFonts w:ascii="Traditional Arabic" w:hAnsi="Traditional Arabic" w:cs="Traditional Arabic" w:hint="cs"/>
          <w:color w:val="000000"/>
          <w:sz w:val="36"/>
          <w:szCs w:val="36"/>
          <w:rtl/>
          <w:lang w:bidi="ar-EG"/>
        </w:rPr>
        <w:t>يتكلفها</w:t>
      </w:r>
      <w:proofErr w:type="spellEnd"/>
      <w:r w:rsidR="00893151">
        <w:rPr>
          <w:rFonts w:ascii="Traditional Arabic" w:hAnsi="Traditional Arabic" w:cs="Traditional Arabic" w:hint="cs"/>
          <w:color w:val="000000"/>
          <w:sz w:val="36"/>
          <w:szCs w:val="36"/>
          <w:rtl/>
          <w:lang w:bidi="ar-EG"/>
        </w:rPr>
        <w:t xml:space="preserve"> صاحب الصالة.</w:t>
      </w:r>
      <w:r w:rsidR="00DE6FD4">
        <w:rPr>
          <w:rFonts w:ascii="Traditional Arabic" w:hAnsi="Traditional Arabic" w:cs="Traditional Arabic" w:hint="cs"/>
          <w:color w:val="000000"/>
          <w:sz w:val="36"/>
          <w:szCs w:val="36"/>
          <w:rtl/>
          <w:lang w:bidi="ar-EG"/>
        </w:rPr>
        <w:t xml:space="preserve"> </w:t>
      </w:r>
      <w:r w:rsidR="00893151">
        <w:rPr>
          <w:rFonts w:ascii="Traditional Arabic" w:hAnsi="Traditional Arabic" w:cs="Traditional Arabic"/>
          <w:color w:val="000000"/>
          <w:sz w:val="36"/>
          <w:szCs w:val="36"/>
          <w:rtl/>
          <w:lang w:bidi="ar-EG"/>
        </w:rPr>
        <w:br/>
      </w:r>
      <w:r w:rsidR="00893151" w:rsidRPr="00893151">
        <w:rPr>
          <w:rFonts w:ascii="Traditional Arabic" w:hAnsi="Traditional Arabic" w:cs="Traditional Arabic" w:hint="cs"/>
          <w:b/>
          <w:bCs/>
          <w:color w:val="000000"/>
          <w:sz w:val="36"/>
          <w:szCs w:val="36"/>
          <w:rtl/>
          <w:lang w:bidi="ar-EG"/>
        </w:rPr>
        <w:t>حكم دخول هذه الصالات:</w:t>
      </w:r>
      <w:r w:rsidR="00893151" w:rsidRPr="00893151">
        <w:rPr>
          <w:rFonts w:ascii="Traditional Arabic" w:hAnsi="Traditional Arabic" w:cs="Traditional Arabic" w:hint="cs"/>
          <w:b/>
          <w:bCs/>
          <w:color w:val="000000"/>
          <w:sz w:val="36"/>
          <w:szCs w:val="36"/>
          <w:rtl/>
          <w:lang w:bidi="ar-EG"/>
        </w:rPr>
        <w:br/>
      </w:r>
      <w:r w:rsidR="00893151">
        <w:rPr>
          <w:rFonts w:ascii="Traditional Arabic" w:hAnsi="Traditional Arabic" w:cs="Traditional Arabic" w:hint="cs"/>
          <w:color w:val="000000"/>
          <w:sz w:val="36"/>
          <w:szCs w:val="36"/>
          <w:rtl/>
          <w:lang w:bidi="ar-EG"/>
        </w:rPr>
        <w:t>سبق وبينا بعض العقود التي اشتملت على غرر تسامح الشرع فيه، ومنها: دخول الحمام، مع الجهل بقدر الماء الذي يستهلكه الداخل، ومع هذا أجمع ال</w:t>
      </w:r>
      <w:r w:rsidR="00F24FE1">
        <w:rPr>
          <w:rFonts w:ascii="Traditional Arabic" w:hAnsi="Traditional Arabic" w:cs="Traditional Arabic" w:hint="cs"/>
          <w:color w:val="000000"/>
          <w:sz w:val="36"/>
          <w:szCs w:val="36"/>
          <w:rtl/>
          <w:lang w:bidi="ar-EG"/>
        </w:rPr>
        <w:t>علماء على صحة هذه الإجارة.</w:t>
      </w:r>
      <w:r w:rsidR="00F24FE1">
        <w:rPr>
          <w:rFonts w:ascii="Traditional Arabic" w:hAnsi="Traditional Arabic" w:cs="Traditional Arabic"/>
          <w:color w:val="000000"/>
          <w:sz w:val="36"/>
          <w:szCs w:val="36"/>
          <w:rtl/>
          <w:lang w:bidi="ar-EG"/>
        </w:rPr>
        <w:br/>
      </w:r>
      <w:r w:rsidR="00F24FE1">
        <w:rPr>
          <w:rFonts w:ascii="Traditional Arabic" w:hAnsi="Traditional Arabic" w:cs="Traditional Arabic" w:hint="cs"/>
          <w:color w:val="000000"/>
          <w:sz w:val="36"/>
          <w:szCs w:val="36"/>
          <w:rtl/>
          <w:lang w:bidi="ar-EG"/>
        </w:rPr>
        <w:t>ووجه الشبه بين دخول صالات الألعاب، ودخول الحمامات كبير جدا، ويمكن قياسها عليه، فنقول: يجوز دخول صالات الألعاب مع جهالة المعقود عليه، قياسا على جواز دخول الحمام، وذلك لجريان التعامل بها، وحاجة الناس إليها.</w:t>
      </w:r>
      <w:r w:rsidR="00893151">
        <w:rPr>
          <w:rFonts w:ascii="Traditional Arabic" w:hAnsi="Traditional Arabic" w:cs="Traditional Arabic" w:hint="cs"/>
          <w:color w:val="000000"/>
          <w:sz w:val="36"/>
          <w:szCs w:val="36"/>
          <w:rtl/>
          <w:lang w:bidi="ar-EG"/>
        </w:rPr>
        <w:t xml:space="preserve"> </w:t>
      </w:r>
    </w:p>
    <w:p w:rsidR="003E2DA6" w:rsidRDefault="00F24FE1" w:rsidP="00514800">
      <w:pPr>
        <w:pStyle w:val="a3"/>
        <w:rPr>
          <w:rFonts w:ascii="Traditional Arabic" w:hAnsi="Traditional Arabic" w:cs="Traditional Arabic"/>
          <w:color w:val="000000"/>
          <w:sz w:val="36"/>
          <w:szCs w:val="36"/>
          <w:rtl/>
          <w:lang w:bidi="ar-EG"/>
        </w:rPr>
      </w:pPr>
      <w:r w:rsidRPr="00F24FE1">
        <w:rPr>
          <w:rFonts w:ascii="Traditional Arabic" w:hAnsi="Traditional Arabic" w:cs="Traditional Arabic" w:hint="cs"/>
          <w:b/>
          <w:bCs/>
          <w:color w:val="000000"/>
          <w:sz w:val="36"/>
          <w:szCs w:val="36"/>
          <w:rtl/>
          <w:lang w:bidi="ar-EG"/>
        </w:rPr>
        <w:lastRenderedPageBreak/>
        <w:t>المسألة السادسة:</w:t>
      </w:r>
      <w:r w:rsidR="000956F2" w:rsidRPr="00F24FE1">
        <w:rPr>
          <w:rFonts w:ascii="Traditional Arabic" w:hAnsi="Traditional Arabic" w:cs="Traditional Arabic" w:hint="cs"/>
          <w:b/>
          <w:bCs/>
          <w:color w:val="000000"/>
          <w:sz w:val="36"/>
          <w:szCs w:val="36"/>
          <w:rtl/>
          <w:lang w:bidi="ar-EG"/>
        </w:rPr>
        <w:t xml:space="preserve"> اشتراكات النوادي.</w:t>
      </w:r>
      <w:r w:rsidRPr="00F24FE1">
        <w:rPr>
          <w:rFonts w:ascii="Traditional Arabic" w:hAnsi="Traditional Arabic" w:cs="Traditional Arabic"/>
          <w:b/>
          <w:bCs/>
          <w:color w:val="000000"/>
          <w:sz w:val="36"/>
          <w:szCs w:val="36"/>
          <w:rtl/>
          <w:lang w:bidi="ar-EG"/>
        </w:rPr>
        <w:br/>
      </w:r>
      <w:r>
        <w:rPr>
          <w:rFonts w:ascii="Traditional Arabic" w:hAnsi="Traditional Arabic" w:cs="Traditional Arabic" w:hint="cs"/>
          <w:color w:val="000000"/>
          <w:sz w:val="36"/>
          <w:szCs w:val="36"/>
          <w:rtl/>
          <w:lang w:bidi="ar-EG"/>
        </w:rPr>
        <w:t>صارت النوادي في السنوات الأخيرة ملجأ للترويح عن النفس، وممارسة أنواعا من الرياضة والترفيه.</w:t>
      </w:r>
      <w:r>
        <w:rPr>
          <w:rFonts w:ascii="Traditional Arabic" w:hAnsi="Traditional Arabic" w:cs="Traditional Arabic" w:hint="cs"/>
          <w:color w:val="000000"/>
          <w:sz w:val="36"/>
          <w:szCs w:val="36"/>
          <w:rtl/>
          <w:lang w:bidi="ar-EG"/>
        </w:rPr>
        <w:br/>
        <w:t>وصارت أكثر النوادي تعرض لمريدي دخولها دفع اشتراك سنوي أو شهري أو عُمري، على أن ينتفع المشترك بكل ما فيها من خدمات، دون تحديد وقت معين او مكان معين او ممارسة نشاط معين.</w:t>
      </w:r>
      <w:r>
        <w:rPr>
          <w:rFonts w:ascii="Traditional Arabic" w:hAnsi="Traditional Arabic" w:cs="Traditional Arabic" w:hint="cs"/>
          <w:color w:val="000000"/>
          <w:sz w:val="36"/>
          <w:szCs w:val="36"/>
          <w:rtl/>
          <w:lang w:bidi="ar-EG"/>
        </w:rPr>
        <w:br/>
      </w:r>
      <w:r w:rsidRPr="00F24FE1">
        <w:rPr>
          <w:rFonts w:ascii="Traditional Arabic" w:hAnsi="Traditional Arabic" w:cs="Traditional Arabic" w:hint="cs"/>
          <w:b/>
          <w:bCs/>
          <w:color w:val="000000"/>
          <w:sz w:val="36"/>
          <w:szCs w:val="36"/>
          <w:rtl/>
          <w:lang w:bidi="ar-EG"/>
        </w:rPr>
        <w:t>وجه الغرر في الاشتراك في النوادي:</w:t>
      </w:r>
      <w:r w:rsidRPr="00F24FE1">
        <w:rPr>
          <w:rFonts w:ascii="Traditional Arabic" w:hAnsi="Traditional Arabic" w:cs="Traditional Arabic" w:hint="cs"/>
          <w:b/>
          <w:bCs/>
          <w:color w:val="000000"/>
          <w:sz w:val="36"/>
          <w:szCs w:val="36"/>
          <w:rtl/>
          <w:lang w:bidi="ar-EG"/>
        </w:rPr>
        <w:br/>
      </w:r>
      <w:r>
        <w:rPr>
          <w:rFonts w:ascii="Traditional Arabic" w:hAnsi="Traditional Arabic" w:cs="Traditional Arabic" w:hint="cs"/>
          <w:color w:val="000000"/>
          <w:sz w:val="36"/>
          <w:szCs w:val="36"/>
          <w:rtl/>
          <w:lang w:bidi="ar-EG"/>
        </w:rPr>
        <w:t>يظهر وجه الغرر في الاشتراك في النوادي في جهالة المعقود عليه، حيث لا يتم تحديد الشيء المنتفع به مما يوجد داخل النادي، كما أن المشترك قد لا يدخل النادي أصلا لعدم تفرغه، وقد يدخله يوميا، وقد يدخله أياما دون أيام، وكل هذا يؤدي إلى الجهل بالمعقود عليه.</w:t>
      </w:r>
      <w:r>
        <w:rPr>
          <w:rFonts w:ascii="Traditional Arabic" w:hAnsi="Traditional Arabic" w:cs="Traditional Arabic" w:hint="cs"/>
          <w:color w:val="000000"/>
          <w:sz w:val="36"/>
          <w:szCs w:val="36"/>
          <w:rtl/>
          <w:lang w:bidi="ar-EG"/>
        </w:rPr>
        <w:br/>
      </w:r>
      <w:r w:rsidRPr="00F24FE1">
        <w:rPr>
          <w:rFonts w:ascii="Traditional Arabic" w:hAnsi="Traditional Arabic" w:cs="Traditional Arabic" w:hint="cs"/>
          <w:b/>
          <w:bCs/>
          <w:color w:val="000000"/>
          <w:sz w:val="36"/>
          <w:szCs w:val="36"/>
          <w:rtl/>
          <w:lang w:bidi="ar-EG"/>
        </w:rPr>
        <w:t>حكم الاشتراك في هذه النوادي:</w:t>
      </w:r>
      <w:r w:rsidRPr="00F24FE1">
        <w:rPr>
          <w:rFonts w:ascii="Traditional Arabic" w:hAnsi="Traditional Arabic" w:cs="Traditional Arabic" w:hint="cs"/>
          <w:b/>
          <w:bCs/>
          <w:color w:val="000000"/>
          <w:sz w:val="36"/>
          <w:szCs w:val="36"/>
          <w:rtl/>
          <w:lang w:bidi="ar-EG"/>
        </w:rPr>
        <w:br/>
      </w:r>
      <w:r w:rsidR="00BF45F4">
        <w:rPr>
          <w:rFonts w:ascii="Traditional Arabic" w:hAnsi="Traditional Arabic" w:cs="Traditional Arabic" w:hint="cs"/>
          <w:color w:val="000000"/>
          <w:sz w:val="36"/>
          <w:szCs w:val="36"/>
          <w:rtl/>
          <w:lang w:bidi="ar-EG"/>
        </w:rPr>
        <w:t>يجوز الاشتراك في هذه النوادي سنويا (</w:t>
      </w:r>
      <w:proofErr w:type="spellStart"/>
      <w:r w:rsidR="00BF45F4">
        <w:rPr>
          <w:rFonts w:ascii="Traditional Arabic" w:hAnsi="Traditional Arabic" w:cs="Traditional Arabic" w:hint="cs"/>
          <w:color w:val="000000"/>
          <w:sz w:val="36"/>
          <w:szCs w:val="36"/>
          <w:rtl/>
          <w:lang w:bidi="ar-EG"/>
        </w:rPr>
        <w:t>مساننة</w:t>
      </w:r>
      <w:proofErr w:type="spellEnd"/>
      <w:r w:rsidR="00BF45F4">
        <w:rPr>
          <w:rFonts w:ascii="Traditional Arabic" w:hAnsi="Traditional Arabic" w:cs="Traditional Arabic" w:hint="cs"/>
          <w:color w:val="000000"/>
          <w:sz w:val="36"/>
          <w:szCs w:val="36"/>
          <w:rtl/>
          <w:lang w:bidi="ar-EG"/>
        </w:rPr>
        <w:t>) أو شهريا (مشاهرة) أو يوميا (مياومة)، ولا يضر الجهل بالمعقود عليه قدرا وصفة؛ وذلك لجريان التعامل به، واعتياد الناس عليه، وحاجتهم إليه.</w:t>
      </w:r>
      <w:r w:rsidR="00BF45F4">
        <w:rPr>
          <w:rFonts w:ascii="Traditional Arabic" w:hAnsi="Traditional Arabic" w:cs="Traditional Arabic" w:hint="cs"/>
          <w:color w:val="000000"/>
          <w:sz w:val="36"/>
          <w:szCs w:val="36"/>
          <w:rtl/>
          <w:lang w:bidi="ar-EG"/>
        </w:rPr>
        <w:br/>
        <w:t xml:space="preserve">ويمكن إلحاق الاشتراك في هذه النوادي بدخول الحمام قديما مع الجهل بالمعقود عليه قدرا وصفة، ولكن جرت المسامحة فيها لجريان </w:t>
      </w:r>
      <w:r w:rsidR="006116CB">
        <w:rPr>
          <w:rFonts w:ascii="Traditional Arabic" w:hAnsi="Traditional Arabic" w:cs="Traditional Arabic" w:hint="cs"/>
          <w:color w:val="000000"/>
          <w:sz w:val="36"/>
          <w:szCs w:val="36"/>
          <w:rtl/>
          <w:lang w:bidi="ar-EG"/>
        </w:rPr>
        <w:t>التعامل بها، وحاجة الناس إليها.</w:t>
      </w:r>
      <w:r w:rsidR="006116CB">
        <w:rPr>
          <w:rFonts w:ascii="Traditional Arabic" w:hAnsi="Traditional Arabic" w:cs="Traditional Arabic"/>
          <w:color w:val="000000"/>
          <w:sz w:val="36"/>
          <w:szCs w:val="36"/>
          <w:rtl/>
          <w:lang w:bidi="ar-EG"/>
        </w:rPr>
        <w:br/>
      </w:r>
      <w:r w:rsidR="00BF45F4" w:rsidRPr="006116CB">
        <w:rPr>
          <w:rFonts w:ascii="Traditional Arabic" w:hAnsi="Traditional Arabic" w:cs="Traditional Arabic" w:hint="cs"/>
          <w:b/>
          <w:bCs/>
          <w:color w:val="FF0000"/>
          <w:sz w:val="36"/>
          <w:szCs w:val="36"/>
          <w:rtl/>
          <w:lang w:bidi="ar-EG"/>
        </w:rPr>
        <w:t>شراء المصيف مدة من الزمن (</w:t>
      </w:r>
      <w:r w:rsidR="000956F2" w:rsidRPr="006116CB">
        <w:rPr>
          <w:rFonts w:ascii="Traditional Arabic" w:hAnsi="Traditional Arabic" w:cs="Traditional Arabic" w:hint="cs"/>
          <w:b/>
          <w:bCs/>
          <w:color w:val="FF0000"/>
          <w:sz w:val="36"/>
          <w:szCs w:val="36"/>
          <w:rtl/>
          <w:lang w:bidi="ar-EG"/>
        </w:rPr>
        <w:t>تايم شير</w:t>
      </w:r>
      <w:r w:rsidR="00BF45F4" w:rsidRPr="001305A7">
        <w:rPr>
          <w:rFonts w:ascii="Traditional Arabic" w:hAnsi="Traditional Arabic" w:cs="Traditional Arabic" w:hint="cs"/>
          <w:b/>
          <w:bCs/>
          <w:color w:val="FF0000"/>
          <w:sz w:val="36"/>
          <w:szCs w:val="36"/>
          <w:rtl/>
          <w:lang w:bidi="ar-EG"/>
        </w:rPr>
        <w:t>).</w:t>
      </w:r>
      <w:r w:rsidR="006116CB" w:rsidRPr="001305A7">
        <w:rPr>
          <w:rFonts w:ascii="Traditional Arabic" w:hAnsi="Traditional Arabic" w:cs="Traditional Arabic" w:hint="cs"/>
          <w:color w:val="FF0000"/>
          <w:sz w:val="36"/>
          <w:szCs w:val="36"/>
          <w:rtl/>
          <w:lang w:bidi="ar-EG"/>
        </w:rPr>
        <w:t xml:space="preserve"> @</w:t>
      </w:r>
      <w:r w:rsidR="006116CB" w:rsidRPr="001305A7">
        <w:rPr>
          <w:rFonts w:ascii="Traditional Arabic" w:hAnsi="Traditional Arabic" w:cs="Traditional Arabic" w:hint="cs"/>
          <w:b/>
          <w:bCs/>
          <w:color w:val="FF0000"/>
          <w:sz w:val="36"/>
          <w:szCs w:val="36"/>
          <w:rtl/>
          <w:lang w:bidi="ar-EG"/>
        </w:rPr>
        <w:t>ليست هذه المسألة من م</w:t>
      </w:r>
      <w:r w:rsidR="001305A7" w:rsidRPr="001305A7">
        <w:rPr>
          <w:rFonts w:ascii="Traditional Arabic" w:hAnsi="Traditional Arabic" w:cs="Traditional Arabic" w:hint="cs"/>
          <w:b/>
          <w:bCs/>
          <w:color w:val="FF0000"/>
          <w:sz w:val="36"/>
          <w:szCs w:val="36"/>
          <w:rtl/>
          <w:lang w:bidi="ar-EG"/>
        </w:rPr>
        <w:t>سائل الغرر؛ لأنها إ</w:t>
      </w:r>
      <w:r w:rsidR="006116CB" w:rsidRPr="001305A7">
        <w:rPr>
          <w:rFonts w:ascii="Traditional Arabic" w:hAnsi="Traditional Arabic" w:cs="Traditional Arabic" w:hint="cs"/>
          <w:b/>
          <w:bCs/>
          <w:color w:val="FF0000"/>
          <w:sz w:val="36"/>
          <w:szCs w:val="36"/>
          <w:rtl/>
          <w:lang w:bidi="ar-EG"/>
        </w:rPr>
        <w:t>ما بيع وإما إجارة، وهي محددة المدة والثمن.</w:t>
      </w:r>
      <w:r w:rsidR="0051025F">
        <w:rPr>
          <w:rFonts w:ascii="Traditional Arabic" w:hAnsi="Traditional Arabic" w:cs="Traditional Arabic" w:hint="cs"/>
          <w:color w:val="000000"/>
          <w:sz w:val="36"/>
          <w:szCs w:val="36"/>
          <w:rtl/>
          <w:lang w:bidi="ar-EG"/>
        </w:rPr>
        <w:br/>
      </w:r>
      <w:r w:rsidR="0051025F" w:rsidRPr="0051025F">
        <w:rPr>
          <w:rFonts w:ascii="Traditional Arabic" w:hAnsi="Traditional Arabic" w:cs="Traditional Arabic" w:hint="cs"/>
          <w:b/>
          <w:bCs/>
          <w:color w:val="000000"/>
          <w:sz w:val="36"/>
          <w:szCs w:val="36"/>
          <w:rtl/>
          <w:lang w:bidi="ar-EG"/>
        </w:rPr>
        <w:t xml:space="preserve">المسألة السابعة: </w:t>
      </w:r>
      <w:r w:rsidR="001305A7">
        <w:rPr>
          <w:rFonts w:ascii="Traditional Arabic" w:hAnsi="Traditional Arabic" w:cs="Traditional Arabic" w:hint="cs"/>
          <w:b/>
          <w:bCs/>
          <w:color w:val="000000"/>
          <w:sz w:val="36"/>
          <w:szCs w:val="36"/>
          <w:rtl/>
          <w:lang w:bidi="ar-EG"/>
        </w:rPr>
        <w:t>توحيد أجرة وسيلة المواصلات</w:t>
      </w:r>
      <w:r w:rsidR="000956F2" w:rsidRPr="0051025F">
        <w:rPr>
          <w:rFonts w:ascii="Traditional Arabic" w:hAnsi="Traditional Arabic" w:cs="Traditional Arabic" w:hint="cs"/>
          <w:b/>
          <w:bCs/>
          <w:color w:val="000000"/>
          <w:sz w:val="36"/>
          <w:szCs w:val="36"/>
          <w:rtl/>
          <w:lang w:bidi="ar-EG"/>
        </w:rPr>
        <w:t xml:space="preserve"> مع تفاوت المسافة.</w:t>
      </w:r>
      <w:r w:rsidR="001305A7">
        <w:rPr>
          <w:rFonts w:ascii="Traditional Arabic" w:hAnsi="Traditional Arabic" w:cs="Traditional Arabic" w:hint="cs"/>
          <w:b/>
          <w:bCs/>
          <w:color w:val="000000"/>
          <w:sz w:val="36"/>
          <w:szCs w:val="36"/>
          <w:rtl/>
          <w:lang w:bidi="ar-EG"/>
        </w:rPr>
        <w:br/>
      </w:r>
      <w:r w:rsidR="0051025F" w:rsidRPr="0051025F">
        <w:rPr>
          <w:rFonts w:ascii="Traditional Arabic" w:hAnsi="Traditional Arabic" w:cs="Traditional Arabic"/>
          <w:b/>
          <w:bCs/>
          <w:color w:val="000000"/>
          <w:sz w:val="36"/>
          <w:szCs w:val="36"/>
          <w:rtl/>
          <w:lang w:bidi="ar-EG"/>
        </w:rPr>
        <w:br/>
      </w:r>
      <w:r w:rsidR="001305A7">
        <w:rPr>
          <w:rFonts w:ascii="Traditional Arabic" w:hAnsi="Traditional Arabic" w:cs="Traditional Arabic" w:hint="cs"/>
          <w:color w:val="000000"/>
          <w:sz w:val="36"/>
          <w:szCs w:val="36"/>
          <w:rtl/>
          <w:lang w:bidi="ar-EG"/>
        </w:rPr>
        <w:t>تتنوع وسائل التنقل في هذه الأيام بين السيارات والقطارات والطائرات والمترو وغير ذلك.</w:t>
      </w:r>
      <w:r w:rsidR="001305A7">
        <w:rPr>
          <w:rFonts w:ascii="Traditional Arabic" w:hAnsi="Traditional Arabic" w:cs="Traditional Arabic" w:hint="cs"/>
          <w:color w:val="000000"/>
          <w:sz w:val="36"/>
          <w:szCs w:val="36"/>
          <w:rtl/>
          <w:lang w:bidi="ar-EG"/>
        </w:rPr>
        <w:br/>
        <w:t>وبعض هذه المواصلات يحدد لها مسارا محددا، كالانتقال من محافظة إلى محافظة، أو من محطة إلى محطة أخرى.</w:t>
      </w:r>
      <w:r w:rsidR="001305A7">
        <w:rPr>
          <w:rFonts w:ascii="Traditional Arabic" w:hAnsi="Traditional Arabic" w:cs="Traditional Arabic"/>
          <w:color w:val="000000"/>
          <w:sz w:val="36"/>
          <w:szCs w:val="36"/>
          <w:rtl/>
          <w:lang w:bidi="ar-EG"/>
        </w:rPr>
        <w:br/>
      </w:r>
      <w:r w:rsidR="001305A7">
        <w:rPr>
          <w:rFonts w:ascii="Traditional Arabic" w:hAnsi="Traditional Arabic" w:cs="Traditional Arabic" w:hint="cs"/>
          <w:color w:val="000000"/>
          <w:sz w:val="36"/>
          <w:szCs w:val="36"/>
          <w:rtl/>
          <w:lang w:bidi="ar-EG"/>
        </w:rPr>
        <w:t xml:space="preserve">وهذه الوسائل للمواصلات يحدد لمن يريد ركوبها مبلغا من المال يتساوى فيه من يريد النزول في أثناء الطريق، ومن يريد مغادرتها في نهاية الطريق، وبهذا تتفاوت المسافة بين الركاب مع </w:t>
      </w:r>
      <w:r w:rsidR="001305A7">
        <w:rPr>
          <w:rFonts w:ascii="Traditional Arabic" w:hAnsi="Traditional Arabic" w:cs="Traditional Arabic" w:hint="cs"/>
          <w:color w:val="000000"/>
          <w:sz w:val="36"/>
          <w:szCs w:val="36"/>
          <w:rtl/>
          <w:lang w:bidi="ar-EG"/>
        </w:rPr>
        <w:lastRenderedPageBreak/>
        <w:t>اتحاد الأجرة.</w:t>
      </w:r>
      <w:r w:rsidR="001305A7">
        <w:rPr>
          <w:rFonts w:ascii="Traditional Arabic" w:hAnsi="Traditional Arabic" w:cs="Traditional Arabic"/>
          <w:color w:val="000000"/>
          <w:sz w:val="36"/>
          <w:szCs w:val="36"/>
          <w:rtl/>
          <w:lang w:bidi="ar-EG"/>
        </w:rPr>
        <w:br/>
      </w:r>
      <w:r w:rsidR="001305A7" w:rsidRPr="001305A7">
        <w:rPr>
          <w:rFonts w:ascii="Traditional Arabic" w:hAnsi="Traditional Arabic" w:cs="Traditional Arabic" w:hint="cs"/>
          <w:b/>
          <w:bCs/>
          <w:color w:val="000000"/>
          <w:sz w:val="36"/>
          <w:szCs w:val="36"/>
          <w:rtl/>
          <w:lang w:bidi="ar-EG"/>
        </w:rPr>
        <w:t>وجه الغرر في هذه المعاملة:</w:t>
      </w:r>
      <w:r w:rsidR="001305A7" w:rsidRPr="001305A7">
        <w:rPr>
          <w:rFonts w:ascii="Traditional Arabic" w:hAnsi="Traditional Arabic" w:cs="Traditional Arabic" w:hint="cs"/>
          <w:b/>
          <w:bCs/>
          <w:color w:val="000000"/>
          <w:sz w:val="36"/>
          <w:szCs w:val="36"/>
          <w:rtl/>
          <w:lang w:bidi="ar-EG"/>
        </w:rPr>
        <w:br/>
      </w:r>
      <w:r w:rsidR="001305A7">
        <w:rPr>
          <w:rFonts w:ascii="Traditional Arabic" w:hAnsi="Traditional Arabic" w:cs="Traditional Arabic" w:hint="cs"/>
          <w:color w:val="000000"/>
          <w:sz w:val="36"/>
          <w:szCs w:val="36"/>
          <w:rtl/>
          <w:lang w:bidi="ar-EG"/>
        </w:rPr>
        <w:t>يظهر وجه الغرر في هذه المعاملة في جهل صاحب وسيلة المواصلات بالمسافة التي ينزل بعدها كل راكب، ويتعامل معهم جميعا معاملة واحدة، فيأخذ من كل واحد منهم اجرة تساوي ما يأخذه من الآخر.</w:t>
      </w:r>
      <w:r w:rsidR="001305A7">
        <w:rPr>
          <w:rFonts w:ascii="Traditional Arabic" w:hAnsi="Traditional Arabic" w:cs="Traditional Arabic" w:hint="cs"/>
          <w:color w:val="000000"/>
          <w:sz w:val="36"/>
          <w:szCs w:val="36"/>
          <w:rtl/>
          <w:lang w:bidi="ar-EG"/>
        </w:rPr>
        <w:br/>
        <w:t>ويظهر هذا جليا في الانتقال بين المحافظات، حيث يرغب بعض الركاب في النزول أثناء الطريق، وكذلك في مترو الأنفاق، حيث التذكرة موحدة بين جميع الركاب في وقت من الأوقات، مع انهم يغادرون المترو في مسافات متفاوتة.</w:t>
      </w:r>
      <w:r w:rsidR="001305A7">
        <w:rPr>
          <w:rFonts w:ascii="Traditional Arabic" w:hAnsi="Traditional Arabic" w:cs="Traditional Arabic" w:hint="cs"/>
          <w:color w:val="000000"/>
          <w:sz w:val="36"/>
          <w:szCs w:val="36"/>
          <w:rtl/>
          <w:lang w:bidi="ar-EG"/>
        </w:rPr>
        <w:br/>
      </w:r>
      <w:r w:rsidR="001305A7" w:rsidRPr="001305A7">
        <w:rPr>
          <w:rFonts w:ascii="Traditional Arabic" w:hAnsi="Traditional Arabic" w:cs="Traditional Arabic" w:hint="cs"/>
          <w:b/>
          <w:bCs/>
          <w:color w:val="000000"/>
          <w:sz w:val="36"/>
          <w:szCs w:val="36"/>
          <w:rtl/>
          <w:lang w:bidi="ar-EG"/>
        </w:rPr>
        <w:t>حكم هذه المعاملة:</w:t>
      </w:r>
      <w:r w:rsidR="001305A7" w:rsidRPr="001305A7">
        <w:rPr>
          <w:rFonts w:ascii="Traditional Arabic" w:hAnsi="Traditional Arabic" w:cs="Traditional Arabic" w:hint="cs"/>
          <w:b/>
          <w:bCs/>
          <w:color w:val="000000"/>
          <w:sz w:val="36"/>
          <w:szCs w:val="36"/>
          <w:rtl/>
          <w:lang w:bidi="ar-EG"/>
        </w:rPr>
        <w:br/>
      </w:r>
      <w:r w:rsidR="000C2D1C">
        <w:rPr>
          <w:rFonts w:ascii="Traditional Arabic" w:hAnsi="Traditional Arabic" w:cs="Traditional Arabic" w:hint="cs"/>
          <w:color w:val="000000"/>
          <w:sz w:val="36"/>
          <w:szCs w:val="36"/>
          <w:rtl/>
          <w:lang w:bidi="ar-EG"/>
        </w:rPr>
        <w:t>يجوز توحيد أجرة وسيلة المواصلات مع تفاوت الركاب في الأجرة، وذلك قياسا على تفاوت أجرة القسام الذي يقسم المال المشاع، مع تفاوت نصيب كل واحد ممن يقسم بينهم</w:t>
      </w:r>
      <w:r w:rsidR="00514800">
        <w:rPr>
          <w:rFonts w:ascii="Traditional Arabic" w:hAnsi="Traditional Arabic" w:cs="Traditional Arabic" w:hint="cs"/>
          <w:color w:val="000000"/>
          <w:sz w:val="36"/>
          <w:szCs w:val="36"/>
          <w:rtl/>
          <w:lang w:bidi="ar-EG"/>
        </w:rPr>
        <w:t>، وذلك في بعض المذاهب</w:t>
      </w:r>
      <w:r w:rsidR="000C2D1C">
        <w:rPr>
          <w:rFonts w:ascii="Traditional Arabic" w:hAnsi="Traditional Arabic" w:cs="Traditional Arabic" w:hint="cs"/>
          <w:color w:val="000000"/>
          <w:sz w:val="36"/>
          <w:szCs w:val="36"/>
          <w:rtl/>
          <w:lang w:bidi="ar-EG"/>
        </w:rPr>
        <w:t>.</w:t>
      </w:r>
      <w:r w:rsidR="000C2D1C">
        <w:rPr>
          <w:rFonts w:ascii="Traditional Arabic" w:hAnsi="Traditional Arabic" w:cs="Traditional Arabic" w:hint="cs"/>
          <w:color w:val="000000"/>
          <w:sz w:val="36"/>
          <w:szCs w:val="36"/>
          <w:rtl/>
          <w:lang w:bidi="ar-EG"/>
        </w:rPr>
        <w:br/>
        <w:t>قال السرخسي: ((</w:t>
      </w:r>
      <w:r w:rsidR="000C2D1C" w:rsidRPr="000C2D1C">
        <w:rPr>
          <w:rFonts w:ascii="Traditional Arabic" w:hAnsi="Traditional Arabic" w:cs="Traditional Arabic"/>
          <w:color w:val="000000"/>
          <w:sz w:val="36"/>
          <w:szCs w:val="36"/>
          <w:rtl/>
          <w:lang w:bidi="ar-EG"/>
        </w:rPr>
        <w:t xml:space="preserve">أجرة القسام إذا استأجره الشركاء للقسمة بينهم على عدد </w:t>
      </w:r>
      <w:proofErr w:type="spellStart"/>
      <w:r w:rsidR="000C2D1C" w:rsidRPr="000C2D1C">
        <w:rPr>
          <w:rFonts w:ascii="Traditional Arabic" w:hAnsi="Traditional Arabic" w:cs="Traditional Arabic"/>
          <w:color w:val="000000"/>
          <w:sz w:val="36"/>
          <w:szCs w:val="36"/>
          <w:rtl/>
          <w:lang w:bidi="ar-EG"/>
        </w:rPr>
        <w:t>الرءوس</w:t>
      </w:r>
      <w:proofErr w:type="spellEnd"/>
      <w:r w:rsidR="000C2D1C" w:rsidRPr="000C2D1C">
        <w:rPr>
          <w:rFonts w:ascii="Traditional Arabic" w:hAnsi="Traditional Arabic" w:cs="Traditional Arabic"/>
          <w:color w:val="000000"/>
          <w:sz w:val="36"/>
          <w:szCs w:val="36"/>
          <w:rtl/>
          <w:lang w:bidi="ar-EG"/>
        </w:rPr>
        <w:t xml:space="preserve"> لا</w:t>
      </w:r>
      <w:r w:rsidR="000C2D1C">
        <w:rPr>
          <w:rFonts w:ascii="Traditional Arabic" w:hAnsi="Traditional Arabic" w:cs="Traditional Arabic"/>
          <w:b/>
          <w:bCs/>
          <w:color w:val="000000"/>
          <w:sz w:val="44"/>
          <w:szCs w:val="44"/>
          <w:rtl/>
          <w:lang w:bidi="ar-EG"/>
        </w:rPr>
        <w:t xml:space="preserve"> </w:t>
      </w:r>
      <w:r w:rsidR="000C2D1C" w:rsidRPr="000C2D1C">
        <w:rPr>
          <w:rFonts w:ascii="Traditional Arabic" w:hAnsi="Traditional Arabic" w:cs="Traditional Arabic"/>
          <w:color w:val="000000"/>
          <w:sz w:val="36"/>
          <w:szCs w:val="36"/>
          <w:rtl/>
          <w:lang w:bidi="ar-EG"/>
        </w:rPr>
        <w:t>على مقدار الأنصباء</w:t>
      </w:r>
      <w:r w:rsidR="000C2D1C" w:rsidRPr="000C2D1C">
        <w:rPr>
          <w:rFonts w:ascii="Traditional Arabic" w:hAnsi="Traditional Arabic" w:cs="Traditional Arabic" w:hint="cs"/>
          <w:color w:val="000000"/>
          <w:sz w:val="36"/>
          <w:szCs w:val="36"/>
          <w:rtl/>
          <w:lang w:bidi="ar-EG"/>
        </w:rPr>
        <w:t>))(</w:t>
      </w:r>
      <w:r w:rsidR="000C2D1C" w:rsidRPr="000C2D1C">
        <w:rPr>
          <w:sz w:val="36"/>
          <w:szCs w:val="36"/>
          <w:rtl/>
        </w:rPr>
        <w:footnoteReference w:id="250"/>
      </w:r>
      <w:r w:rsidR="000C2D1C" w:rsidRPr="000C2D1C">
        <w:rPr>
          <w:rFonts w:ascii="Traditional Arabic" w:hAnsi="Traditional Arabic" w:cs="Traditional Arabic" w:hint="cs"/>
          <w:color w:val="000000"/>
          <w:sz w:val="36"/>
          <w:szCs w:val="36"/>
          <w:rtl/>
          <w:lang w:bidi="ar-EG"/>
        </w:rPr>
        <w:t>)</w:t>
      </w:r>
      <w:r w:rsidR="000C2D1C">
        <w:rPr>
          <w:rFonts w:ascii="Traditional Arabic" w:hAnsi="Traditional Arabic" w:cs="Traditional Arabic" w:hint="cs"/>
          <w:color w:val="000000"/>
          <w:sz w:val="36"/>
          <w:szCs w:val="36"/>
          <w:rtl/>
          <w:lang w:bidi="ar-EG"/>
        </w:rPr>
        <w:t>.</w:t>
      </w:r>
      <w:r w:rsidR="000C2D1C">
        <w:rPr>
          <w:rFonts w:ascii="Traditional Arabic" w:hAnsi="Traditional Arabic" w:cs="Traditional Arabic" w:hint="cs"/>
          <w:color w:val="000000"/>
          <w:sz w:val="36"/>
          <w:szCs w:val="36"/>
          <w:rtl/>
          <w:lang w:bidi="ar-EG"/>
        </w:rPr>
        <w:br/>
        <w:t>وقال الصاوي: ((</w:t>
      </w:r>
      <w:r w:rsidR="000C2D1C" w:rsidRPr="000C2D1C">
        <w:rPr>
          <w:rFonts w:ascii="Traditional Arabic" w:hAnsi="Traditional Arabic" w:cs="Traditional Arabic"/>
          <w:color w:val="000000"/>
          <w:sz w:val="36"/>
          <w:szCs w:val="36"/>
          <w:rtl/>
          <w:lang w:bidi="ar-EG"/>
        </w:rPr>
        <w:t xml:space="preserve">فالراجح الثاني، وهو اعتبار عدد </w:t>
      </w:r>
      <w:proofErr w:type="spellStart"/>
      <w:r w:rsidR="000C2D1C" w:rsidRPr="000C2D1C">
        <w:rPr>
          <w:rFonts w:ascii="Traditional Arabic" w:hAnsi="Traditional Arabic" w:cs="Traditional Arabic"/>
          <w:color w:val="000000"/>
          <w:sz w:val="36"/>
          <w:szCs w:val="36"/>
          <w:rtl/>
          <w:lang w:bidi="ar-EG"/>
        </w:rPr>
        <w:t>الرءوس</w:t>
      </w:r>
      <w:proofErr w:type="spellEnd"/>
      <w:r w:rsidR="000C2D1C" w:rsidRPr="000C2D1C">
        <w:rPr>
          <w:rFonts w:ascii="Traditional Arabic" w:hAnsi="Traditional Arabic" w:cs="Traditional Arabic"/>
          <w:color w:val="000000"/>
          <w:sz w:val="36"/>
          <w:szCs w:val="36"/>
          <w:rtl/>
          <w:lang w:bidi="ar-EG"/>
        </w:rPr>
        <w:t>: في أجرة القسام، وكنس المراحيض، والسواقي، وحارس أعدال المتاع، وبيوت الطعام، والجرين، والبساتين. وكاتب الوثيقة وكذا صيد الكلاب لا ينظر فيه لكثر</w:t>
      </w:r>
      <w:r w:rsidR="00514800">
        <w:rPr>
          <w:rFonts w:ascii="Traditional Arabic" w:hAnsi="Traditional Arabic" w:cs="Traditional Arabic" w:hint="cs"/>
          <w:color w:val="000000"/>
          <w:sz w:val="36"/>
          <w:szCs w:val="36"/>
          <w:rtl/>
          <w:lang w:bidi="ar-EG"/>
        </w:rPr>
        <w:t>ة</w:t>
      </w:r>
      <w:r w:rsidR="000C2D1C" w:rsidRPr="000C2D1C">
        <w:rPr>
          <w:rFonts w:ascii="Traditional Arabic" w:hAnsi="Traditional Arabic" w:cs="Traditional Arabic"/>
          <w:color w:val="000000"/>
          <w:sz w:val="36"/>
          <w:szCs w:val="36"/>
          <w:rtl/>
          <w:lang w:bidi="ar-EG"/>
        </w:rPr>
        <w:t xml:space="preserve"> الكلاب وإنما ينظر في اشتراك الصيد </w:t>
      </w:r>
      <w:proofErr w:type="spellStart"/>
      <w:r w:rsidR="000C2D1C" w:rsidRPr="000C2D1C">
        <w:rPr>
          <w:rFonts w:ascii="Traditional Arabic" w:hAnsi="Traditional Arabic" w:cs="Traditional Arabic"/>
          <w:color w:val="000000"/>
          <w:sz w:val="36"/>
          <w:szCs w:val="36"/>
          <w:rtl/>
          <w:lang w:bidi="ar-EG"/>
        </w:rPr>
        <w:t>لرءوس</w:t>
      </w:r>
      <w:proofErr w:type="spellEnd"/>
      <w:r w:rsidR="000C2D1C" w:rsidRPr="000C2D1C">
        <w:rPr>
          <w:rFonts w:ascii="Traditional Arabic" w:hAnsi="Traditional Arabic" w:cs="Traditional Arabic"/>
          <w:color w:val="000000"/>
          <w:sz w:val="36"/>
          <w:szCs w:val="36"/>
          <w:rtl/>
          <w:lang w:bidi="ar-EG"/>
        </w:rPr>
        <w:t xml:space="preserve"> الصائدين</w:t>
      </w:r>
      <w:proofErr w:type="gramStart"/>
      <w:r w:rsidR="000C2D1C" w:rsidRPr="000C2D1C">
        <w:rPr>
          <w:rFonts w:ascii="Traditional Arabic" w:hAnsi="Traditional Arabic" w:cs="Traditional Arabic" w:hint="cs"/>
          <w:color w:val="000000"/>
          <w:sz w:val="36"/>
          <w:szCs w:val="36"/>
          <w:rtl/>
          <w:lang w:bidi="ar-EG"/>
        </w:rPr>
        <w:t>))(</w:t>
      </w:r>
      <w:proofErr w:type="gramEnd"/>
      <w:r w:rsidR="000C2D1C" w:rsidRPr="000C2D1C">
        <w:rPr>
          <w:sz w:val="36"/>
          <w:szCs w:val="36"/>
          <w:rtl/>
        </w:rPr>
        <w:footnoteReference w:id="251"/>
      </w:r>
      <w:r w:rsidR="000C2D1C" w:rsidRPr="000C2D1C">
        <w:rPr>
          <w:rFonts w:ascii="Traditional Arabic" w:hAnsi="Traditional Arabic" w:cs="Traditional Arabic" w:hint="cs"/>
          <w:color w:val="000000"/>
          <w:sz w:val="36"/>
          <w:szCs w:val="36"/>
          <w:rtl/>
          <w:lang w:bidi="ar-EG"/>
        </w:rPr>
        <w:t>)</w:t>
      </w:r>
      <w:r w:rsidR="000C2D1C">
        <w:rPr>
          <w:rFonts w:ascii="Traditional Arabic" w:hAnsi="Traditional Arabic" w:cs="Traditional Arabic" w:hint="cs"/>
          <w:color w:val="000000"/>
          <w:sz w:val="36"/>
          <w:szCs w:val="36"/>
          <w:rtl/>
          <w:lang w:bidi="ar-EG"/>
        </w:rPr>
        <w:t>.</w:t>
      </w:r>
      <w:r w:rsidR="00514800">
        <w:rPr>
          <w:rFonts w:ascii="Traditional Arabic" w:hAnsi="Traditional Arabic" w:cs="Traditional Arabic" w:hint="cs"/>
          <w:color w:val="000000"/>
          <w:sz w:val="36"/>
          <w:szCs w:val="36"/>
          <w:rtl/>
          <w:lang w:bidi="ar-EG"/>
        </w:rPr>
        <w:br/>
        <w:t>كما يمكن قياسها على إجارة الحمام التي مضى بيانها، إذ يتفاوت مستأجر الحمام مع غيره في قدر الماء الذي يستعمله، وفي قدر الحطب الذي يسخن به الماء (والكهرباء حاليا)، وغير ذلك، ومع هذا صحح العلماء إجارة الحمام، فكذلك إجارة الد</w:t>
      </w:r>
      <w:r w:rsidR="00CC1CB7">
        <w:rPr>
          <w:rFonts w:ascii="Traditional Arabic" w:hAnsi="Traditional Arabic" w:cs="Traditional Arabic" w:hint="cs"/>
          <w:color w:val="000000"/>
          <w:sz w:val="36"/>
          <w:szCs w:val="36"/>
          <w:rtl/>
          <w:lang w:bidi="ar-EG"/>
        </w:rPr>
        <w:t>واب ووسائل المواصلات التي تحمل أ</w:t>
      </w:r>
      <w:r w:rsidR="00514800">
        <w:rPr>
          <w:rFonts w:ascii="Traditional Arabic" w:hAnsi="Traditional Arabic" w:cs="Traditional Arabic" w:hint="cs"/>
          <w:color w:val="000000"/>
          <w:sz w:val="36"/>
          <w:szCs w:val="36"/>
          <w:rtl/>
          <w:lang w:bidi="ar-EG"/>
        </w:rPr>
        <w:t xml:space="preserve">كثر من شخص ينزلون في مسافات متفاوتة مع اتحاد الأجرة. </w:t>
      </w:r>
      <w:r w:rsidR="000C2D1C">
        <w:rPr>
          <w:rFonts w:ascii="Traditional Arabic" w:hAnsi="Traditional Arabic" w:cs="Traditional Arabic"/>
          <w:color w:val="000000"/>
          <w:sz w:val="36"/>
          <w:szCs w:val="36"/>
          <w:rtl/>
          <w:lang w:bidi="ar-EG"/>
        </w:rPr>
        <w:br/>
      </w:r>
      <w:r w:rsidR="00E31F37">
        <w:rPr>
          <w:rFonts w:ascii="Traditional Arabic" w:hAnsi="Traditional Arabic" w:cs="Traditional Arabic" w:hint="cs"/>
          <w:b/>
          <w:bCs/>
          <w:color w:val="000000"/>
          <w:sz w:val="36"/>
          <w:szCs w:val="36"/>
          <w:rtl/>
          <w:lang w:bidi="ar-EG"/>
        </w:rPr>
        <w:t>المسألة الثامنة: التأجير</w:t>
      </w:r>
      <w:r w:rsidR="000956F2" w:rsidRPr="00514800">
        <w:rPr>
          <w:rFonts w:ascii="Traditional Arabic" w:hAnsi="Traditional Arabic" w:cs="Traditional Arabic" w:hint="cs"/>
          <w:b/>
          <w:bCs/>
          <w:color w:val="000000"/>
          <w:sz w:val="36"/>
          <w:szCs w:val="36"/>
          <w:rtl/>
          <w:lang w:bidi="ar-EG"/>
        </w:rPr>
        <w:t xml:space="preserve"> الفندق</w:t>
      </w:r>
      <w:r w:rsidR="00E31F37">
        <w:rPr>
          <w:rFonts w:ascii="Traditional Arabic" w:hAnsi="Traditional Arabic" w:cs="Traditional Arabic" w:hint="cs"/>
          <w:b/>
          <w:bCs/>
          <w:color w:val="000000"/>
          <w:sz w:val="36"/>
          <w:szCs w:val="36"/>
          <w:rtl/>
          <w:lang w:bidi="ar-EG"/>
        </w:rPr>
        <w:t>ي</w:t>
      </w:r>
      <w:r w:rsidR="000956F2" w:rsidRPr="00514800">
        <w:rPr>
          <w:rFonts w:ascii="Traditional Arabic" w:hAnsi="Traditional Arabic" w:cs="Traditional Arabic" w:hint="cs"/>
          <w:b/>
          <w:bCs/>
          <w:color w:val="000000"/>
          <w:sz w:val="36"/>
          <w:szCs w:val="36"/>
          <w:rtl/>
          <w:lang w:bidi="ar-EG"/>
        </w:rPr>
        <w:t>.</w:t>
      </w:r>
      <w:r w:rsidR="00514800">
        <w:rPr>
          <w:rFonts w:ascii="Traditional Arabic" w:hAnsi="Traditional Arabic" w:cs="Traditional Arabic" w:hint="cs"/>
          <w:b/>
          <w:bCs/>
          <w:color w:val="000000"/>
          <w:sz w:val="36"/>
          <w:szCs w:val="36"/>
          <w:rtl/>
          <w:lang w:bidi="ar-EG"/>
        </w:rPr>
        <w:t xml:space="preserve"> </w:t>
      </w:r>
      <w:r w:rsidR="00C65DF8">
        <w:rPr>
          <w:rFonts w:ascii="Traditional Arabic" w:hAnsi="Traditional Arabic" w:cs="Traditional Arabic"/>
          <w:b/>
          <w:bCs/>
          <w:color w:val="000000"/>
          <w:sz w:val="36"/>
          <w:szCs w:val="36"/>
          <w:rtl/>
          <w:lang w:bidi="ar-EG"/>
        </w:rPr>
        <w:br/>
      </w:r>
      <w:r w:rsidR="00E31F37" w:rsidRPr="00CC1CB7">
        <w:rPr>
          <w:rFonts w:ascii="Traditional Arabic" w:hAnsi="Traditional Arabic" w:cs="Traditional Arabic" w:hint="cs"/>
          <w:color w:val="000000"/>
          <w:sz w:val="36"/>
          <w:szCs w:val="36"/>
          <w:rtl/>
          <w:lang w:bidi="ar-EG"/>
        </w:rPr>
        <w:lastRenderedPageBreak/>
        <w:t>الفنادق أماكن سكنية مجهزة للسكن دون تكليف المستأجر بأي أثاث أو مرافق يتعذر السكن بدونها،</w:t>
      </w:r>
      <w:r w:rsidR="00CC1CB7">
        <w:rPr>
          <w:rFonts w:ascii="Traditional Arabic" w:hAnsi="Traditional Arabic" w:cs="Traditional Arabic" w:hint="cs"/>
          <w:color w:val="000000"/>
          <w:sz w:val="36"/>
          <w:szCs w:val="36"/>
          <w:rtl/>
          <w:lang w:bidi="ar-EG"/>
        </w:rPr>
        <w:t xml:space="preserve"> </w:t>
      </w:r>
      <w:r w:rsidR="00444E72">
        <w:rPr>
          <w:rFonts w:ascii="Traditional Arabic" w:hAnsi="Traditional Arabic" w:cs="Traditional Arabic" w:hint="cs"/>
          <w:color w:val="000000"/>
          <w:sz w:val="36"/>
          <w:szCs w:val="36"/>
          <w:rtl/>
          <w:lang w:bidi="ar-EG"/>
        </w:rPr>
        <w:t>كدورة المياه والمطبخ والكهرباء والمياه ونحو ذلك.</w:t>
      </w:r>
      <w:r w:rsidR="00444E72">
        <w:rPr>
          <w:rFonts w:ascii="Traditional Arabic" w:hAnsi="Traditional Arabic" w:cs="Traditional Arabic"/>
          <w:color w:val="000000"/>
          <w:sz w:val="36"/>
          <w:szCs w:val="36"/>
          <w:rtl/>
          <w:lang w:bidi="ar-EG"/>
        </w:rPr>
        <w:br/>
      </w:r>
      <w:r w:rsidR="001B3DE8" w:rsidRPr="001B3DE8">
        <w:rPr>
          <w:rFonts w:ascii="Traditional Arabic" w:hAnsi="Traditional Arabic" w:cs="Traditional Arabic" w:hint="cs"/>
          <w:b/>
          <w:bCs/>
          <w:color w:val="000000"/>
          <w:sz w:val="36"/>
          <w:szCs w:val="36"/>
          <w:rtl/>
          <w:lang w:bidi="ar-EG"/>
        </w:rPr>
        <w:t>وجه الغرر في التأجير الفندقي:</w:t>
      </w:r>
      <w:r w:rsidR="001B3DE8" w:rsidRPr="001B3DE8">
        <w:rPr>
          <w:rFonts w:ascii="Traditional Arabic" w:hAnsi="Traditional Arabic" w:cs="Traditional Arabic" w:hint="cs"/>
          <w:b/>
          <w:bCs/>
          <w:color w:val="000000"/>
          <w:sz w:val="36"/>
          <w:szCs w:val="36"/>
          <w:rtl/>
          <w:lang w:bidi="ar-EG"/>
        </w:rPr>
        <w:br/>
      </w:r>
      <w:r w:rsidR="001B3DE8">
        <w:rPr>
          <w:rFonts w:ascii="Traditional Arabic" w:hAnsi="Traditional Arabic" w:cs="Traditional Arabic" w:hint="cs"/>
          <w:color w:val="000000"/>
          <w:sz w:val="36"/>
          <w:szCs w:val="36"/>
          <w:rtl/>
          <w:lang w:bidi="ar-EG"/>
        </w:rPr>
        <w:t>يظهر وجه الغرر في التأجير الفندقي في الجهالة في المرافق اللازمة للمعقود عليه، وتتضح هذه الجهالة في القدر الذي يستهلكه المستأجر من المياه والكهرباء في مدة الإجارة المتفق عليها؛ لأن المستأجرين يختلف بعضهم عن بعض في هذا.</w:t>
      </w:r>
      <w:r w:rsidR="001B3DE8">
        <w:rPr>
          <w:rFonts w:ascii="Traditional Arabic" w:hAnsi="Traditional Arabic" w:cs="Traditional Arabic"/>
          <w:color w:val="000000"/>
          <w:sz w:val="36"/>
          <w:szCs w:val="36"/>
          <w:rtl/>
          <w:lang w:bidi="ar-EG"/>
        </w:rPr>
        <w:br/>
      </w:r>
      <w:r w:rsidR="001B3DE8" w:rsidRPr="001B3DE8">
        <w:rPr>
          <w:rFonts w:ascii="Traditional Arabic" w:hAnsi="Traditional Arabic" w:cs="Traditional Arabic" w:hint="cs"/>
          <w:b/>
          <w:bCs/>
          <w:color w:val="000000"/>
          <w:sz w:val="36"/>
          <w:szCs w:val="36"/>
          <w:rtl/>
          <w:lang w:bidi="ar-EG"/>
        </w:rPr>
        <w:t>حكم التأجير الفندقي:</w:t>
      </w:r>
      <w:r w:rsidR="001B3DE8" w:rsidRPr="001B3DE8">
        <w:rPr>
          <w:rFonts w:ascii="Traditional Arabic" w:hAnsi="Traditional Arabic" w:cs="Traditional Arabic" w:hint="cs"/>
          <w:b/>
          <w:bCs/>
          <w:color w:val="000000"/>
          <w:sz w:val="36"/>
          <w:szCs w:val="36"/>
          <w:rtl/>
          <w:lang w:bidi="ar-EG"/>
        </w:rPr>
        <w:br/>
      </w:r>
      <w:r w:rsidR="001B3DE8">
        <w:rPr>
          <w:rFonts w:ascii="Traditional Arabic" w:hAnsi="Traditional Arabic" w:cs="Traditional Arabic" w:hint="cs"/>
          <w:color w:val="000000"/>
          <w:sz w:val="36"/>
          <w:szCs w:val="36"/>
          <w:rtl/>
          <w:lang w:bidi="ar-EG"/>
        </w:rPr>
        <w:t>يجوز التأجير الفندقي مع الجهالة المصاحبة له؛ لأنه مما جرى التعامل به بين الناس منذ زمان دون نكير، ومع حاجة الناس إليه، وتعذر تحديد ما يستهلكه من مياه وكهرباء أثناء إقامته لتفاوت الناس في ذلك.</w:t>
      </w:r>
      <w:r w:rsidR="001B3DE8">
        <w:rPr>
          <w:rFonts w:ascii="Traditional Arabic" w:hAnsi="Traditional Arabic" w:cs="Traditional Arabic" w:hint="cs"/>
          <w:color w:val="000000"/>
          <w:sz w:val="36"/>
          <w:szCs w:val="36"/>
          <w:rtl/>
          <w:lang w:bidi="ar-EG"/>
        </w:rPr>
        <w:br/>
        <w:t>وكذلك</w:t>
      </w:r>
      <w:r w:rsidR="006213B0">
        <w:rPr>
          <w:rFonts w:ascii="Traditional Arabic" w:hAnsi="Traditional Arabic" w:cs="Traditional Arabic" w:hint="cs"/>
          <w:color w:val="000000"/>
          <w:sz w:val="36"/>
          <w:szCs w:val="36"/>
          <w:rtl/>
          <w:lang w:bidi="ar-EG"/>
        </w:rPr>
        <w:t xml:space="preserve"> يجوز تأجيرها</w:t>
      </w:r>
      <w:r w:rsidR="001B3DE8">
        <w:rPr>
          <w:rFonts w:ascii="Traditional Arabic" w:hAnsi="Traditional Arabic" w:cs="Traditional Arabic" w:hint="cs"/>
          <w:color w:val="000000"/>
          <w:sz w:val="36"/>
          <w:szCs w:val="36"/>
          <w:rtl/>
          <w:lang w:bidi="ar-EG"/>
        </w:rPr>
        <w:t xml:space="preserve"> قياسا على</w:t>
      </w:r>
      <w:r w:rsidR="003E2DA6">
        <w:rPr>
          <w:rFonts w:ascii="Traditional Arabic" w:hAnsi="Traditional Arabic" w:cs="Traditional Arabic" w:hint="cs"/>
          <w:color w:val="000000"/>
          <w:sz w:val="36"/>
          <w:szCs w:val="36"/>
          <w:rtl/>
          <w:lang w:bidi="ar-EG"/>
        </w:rPr>
        <w:t xml:space="preserve"> تأجير الحمام؛ لأن فيه</w:t>
      </w:r>
      <w:r w:rsidR="006213B0">
        <w:rPr>
          <w:rFonts w:ascii="Traditional Arabic" w:hAnsi="Traditional Arabic" w:cs="Traditional Arabic" w:hint="cs"/>
          <w:color w:val="000000"/>
          <w:sz w:val="36"/>
          <w:szCs w:val="36"/>
          <w:rtl/>
          <w:lang w:bidi="ar-EG"/>
        </w:rPr>
        <w:t xml:space="preserve"> نفس</w:t>
      </w:r>
      <w:r w:rsidR="003E2DA6">
        <w:rPr>
          <w:rFonts w:ascii="Traditional Arabic" w:hAnsi="Traditional Arabic" w:cs="Traditional Arabic" w:hint="cs"/>
          <w:color w:val="000000"/>
          <w:sz w:val="36"/>
          <w:szCs w:val="36"/>
          <w:rtl/>
          <w:lang w:bidi="ar-EG"/>
        </w:rPr>
        <w:t xml:space="preserve"> المعنى الذي في الحمام، وهو جهالة الماء المستعمل والحطب الذي تسخن به المياه، ومع هذا أ</w:t>
      </w:r>
      <w:r w:rsidR="006213B0">
        <w:rPr>
          <w:rFonts w:ascii="Traditional Arabic" w:hAnsi="Traditional Arabic" w:cs="Traditional Arabic" w:hint="cs"/>
          <w:color w:val="000000"/>
          <w:sz w:val="36"/>
          <w:szCs w:val="36"/>
          <w:rtl/>
          <w:lang w:bidi="ar-EG"/>
        </w:rPr>
        <w:t xml:space="preserve">جازه العلماء للحاجة، </w:t>
      </w:r>
      <w:r w:rsidR="003E2DA6">
        <w:rPr>
          <w:rFonts w:ascii="Traditional Arabic" w:hAnsi="Traditional Arabic" w:cs="Traditional Arabic" w:hint="cs"/>
          <w:color w:val="000000"/>
          <w:sz w:val="36"/>
          <w:szCs w:val="36"/>
          <w:rtl/>
          <w:lang w:bidi="ar-EG"/>
        </w:rPr>
        <w:t>فكذلك يجوز تأجير الفندق مع جهالة ما ذُكر.</w:t>
      </w:r>
      <w:r w:rsidR="001B3DE8">
        <w:rPr>
          <w:rFonts w:ascii="Traditional Arabic" w:hAnsi="Traditional Arabic" w:cs="Traditional Arabic" w:hint="cs"/>
          <w:color w:val="000000"/>
          <w:sz w:val="36"/>
          <w:szCs w:val="36"/>
          <w:rtl/>
          <w:lang w:bidi="ar-EG"/>
        </w:rPr>
        <w:t xml:space="preserve"> </w:t>
      </w:r>
      <w:r w:rsidR="00514800" w:rsidRPr="00CC1CB7">
        <w:rPr>
          <w:rFonts w:ascii="Traditional Arabic" w:hAnsi="Traditional Arabic" w:cs="Traditional Arabic" w:hint="cs"/>
          <w:color w:val="000000"/>
          <w:sz w:val="36"/>
          <w:szCs w:val="36"/>
          <w:rtl/>
          <w:lang w:bidi="ar-EG"/>
        </w:rPr>
        <w:br/>
      </w:r>
      <w:r w:rsidR="003E2DA6" w:rsidRPr="003E2DA6">
        <w:rPr>
          <w:rFonts w:ascii="Traditional Arabic" w:hAnsi="Traditional Arabic" w:cs="Traditional Arabic" w:hint="cs"/>
          <w:b/>
          <w:bCs/>
          <w:color w:val="000000"/>
          <w:sz w:val="36"/>
          <w:szCs w:val="36"/>
          <w:rtl/>
          <w:lang w:bidi="ar-EG"/>
        </w:rPr>
        <w:t>المسألة التاسعة:</w:t>
      </w:r>
      <w:r w:rsidR="003E2DA6">
        <w:rPr>
          <w:rFonts w:ascii="Traditional Arabic" w:hAnsi="Traditional Arabic" w:cs="Traditional Arabic" w:hint="cs"/>
          <w:b/>
          <w:bCs/>
          <w:color w:val="000000"/>
          <w:sz w:val="36"/>
          <w:szCs w:val="36"/>
          <w:rtl/>
          <w:lang w:bidi="ar-EG"/>
        </w:rPr>
        <w:t xml:space="preserve"> </w:t>
      </w:r>
      <w:r w:rsidR="000956F2" w:rsidRPr="003E2DA6">
        <w:rPr>
          <w:rFonts w:ascii="Traditional Arabic" w:hAnsi="Traditional Arabic" w:cs="Traditional Arabic" w:hint="cs"/>
          <w:b/>
          <w:bCs/>
          <w:color w:val="000000"/>
          <w:sz w:val="36"/>
          <w:szCs w:val="36"/>
          <w:rtl/>
          <w:lang w:bidi="ar-EG"/>
        </w:rPr>
        <w:t>إجارة</w:t>
      </w:r>
      <w:r w:rsidR="003E2DA6">
        <w:rPr>
          <w:rFonts w:ascii="Traditional Arabic" w:hAnsi="Traditional Arabic" w:cs="Traditional Arabic" w:hint="cs"/>
          <w:b/>
          <w:bCs/>
          <w:color w:val="000000"/>
          <w:sz w:val="36"/>
          <w:szCs w:val="36"/>
          <w:rtl/>
          <w:lang w:bidi="ar-EG"/>
        </w:rPr>
        <w:t xml:space="preserve"> البيوت والحوانيت واستئجار الأجير الخاص مشاهرة</w:t>
      </w:r>
      <w:r w:rsidR="000956F2" w:rsidRPr="003E2DA6">
        <w:rPr>
          <w:rFonts w:ascii="Traditional Arabic" w:hAnsi="Traditional Arabic" w:cs="Traditional Arabic" w:hint="cs"/>
          <w:b/>
          <w:bCs/>
          <w:color w:val="000000"/>
          <w:sz w:val="36"/>
          <w:szCs w:val="36"/>
          <w:rtl/>
          <w:lang w:bidi="ar-EG"/>
        </w:rPr>
        <w:t>.</w:t>
      </w:r>
      <w:r w:rsidR="003E2DA6" w:rsidRPr="003E2DA6">
        <w:rPr>
          <w:rFonts w:ascii="Traditional Arabic" w:hAnsi="Traditional Arabic" w:cs="Traditional Arabic" w:hint="cs"/>
          <w:b/>
          <w:bCs/>
          <w:color w:val="000000"/>
          <w:sz w:val="36"/>
          <w:szCs w:val="36"/>
          <w:rtl/>
          <w:lang w:bidi="ar-EG"/>
        </w:rPr>
        <w:br/>
      </w:r>
      <w:r w:rsidR="003E2DA6">
        <w:rPr>
          <w:rFonts w:ascii="Traditional Arabic" w:hAnsi="Traditional Arabic" w:cs="Traditional Arabic" w:hint="cs"/>
          <w:color w:val="000000"/>
          <w:sz w:val="36"/>
          <w:szCs w:val="36"/>
          <w:rtl/>
          <w:lang w:bidi="ar-EG"/>
        </w:rPr>
        <w:t>جرت عادة الناس على استئجار الدور والبيوت والحوانيت (الدكاكين) والشقق والأجير الخاص مشاهرة، مع أن الشهر قد يكون تسعة وعشرين يوما، وقد يكون ثلاثين يوما، وقد يكون ثمانية وعشرين يوما.</w:t>
      </w:r>
      <w:r w:rsidR="00BB5DA2">
        <w:rPr>
          <w:rFonts w:ascii="Traditional Arabic" w:hAnsi="Traditional Arabic" w:cs="Traditional Arabic"/>
          <w:color w:val="000000"/>
          <w:sz w:val="36"/>
          <w:szCs w:val="36"/>
          <w:rtl/>
          <w:lang w:bidi="ar-EG"/>
        </w:rPr>
        <w:br/>
      </w:r>
      <w:r w:rsidR="00BB5DA2" w:rsidRPr="00BB5DA2">
        <w:rPr>
          <w:rFonts w:ascii="Traditional Arabic" w:hAnsi="Traditional Arabic" w:cs="Traditional Arabic" w:hint="cs"/>
          <w:b/>
          <w:bCs/>
          <w:color w:val="000000"/>
          <w:sz w:val="36"/>
          <w:szCs w:val="36"/>
          <w:rtl/>
          <w:lang w:bidi="ar-EG"/>
        </w:rPr>
        <w:t>حكم إجارة البيوت ونحوها مشاهرة.</w:t>
      </w:r>
      <w:r w:rsidR="00BB5DA2" w:rsidRPr="00BB5DA2">
        <w:rPr>
          <w:rFonts w:ascii="Traditional Arabic" w:hAnsi="Traditional Arabic" w:cs="Traditional Arabic" w:hint="cs"/>
          <w:b/>
          <w:bCs/>
          <w:color w:val="000000"/>
          <w:sz w:val="36"/>
          <w:szCs w:val="36"/>
          <w:rtl/>
          <w:lang w:bidi="ar-EG"/>
        </w:rPr>
        <w:br/>
      </w:r>
      <w:r w:rsidR="00BB5DA2">
        <w:rPr>
          <w:rFonts w:ascii="Traditional Arabic" w:hAnsi="Traditional Arabic" w:cs="Traditional Arabic" w:hint="cs"/>
          <w:color w:val="000000"/>
          <w:sz w:val="36"/>
          <w:szCs w:val="36"/>
          <w:rtl/>
          <w:lang w:bidi="ar-EG"/>
        </w:rPr>
        <w:t>يجوز إجارة البيوت ونحوها مشاهرة</w:t>
      </w:r>
      <w:r w:rsidR="00BF2F3F">
        <w:rPr>
          <w:rFonts w:ascii="Traditional Arabic" w:hAnsi="Traditional Arabic" w:cs="Traditional Arabic" w:hint="cs"/>
          <w:color w:val="000000"/>
          <w:sz w:val="36"/>
          <w:szCs w:val="36"/>
          <w:rtl/>
          <w:lang w:bidi="ar-EG"/>
        </w:rPr>
        <w:t xml:space="preserve">، ونقصان أيام الشهر وزيادتها مما يؤدي إلى الجهل بعدد أيام الشهر، لكن هذه الجهالة </w:t>
      </w:r>
      <w:proofErr w:type="spellStart"/>
      <w:r w:rsidR="00BF2F3F">
        <w:rPr>
          <w:rFonts w:ascii="Traditional Arabic" w:hAnsi="Traditional Arabic" w:cs="Traditional Arabic" w:hint="cs"/>
          <w:color w:val="000000"/>
          <w:sz w:val="36"/>
          <w:szCs w:val="36"/>
          <w:rtl/>
          <w:lang w:bidi="ar-EG"/>
        </w:rPr>
        <w:t>مغتفرة</w:t>
      </w:r>
      <w:proofErr w:type="spellEnd"/>
      <w:r w:rsidR="00BF2F3F">
        <w:rPr>
          <w:rFonts w:ascii="Traditional Arabic" w:hAnsi="Traditional Arabic" w:cs="Traditional Arabic" w:hint="cs"/>
          <w:color w:val="000000"/>
          <w:sz w:val="36"/>
          <w:szCs w:val="36"/>
          <w:rtl/>
          <w:lang w:bidi="ar-EG"/>
        </w:rPr>
        <w:t>، لجريان العمل بها من غير نكير؛ ولأن الشهر يزيد وينقص، وقد نقل كثير من العلماء الإجماع على ذلك.</w:t>
      </w:r>
    </w:p>
    <w:p w:rsidR="001242E3" w:rsidRDefault="00BB5DA2" w:rsidP="00BB5DA2">
      <w:pPr>
        <w:pStyle w:val="a3"/>
        <w:rPr>
          <w:rFonts w:ascii="Traditional Arabic" w:hAnsi="Traditional Arabic" w:cs="Traditional Arabic"/>
          <w:color w:val="000000"/>
          <w:sz w:val="36"/>
          <w:szCs w:val="36"/>
          <w:rtl/>
          <w:lang w:bidi="ar-EG"/>
        </w:rPr>
      </w:pPr>
      <w:r>
        <w:rPr>
          <w:rFonts w:ascii="Traditional Arabic" w:hAnsi="Traditional Arabic" w:cs="Traditional Arabic" w:hint="cs"/>
          <w:sz w:val="36"/>
          <w:szCs w:val="36"/>
          <w:rtl/>
          <w:lang w:bidi="ar-EG"/>
        </w:rPr>
        <w:t xml:space="preserve">قال النووي: </w:t>
      </w:r>
      <w:r w:rsidRPr="007E3555">
        <w:rPr>
          <w:rFonts w:ascii="Traditional Arabic" w:hAnsi="Traditional Arabic" w:cs="Traditional Arabic"/>
          <w:sz w:val="36"/>
          <w:szCs w:val="36"/>
          <w:rtl/>
          <w:lang w:bidi="ar-EG"/>
        </w:rPr>
        <w:t xml:space="preserve">((وأجمعوا على جواز إجارة الدار والدابة والثوب ونحو ذلك شهرا مع أن الشهر قد يكون ثلاثين يوما وقد يكون تسعة </w:t>
      </w:r>
      <w:r>
        <w:rPr>
          <w:rFonts w:ascii="Traditional Arabic" w:hAnsi="Traditional Arabic" w:cs="Traditional Arabic"/>
          <w:sz w:val="36"/>
          <w:szCs w:val="36"/>
          <w:rtl/>
          <w:lang w:bidi="ar-EG"/>
        </w:rPr>
        <w:t>وعشرين</w:t>
      </w:r>
      <w:r w:rsidRPr="007E3555">
        <w:rPr>
          <w:rFonts w:ascii="Traditional Arabic" w:hAnsi="Traditional Arabic" w:cs="Traditional Arabic"/>
          <w:sz w:val="36"/>
          <w:szCs w:val="36"/>
          <w:rtl/>
          <w:lang w:bidi="ar-EG"/>
        </w:rPr>
        <w:t>))(</w:t>
      </w:r>
      <w:r w:rsidRPr="007E3555">
        <w:rPr>
          <w:rFonts w:ascii="Traditional Arabic" w:hAnsi="Traditional Arabic" w:cs="Traditional Arabic"/>
          <w:sz w:val="36"/>
          <w:szCs w:val="36"/>
          <w:rtl/>
          <w:lang w:bidi="ar-EG"/>
        </w:rPr>
        <w:footnoteReference w:id="252"/>
      </w:r>
      <w:r w:rsidR="00B7672A">
        <w:rPr>
          <w:rFonts w:ascii="Traditional Arabic" w:hAnsi="Traditional Arabic" w:cs="Traditional Arabic"/>
          <w:sz w:val="36"/>
          <w:szCs w:val="36"/>
          <w:rtl/>
          <w:lang w:bidi="ar-EG"/>
        </w:rPr>
        <w:t>)</w:t>
      </w:r>
      <w:r w:rsidR="00B7672A">
        <w:rPr>
          <w:rFonts w:ascii="Traditional Arabic" w:hAnsi="Traditional Arabic" w:cs="Traditional Arabic" w:hint="cs"/>
          <w:sz w:val="36"/>
          <w:szCs w:val="36"/>
          <w:rtl/>
          <w:lang w:bidi="ar-EG"/>
        </w:rPr>
        <w:t>.</w:t>
      </w:r>
      <w:r w:rsidR="00B7672A">
        <w:rPr>
          <w:rFonts w:ascii="Traditional Arabic" w:hAnsi="Traditional Arabic" w:cs="Traditional Arabic" w:hint="cs"/>
          <w:sz w:val="36"/>
          <w:szCs w:val="36"/>
          <w:rtl/>
          <w:lang w:bidi="ar-EG"/>
        </w:rPr>
        <w:br/>
      </w:r>
      <w:r w:rsidR="00B7672A" w:rsidRPr="00B7672A">
        <w:rPr>
          <w:rFonts w:ascii="Traditional Arabic" w:hAnsi="Traditional Arabic" w:cs="Traditional Arabic" w:hint="cs"/>
          <w:b/>
          <w:bCs/>
          <w:sz w:val="36"/>
          <w:szCs w:val="36"/>
          <w:rtl/>
          <w:lang w:bidi="ar-EG"/>
        </w:rPr>
        <w:t>وجه الغرر في إجارة الدور ونحوها مشاهرة:</w:t>
      </w:r>
      <w:r w:rsidR="00B7672A" w:rsidRPr="00B7672A">
        <w:rPr>
          <w:rFonts w:ascii="Traditional Arabic" w:hAnsi="Traditional Arabic" w:cs="Traditional Arabic" w:hint="cs"/>
          <w:b/>
          <w:bCs/>
          <w:sz w:val="36"/>
          <w:szCs w:val="36"/>
          <w:rtl/>
          <w:lang w:bidi="ar-EG"/>
        </w:rPr>
        <w:br/>
      </w:r>
      <w:r w:rsidR="00B7672A">
        <w:rPr>
          <w:rFonts w:ascii="Traditional Arabic" w:hAnsi="Traditional Arabic" w:cs="Traditional Arabic" w:hint="cs"/>
          <w:color w:val="000000"/>
          <w:sz w:val="36"/>
          <w:szCs w:val="36"/>
          <w:rtl/>
          <w:lang w:bidi="ar-EG"/>
        </w:rPr>
        <w:lastRenderedPageBreak/>
        <w:t>يظهر وجه الغرر في هذا العقد في عدم معلومية أيام الشهر المعقود عليه، وهذا غرر يمنع صحة العقد، لكن لما جرت به العادة حتى صار إجماعا جاز العقد مع اغتفار هذا الغرر.</w:t>
      </w:r>
      <w:r w:rsidR="000956F2" w:rsidRPr="00D96DE6">
        <w:rPr>
          <w:rFonts w:ascii="Traditional Arabic" w:hAnsi="Traditional Arabic" w:cs="Traditional Arabic"/>
          <w:color w:val="000000"/>
          <w:sz w:val="36"/>
          <w:szCs w:val="36"/>
          <w:rtl/>
          <w:lang w:bidi="ar-EG"/>
        </w:rPr>
        <w:br/>
      </w:r>
      <w:r w:rsidR="00B7672A" w:rsidRPr="00EA31A2">
        <w:rPr>
          <w:rFonts w:ascii="Traditional Arabic" w:hAnsi="Traditional Arabic" w:cs="Traditional Arabic" w:hint="cs"/>
          <w:b/>
          <w:bCs/>
          <w:color w:val="000000"/>
          <w:sz w:val="36"/>
          <w:szCs w:val="36"/>
          <w:rtl/>
          <w:lang w:bidi="ar-EG"/>
        </w:rPr>
        <w:t xml:space="preserve">المسألة العاشرة: </w:t>
      </w:r>
      <w:r w:rsidR="00EA31A2">
        <w:rPr>
          <w:rFonts w:ascii="Traditional Arabic" w:hAnsi="Traditional Arabic" w:cs="Traditional Arabic" w:hint="cs"/>
          <w:b/>
          <w:bCs/>
          <w:color w:val="000000"/>
          <w:sz w:val="36"/>
          <w:szCs w:val="36"/>
          <w:rtl/>
          <w:lang w:bidi="ar-EG"/>
        </w:rPr>
        <w:t xml:space="preserve">استئجار </w:t>
      </w:r>
      <w:r w:rsidR="000956F2" w:rsidRPr="00EA31A2">
        <w:rPr>
          <w:rFonts w:ascii="Traditional Arabic" w:hAnsi="Traditional Arabic" w:cs="Traditional Arabic" w:hint="cs"/>
          <w:b/>
          <w:bCs/>
          <w:color w:val="000000"/>
          <w:sz w:val="36"/>
          <w:szCs w:val="36"/>
          <w:rtl/>
          <w:lang w:bidi="ar-EG"/>
        </w:rPr>
        <w:t>العمالة ب</w:t>
      </w:r>
      <w:r w:rsidR="00EA31A2">
        <w:rPr>
          <w:rFonts w:ascii="Traditional Arabic" w:hAnsi="Traditional Arabic" w:cs="Traditional Arabic" w:hint="cs"/>
          <w:b/>
          <w:bCs/>
          <w:color w:val="000000"/>
          <w:sz w:val="36"/>
          <w:szCs w:val="36"/>
          <w:rtl/>
          <w:lang w:bidi="ar-EG"/>
        </w:rPr>
        <w:t>أجرة مع توفير ال</w:t>
      </w:r>
      <w:r w:rsidR="00417BB6">
        <w:rPr>
          <w:rFonts w:ascii="Traditional Arabic" w:hAnsi="Traditional Arabic" w:cs="Traditional Arabic" w:hint="cs"/>
          <w:b/>
          <w:bCs/>
          <w:color w:val="000000"/>
          <w:sz w:val="36"/>
          <w:szCs w:val="36"/>
          <w:rtl/>
          <w:lang w:bidi="ar-EG"/>
        </w:rPr>
        <w:t>م</w:t>
      </w:r>
      <w:r w:rsidR="00EA31A2">
        <w:rPr>
          <w:rFonts w:ascii="Traditional Arabic" w:hAnsi="Traditional Arabic" w:cs="Traditional Arabic" w:hint="cs"/>
          <w:b/>
          <w:bCs/>
          <w:color w:val="000000"/>
          <w:sz w:val="36"/>
          <w:szCs w:val="36"/>
          <w:rtl/>
          <w:lang w:bidi="ar-EG"/>
        </w:rPr>
        <w:t>سكن والطعام</w:t>
      </w:r>
      <w:r w:rsidR="000956F2" w:rsidRPr="00EA31A2">
        <w:rPr>
          <w:rFonts w:ascii="Traditional Arabic" w:hAnsi="Traditional Arabic" w:cs="Traditional Arabic" w:hint="cs"/>
          <w:b/>
          <w:bCs/>
          <w:color w:val="000000"/>
          <w:sz w:val="36"/>
          <w:szCs w:val="36"/>
          <w:rtl/>
          <w:lang w:bidi="ar-EG"/>
        </w:rPr>
        <w:t>.</w:t>
      </w:r>
      <w:r w:rsidR="00EA31A2">
        <w:rPr>
          <w:rFonts w:ascii="Traditional Arabic" w:hAnsi="Traditional Arabic" w:cs="Traditional Arabic"/>
          <w:b/>
          <w:bCs/>
          <w:color w:val="000000"/>
          <w:sz w:val="36"/>
          <w:szCs w:val="36"/>
          <w:rtl/>
          <w:lang w:bidi="ar-EG"/>
        </w:rPr>
        <w:br/>
      </w:r>
      <w:r w:rsidR="00EA31A2" w:rsidRPr="00EA31A2">
        <w:rPr>
          <w:rFonts w:ascii="Traditional Arabic" w:hAnsi="Traditional Arabic" w:cs="Traditional Arabic" w:hint="cs"/>
          <w:color w:val="000000"/>
          <w:sz w:val="36"/>
          <w:szCs w:val="36"/>
          <w:rtl/>
          <w:lang w:bidi="ar-EG"/>
        </w:rPr>
        <w:t xml:space="preserve">سبق وبينا </w:t>
      </w:r>
      <w:r w:rsidR="00EA31A2">
        <w:rPr>
          <w:rFonts w:ascii="Traditional Arabic" w:hAnsi="Traditional Arabic" w:cs="Traditional Arabic" w:hint="cs"/>
          <w:color w:val="000000"/>
          <w:sz w:val="36"/>
          <w:szCs w:val="36"/>
          <w:rtl/>
          <w:lang w:bidi="ar-EG"/>
        </w:rPr>
        <w:t>حكم استئجار الأجير بطعامه وكسوته، واستئجار الظئر بطعامها وكسوتها.</w:t>
      </w:r>
      <w:r w:rsidR="00EA31A2">
        <w:rPr>
          <w:rFonts w:ascii="Traditional Arabic" w:hAnsi="Traditional Arabic" w:cs="Traditional Arabic" w:hint="cs"/>
          <w:color w:val="000000"/>
          <w:sz w:val="36"/>
          <w:szCs w:val="36"/>
          <w:rtl/>
          <w:lang w:bidi="ar-EG"/>
        </w:rPr>
        <w:br/>
      </w:r>
      <w:r w:rsidR="00533E6C">
        <w:rPr>
          <w:rFonts w:ascii="Traditional Arabic" w:hAnsi="Traditional Arabic" w:cs="Traditional Arabic" w:hint="cs"/>
          <w:color w:val="000000"/>
          <w:sz w:val="36"/>
          <w:szCs w:val="36"/>
          <w:rtl/>
          <w:lang w:bidi="ar-EG"/>
        </w:rPr>
        <w:t>وقد بينا هناك أن جماهير العلماء على جواز ذلك.</w:t>
      </w:r>
      <w:r w:rsidR="00533E6C">
        <w:rPr>
          <w:rFonts w:ascii="Traditional Arabic" w:hAnsi="Traditional Arabic" w:cs="Traditional Arabic" w:hint="cs"/>
          <w:color w:val="000000"/>
          <w:sz w:val="36"/>
          <w:szCs w:val="36"/>
          <w:rtl/>
          <w:lang w:bidi="ar-EG"/>
        </w:rPr>
        <w:br/>
        <w:t>ومنذ مدة غير بعيدة صارت بعض الدول تستجلب العمالة من دول أخرى، ويكون العقد بينهما على أجرة نقدية معروفة مع التكفل بتوفير المسكن والطعام.</w:t>
      </w:r>
      <w:r w:rsidR="00533E6C">
        <w:rPr>
          <w:rFonts w:ascii="Traditional Arabic" w:hAnsi="Traditional Arabic" w:cs="Traditional Arabic" w:hint="cs"/>
          <w:color w:val="000000"/>
          <w:sz w:val="36"/>
          <w:szCs w:val="36"/>
          <w:rtl/>
          <w:lang w:bidi="ar-EG"/>
        </w:rPr>
        <w:br/>
        <w:t>ومن المعلوم أن الأشخاص يتفاوتون فيما يأكلون من طعام، وما يستخدمون من مياه في المسكن، وما يستهلكون من كهرباء</w:t>
      </w:r>
      <w:r w:rsidR="00417BB6">
        <w:rPr>
          <w:rFonts w:ascii="Traditional Arabic" w:hAnsi="Traditional Arabic" w:cs="Traditional Arabic" w:hint="cs"/>
          <w:color w:val="000000"/>
          <w:sz w:val="36"/>
          <w:szCs w:val="36"/>
          <w:rtl/>
          <w:lang w:bidi="ar-EG"/>
        </w:rPr>
        <w:t>، وهذا هو وجه الغرر في هذا العقد</w:t>
      </w:r>
      <w:r w:rsidR="00533E6C">
        <w:rPr>
          <w:rFonts w:ascii="Traditional Arabic" w:hAnsi="Traditional Arabic" w:cs="Traditional Arabic" w:hint="cs"/>
          <w:color w:val="000000"/>
          <w:sz w:val="36"/>
          <w:szCs w:val="36"/>
          <w:rtl/>
          <w:lang w:bidi="ar-EG"/>
        </w:rPr>
        <w:t>.</w:t>
      </w:r>
      <w:r w:rsidR="00533E6C">
        <w:rPr>
          <w:rFonts w:ascii="Traditional Arabic" w:hAnsi="Traditional Arabic" w:cs="Traditional Arabic"/>
          <w:color w:val="000000"/>
          <w:sz w:val="36"/>
          <w:szCs w:val="36"/>
          <w:rtl/>
          <w:lang w:bidi="ar-EG"/>
        </w:rPr>
        <w:br/>
      </w:r>
      <w:r w:rsidR="00417BB6" w:rsidRPr="00417BB6">
        <w:rPr>
          <w:rFonts w:ascii="Traditional Arabic" w:hAnsi="Traditional Arabic" w:cs="Traditional Arabic" w:hint="cs"/>
          <w:b/>
          <w:bCs/>
          <w:color w:val="000000"/>
          <w:sz w:val="36"/>
          <w:szCs w:val="36"/>
          <w:rtl/>
          <w:lang w:bidi="ar-EG"/>
        </w:rPr>
        <w:t>حكم استئجار العمالة بأجرة مع توفير المسكن والطعام:</w:t>
      </w:r>
      <w:r w:rsidR="00417BB6" w:rsidRPr="00417BB6">
        <w:rPr>
          <w:rFonts w:ascii="Traditional Arabic" w:hAnsi="Traditional Arabic" w:cs="Traditional Arabic"/>
          <w:b/>
          <w:bCs/>
          <w:color w:val="000000"/>
          <w:sz w:val="36"/>
          <w:szCs w:val="36"/>
          <w:rtl/>
          <w:lang w:bidi="ar-EG"/>
        </w:rPr>
        <w:br/>
      </w:r>
      <w:r w:rsidR="001242E3">
        <w:rPr>
          <w:rFonts w:ascii="Traditional Arabic" w:hAnsi="Traditional Arabic" w:cs="Traditional Arabic" w:hint="cs"/>
          <w:color w:val="000000"/>
          <w:sz w:val="36"/>
          <w:szCs w:val="36"/>
          <w:rtl/>
          <w:lang w:bidi="ar-EG"/>
        </w:rPr>
        <w:t>يجوز استئجار العمالة بأجرة مع توفير المسكن والطعام، ولو كان الطعام الذي يأكله العامل أو الذي يستهلكه في مسكنه من مياه وكهرباء غير معلوم.</w:t>
      </w:r>
      <w:r w:rsidR="001242E3">
        <w:rPr>
          <w:rFonts w:ascii="Traditional Arabic" w:hAnsi="Traditional Arabic" w:cs="Traditional Arabic" w:hint="cs"/>
          <w:color w:val="000000"/>
          <w:sz w:val="36"/>
          <w:szCs w:val="36"/>
          <w:rtl/>
          <w:lang w:bidi="ar-EG"/>
        </w:rPr>
        <w:br/>
        <w:t>وذلك لأن العادة جرت بذلك، ولأن جهالة مثل هذا لا تضر لأنه غرر يسير يغتفر مثله في المعاملات.</w:t>
      </w:r>
    </w:p>
    <w:p w:rsidR="006B498B" w:rsidRPr="00D96DE6" w:rsidRDefault="001242E3" w:rsidP="00BB5DA2">
      <w:pPr>
        <w:pStyle w:val="a3"/>
        <w:rPr>
          <w:rFonts w:ascii="Traditional Arabic" w:hAnsi="Traditional Arabic" w:cs="Traditional Arabic"/>
          <w:color w:val="000000"/>
          <w:sz w:val="36"/>
          <w:szCs w:val="36"/>
          <w:lang w:bidi="ar-EG"/>
        </w:rPr>
      </w:pPr>
      <w:r>
        <w:rPr>
          <w:rFonts w:ascii="Traditional Arabic" w:hAnsi="Traditional Arabic" w:cs="Traditional Arabic" w:hint="cs"/>
          <w:color w:val="000000"/>
          <w:sz w:val="36"/>
          <w:szCs w:val="36"/>
          <w:rtl/>
          <w:lang w:bidi="ar-EG"/>
        </w:rPr>
        <w:t>كما أن هذه الإجارة تشبه استئجار الظئر بطعامها وكسوتها، واستئجار الأجير بطعامه وكسوته، وقد أجاز جماهير العلماء هذه الإجارة، وجرى العمل بها، فكذلك هنا.</w:t>
      </w:r>
      <w:r w:rsidR="000956F2" w:rsidRPr="00EA31A2">
        <w:rPr>
          <w:rFonts w:ascii="Traditional Arabic" w:hAnsi="Traditional Arabic" w:cs="Traditional Arabic" w:hint="cs"/>
          <w:color w:val="000000"/>
          <w:sz w:val="36"/>
          <w:szCs w:val="36"/>
          <w:rtl/>
          <w:lang w:bidi="ar-EG"/>
        </w:rPr>
        <w:br/>
      </w:r>
      <w:r w:rsidR="000956F2" w:rsidRPr="00D96DE6">
        <w:rPr>
          <w:rFonts w:ascii="Traditional Arabic" w:hAnsi="Traditional Arabic" w:cs="Traditional Arabic" w:hint="cs"/>
          <w:color w:val="000000"/>
          <w:sz w:val="36"/>
          <w:szCs w:val="36"/>
          <w:rtl/>
          <w:lang w:bidi="ar-EG"/>
        </w:rPr>
        <w:br/>
      </w:r>
    </w:p>
    <w:p w:rsidR="002B613A" w:rsidRPr="007E3555" w:rsidRDefault="002B613A" w:rsidP="007D134D">
      <w:pPr>
        <w:pStyle w:val="a7"/>
        <w:keepNext w:val="0"/>
        <w:keepLines w:val="0"/>
        <w:widowControl w:val="0"/>
        <w:spacing w:before="0"/>
        <w:jc w:val="left"/>
        <w:rPr>
          <w:rFonts w:ascii="Traditional Arabic" w:eastAsiaTheme="minorHAnsi" w:hAnsi="Traditional Arabic" w:cs="Traditional Arabic"/>
          <w:color w:val="auto"/>
          <w:sz w:val="36"/>
          <w:szCs w:val="36"/>
          <w:lang w:bidi="ar-EG"/>
        </w:rPr>
      </w:pPr>
    </w:p>
    <w:sectPr w:rsidR="002B613A" w:rsidRPr="007E3555" w:rsidSect="00A5061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1DC" w:rsidRDefault="006951DC" w:rsidP="00081E98">
      <w:pPr>
        <w:spacing w:after="0" w:line="240" w:lineRule="auto"/>
      </w:pPr>
      <w:r>
        <w:separator/>
      </w:r>
    </w:p>
  </w:endnote>
  <w:endnote w:type="continuationSeparator" w:id="0">
    <w:p w:rsidR="006951DC" w:rsidRDefault="006951DC" w:rsidP="0008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1DC" w:rsidRDefault="006951DC" w:rsidP="00081E98">
      <w:pPr>
        <w:spacing w:after="0" w:line="240" w:lineRule="auto"/>
      </w:pPr>
      <w:r>
        <w:separator/>
      </w:r>
    </w:p>
  </w:footnote>
  <w:footnote w:type="continuationSeparator" w:id="0">
    <w:p w:rsidR="006951DC" w:rsidRDefault="006951DC" w:rsidP="00081E98">
      <w:pPr>
        <w:spacing w:after="0" w:line="240" w:lineRule="auto"/>
      </w:pPr>
      <w:r>
        <w:continuationSeparator/>
      </w:r>
    </w:p>
  </w:footnote>
  <w:footnote w:id="1">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((الصحاح)) للجوهري (2/769)، ((المصباح المنير)) للفيومي (2/444).</w:t>
      </w:r>
    </w:p>
  </w:footnote>
  <w:footnote w:id="2">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اختاره من الحنفية السرخسي، قال: ((والغرر ما يكون مستور العاقبة)) ((المبسوط)) (12/194)، (13/68)، والزيلعي، قال الزيلعي: ((والغرر ما يكون مجهول العاقبة لا يدري أيكون أم لا)) ((تبيين الحقائق)) (4/46)، وبعض الشافعية، قال الرملي: ((بيع الغرر وهو ما احتمل أمرين أغلبهما أخوفهما .... وقيل ما انطوت عنا عاقبته)) ((نهاية المحتاج)) (3/405)، وقال ابن تيمية: ((والغرر: هو المجهول العاقبة)) ((مجموع الفتاوى)) (29/22)، وقال الخطابي: ((أصل الغرر: ما طوي عنك علمه، وخفي عليك باطنه وسره ... وكل بيع كان المقصود منه مجهولًا غير معلوم، ومعجوزًا عنه غير مقدور عليه فهو غرر، مثل أن يبيعه سمكًا في الماء، أو طيرًا في الهواء)) ((معالم السنن)) (3/88).</w:t>
      </w:r>
    </w:p>
  </w:footnote>
  <w:footnote w:id="3">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w:t>
      </w:r>
      <w:proofErr w:type="spellStart"/>
      <w:r w:rsidRPr="00DA1DAC">
        <w:rPr>
          <w:rFonts w:ascii="Traditional Arabic" w:hAnsi="Traditional Arabic" w:cs="Traditional Arabic"/>
          <w:sz w:val="32"/>
          <w:szCs w:val="32"/>
          <w:rtl/>
          <w:lang w:bidi="ar-EG"/>
        </w:rPr>
        <w:t>الكاساني</w:t>
      </w:r>
      <w:proofErr w:type="spellEnd"/>
      <w:r w:rsidRPr="00DA1DAC">
        <w:rPr>
          <w:rFonts w:ascii="Traditional Arabic" w:hAnsi="Traditional Arabic" w:cs="Traditional Arabic"/>
          <w:sz w:val="32"/>
          <w:szCs w:val="32"/>
          <w:rtl/>
          <w:lang w:bidi="ar-EG"/>
        </w:rPr>
        <w:t xml:space="preserve">: ((الغرر هو الخطر الذي استوى فيه طرف الوجود والعدم بمنزلة الشك)) ((بدائع الصنائع)) (5/163)، وعرفه ابن عابدين بقوله: ((هو الشك في وجوده))، أي: المبيع ((رد المحتار)) (5/62). </w:t>
      </w:r>
    </w:p>
  </w:footnote>
  <w:footnote w:id="4">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((المحلى)) لابن حزم (7/287).</w:t>
      </w:r>
    </w:p>
  </w:footnote>
  <w:footnote w:id="5">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((تبيين الحقائق)) للزيلعي (4/46)، ((نهاية المحتاج)) (3/405)، ((مجموع الفتاوى)) لابن تيمية (29/22).</w:t>
      </w:r>
    </w:p>
  </w:footnote>
  <w:footnote w:id="6">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((البيان والتحصيل)) لابن رشد (9/385).</w:t>
      </w:r>
    </w:p>
  </w:footnote>
  <w:footnote w:id="7">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رشد: ((وبالجملة فالفقهاء متفقون على أن الغرر الكثير في المبيعات لا يجوز، وأن القليل يجوز. ويختلفون في أشياء من أنواع الغرر، فبعضهم يلحقها بالغرر الكثير، وبعضهم يلحقها بالغرر القليل المباح لترددها بين القليل والكثير)) ((بداية المجتهد)) (3/173).</w:t>
      </w:r>
    </w:p>
  </w:footnote>
  <w:footnote w:id="8">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القرافي: ((ثم الغرر والجهالة ثلاثة أقسام كثير ممتنع إجماعا كالطير في الهواء وقليل جائز إجماعا كأساس الدار وقطن الجبة)) ((الفروق)) (3/265، 266).</w:t>
      </w:r>
    </w:p>
  </w:footnote>
  <w:footnote w:id="9">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النووي: (((فأما) ما تدعو إليه الحاجة ولا يمكن الاحتراز عنه كأساس الدار وشراء الحامل مع احتمال أن الحمل واحد أو أكثر وذكر أو أنثى وكامل الأعضاء أو ناقصها وكشراء الشاة في ضرعها لبن ونحو ذلك فهذا يصح بيعه بالإجماع ونقل العلماء الإجماع أيضا في أشياء غررها حقير)) ((المجموع)) (9/258).</w:t>
      </w:r>
    </w:p>
  </w:footnote>
  <w:footnote w:id="10">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عن ابن سيرين، قال: لا أعلم ببيع الغرر بأسًا. وإسناده صحيح.</w:t>
      </w:r>
    </w:p>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rtl/>
          <w:lang w:bidi="ar-EG"/>
        </w:rPr>
        <w:t>وقال ابن حجر في ((فتح الباري)) (4/ 357): ((روى الطبري، عن ابن سيرين بإسناد صحيح، قال: لا أعلم ببيع الغرر بأسًا ... وروى ابن المنذر عنه أنه قال: لا بأس ببيع العبد الآبق إذا كان علمهما فيه واحدًا)).</w:t>
      </w:r>
    </w:p>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rtl/>
          <w:lang w:bidi="ar-EG"/>
        </w:rPr>
        <w:t>وقال ابن حزم في ((المحلى)) (8/ 391): ((ومن طريق الحجاج بن منهال، أخبرنا حماد بن زيد، عن أيوب السختياني، أن محمَّد بن سيرين كان لا يرى بأسًا بشراء العبد الآبق، إذا كان علمهما فيه واحدًا)).</w:t>
      </w:r>
    </w:p>
  </w:footnote>
  <w:footnote w:id="11">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المنذر في ((الأوسط)) (10/41): ((وقال ابن سيرين: لا بأس ببيع العبد الآبق إذا كان عليهما فيه واحدا، وحكي ذلك عن شريح)). وينظر: ((المغني)) لابن قدامة (4/151). </w:t>
      </w:r>
    </w:p>
  </w:footnote>
  <w:footnote w:id="12">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((الفتاوى الكبرى)) لابن تيمية (4/18).</w:t>
      </w:r>
    </w:p>
  </w:footnote>
  <w:footnote w:id="13">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النووي: ((إذا باع حاملا بيعا مطلقا دخل الحمل في البيع بالإجماع)) ((المجموع)) (9/324)، وقال أيضا: ((أجمع المسلمون على جواز بيع حيوان في ضرعه لبن وإن كان اللبن مجهولا لأنه تابع للحيوان ودليله من السنة حديث المصراة)) ((المجموع)) (9/326)..</w:t>
      </w:r>
    </w:p>
  </w:footnote>
  <w:footnote w:id="14">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قدامة: ((فصل: وبيع الثمرة قبل بدو صلاحها من غير شرط القطع على ثلاثة أضرب: أحدها، أن يبيعها مفردة لغير مالك الأصل، فهذا الضرب الذي ذكرنا حكمه، وبينا بطلانه. الثاني، أن يبيعها </w:t>
      </w:r>
      <w:r w:rsidRPr="000F3B73">
        <w:rPr>
          <w:rFonts w:ascii="Traditional Arabic" w:hAnsi="Traditional Arabic" w:cs="Traditional Arabic"/>
          <w:sz w:val="32"/>
          <w:szCs w:val="32"/>
          <w:rtl/>
          <w:lang w:bidi="ar-EG"/>
        </w:rPr>
        <w:t>مع الأصل، فيجوز بالإجماع</w:t>
      </w:r>
      <w:r w:rsidRPr="00DA1DAC">
        <w:rPr>
          <w:rFonts w:ascii="Traditional Arabic" w:hAnsi="Traditional Arabic" w:cs="Traditional Arabic"/>
          <w:sz w:val="32"/>
          <w:szCs w:val="32"/>
          <w:rtl/>
          <w:lang w:bidi="ar-EG"/>
        </w:rPr>
        <w:t>)) ((المغني)) (4/63).</w:t>
      </w:r>
    </w:p>
  </w:footnote>
  <w:footnote w:id="15">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((المغني)) لابن قدامة (4/63).</w:t>
      </w:r>
    </w:p>
  </w:footnote>
  <w:footnote w:id="16">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تيمية: ((الغرر هو من جنس الميسر ويباح منه أنواع عند الحاجة ورجحان المصلحة)) ((مجموع الفتاوى)) (14/471).</w:t>
      </w:r>
    </w:p>
  </w:footnote>
  <w:footnote w:id="17">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((مجموع الفتاوى)) لابن تيمية (20/539)؟</w:t>
      </w:r>
    </w:p>
  </w:footnote>
  <w:footnote w:id="18">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النووي: (((فأما) ما تدعو إليه الحاجة ولا يمكن الاحتراز عنه كأساس الدار وشراء الحامل مع احتمال أن الحمل واحد أو أكثر وذكر أو أنثى وكامل الأعضاء أو ناقصها وكشراء الشاة في ضرعها لبن ونحو ذلك </w:t>
      </w:r>
      <w:r w:rsidRPr="000F3B73">
        <w:rPr>
          <w:rFonts w:ascii="Traditional Arabic" w:hAnsi="Traditional Arabic" w:cs="Traditional Arabic"/>
          <w:sz w:val="32"/>
          <w:szCs w:val="32"/>
          <w:rtl/>
          <w:lang w:bidi="ar-EG"/>
        </w:rPr>
        <w:t>فهذا يصح بيعه بالإجماع ونقل</w:t>
      </w:r>
      <w:r w:rsidRPr="00DA1DAC">
        <w:rPr>
          <w:rFonts w:ascii="Traditional Arabic" w:hAnsi="Traditional Arabic" w:cs="Traditional Arabic"/>
          <w:sz w:val="32"/>
          <w:szCs w:val="32"/>
          <w:rtl/>
          <w:lang w:bidi="ar-EG"/>
        </w:rPr>
        <w:t xml:space="preserve"> العلماء الإجماع أيضا في أشياء غررها حقير (منها) أن الأمة أجمعت على صحة بيع الجبة المحشوة وإن لم ير حشوها ولو باع حشوها منفردا لم يصح</w:t>
      </w:r>
    </w:p>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rtl/>
          <w:lang w:bidi="ar-EG"/>
        </w:rPr>
        <w:t>* وأجمعوا على جواز إجازة الدار وغيرها شهرا مع أنه قد يكون ثلاثين يوما وقد يكون تسعة وعشرين</w:t>
      </w:r>
    </w:p>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rtl/>
          <w:lang w:bidi="ar-EG"/>
        </w:rPr>
        <w:t>* وأجمعوا على جواز دخول الحمام بأجرة وعلى جواز الشرب من ماء السقاء بعوض مع اختلاف أحوال الناس في استعمال الماء أو مكثهم في الحمام)) ((المجموع)) (9/258)</w:t>
      </w:r>
    </w:p>
  </w:footnote>
  <w:footnote w:id="19">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((مجموع الفتاوى)) لابن تيمية (29/48).</w:t>
      </w:r>
    </w:p>
  </w:footnote>
  <w:footnote w:id="20">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الزرقاني: ((الصلح عقد معاوضة يمنع فيه الغرر كسائر المعاوضات)) ((شرح الزرقاني)) (6/15). وينظر: ((الذخيرة)) للقرافي (4/354)، قال: ((قاعدة الغرر والجهالة ثلاثة أقسام جائز إجماعا في جملة العقود كجهالة أساس الدار وبطن الأجنة وغرر كون المبيع لا يبقى حتى يقبض وممنوع إجماعا في عقود المعاوضات كالطير في الهواء)).</w:t>
      </w:r>
    </w:p>
  </w:footnote>
  <w:footnote w:id="21">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تيمية: ((فمعلوم قطعا: أن المساقاة والمزارعة ونحوهما من جنس المشاركة، ليسا من جنس المعاوضة المحضة، والغرر إنما حرم بيعه في المعاوضة ; لأنه أكل مال بالباطل)) ((القواعد النورانية)) (ص 234).</w:t>
      </w:r>
    </w:p>
  </w:footnote>
  <w:footnote w:id="22">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((الفروق)) للقرافي (1/151).</w:t>
      </w:r>
    </w:p>
  </w:footnote>
  <w:footnote w:id="23">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((شرح صحيح مسلم)) لنووي (10/157، 158).</w:t>
      </w:r>
    </w:p>
  </w:footnote>
  <w:footnote w:id="24">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رواه البخاري (3843)، ومسلم (1514).</w:t>
      </w:r>
    </w:p>
  </w:footnote>
  <w:footnote w:id="25">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((البيان والتحصيل)) لابن رشد (9/385).</w:t>
      </w:r>
    </w:p>
  </w:footnote>
  <w:footnote w:id="26">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عبد البر: ((لا يختلفون في جواز قليل الغرر؛ لأنه لا يسلم منه بيع، ولا يمكن الإحاطة بكل المبيع، لا بنظر، ولا بصفة ...)) ((الاستذكار)) (6/338).</w:t>
      </w:r>
    </w:p>
  </w:footnote>
  <w:footnote w:id="27">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القرافي: ((ثم الغرر والجهالة ثلاثة أقسام كثير ممتنع إجماعا كالطير في الهواء وقليل جائز إجماعا كأساس الدار وقطن الجبة)) ((الفروق)) (3/265، 266).</w:t>
      </w:r>
    </w:p>
  </w:footnote>
  <w:footnote w:id="28">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النووي: (((فأما) ما تدعو إليه الحاجة ولا يمكن الاحتراز عنه كأساس الدار وشراء الحامل مع احتمال أن الحمل واحد أو أكثر وذكر أو أنثى وكامل الأعضاء أو ناقصها وكشراء الشاة في ضرعها لبن ونحو ذلك فهذا يصح بيعه بالإجماع ونقل العلماء الإجماع أيضا في أشياء غررها حقير)) ((المجموع)) (9/258).</w:t>
      </w:r>
    </w:p>
  </w:footnote>
  <w:footnote w:id="29">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((البيان والتحصيل)) لابن رشد (9/385).</w:t>
      </w:r>
    </w:p>
  </w:footnote>
  <w:footnote w:id="30">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((الاستذكار)) لابن عبد البر (6/338).</w:t>
      </w:r>
    </w:p>
  </w:footnote>
  <w:footnote w:id="31">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((قواعد الأحكام)) (2/11).</w:t>
      </w:r>
    </w:p>
  </w:footnote>
  <w:footnote w:id="32">
    <w:p w:rsidR="006A6BF7" w:rsidRPr="00DA1DAC" w:rsidRDefault="006A6BF7" w:rsidP="00A9226F">
      <w:pPr>
        <w:pStyle w:val="a3"/>
        <w:rPr>
          <w:rFonts w:ascii="Traditional Arabic" w:hAnsi="Traditional Arabic" w:cs="Traditional Arabic"/>
          <w:sz w:val="32"/>
          <w:szCs w:val="32"/>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((بداية المجتهد)) (3/173). والغرر المختلف فيه، مثل: ما إذا قال له: أبيعك أحد هذين الثوبين أو العبدين من صنف واحد وقد لزمه أحدهما أيهما اختار وافترقا قبل الخيار فلترددها بين الغرر القليل والكثير بعضهم كأبي حنيفة والشافعي في خصوص المسألة المذكورة يلحقها بالغرر الكثير فيمنع صحة البيع المذكور لأنهما افترقا على بيع غير معلوم وبعضهم كمالك في خصوص المسألة المذكورة أيضا يلحقها بالغرر القليل فيجيز البيع المذكور لأنه يجيز الخيار بعد عقد البيع في الأصناف المستوية لقلة الغرر عنده في ذلك. ينظر: ((تهذيب الفروق)) لمحمد بن علي بن حسين المالكي (1/170). </w:t>
      </w:r>
    </w:p>
  </w:footnote>
  <w:footnote w:id="33">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((الفتاوى الكبرى)) (4/18).</w:t>
      </w:r>
    </w:p>
  </w:footnote>
  <w:footnote w:id="34">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((بداية المجتهد)) 3/166).</w:t>
      </w:r>
    </w:p>
  </w:footnote>
  <w:footnote w:id="35">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((بداية المجتهد)) (3/167).</w:t>
      </w:r>
    </w:p>
  </w:footnote>
  <w:footnote w:id="36">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السبكي: ((الشيء يغتفر إذا كان تابعا ولا يغتفر أصلا)) ((الإبهاج)) (2/261)، وقال الزركشي: (([يغتفر في الشيء إذا كان تابعا ما لا يغتفر إذا كان مقصودا]</w:t>
      </w:r>
    </w:p>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rtl/>
          <w:lang w:bidi="ar-EG"/>
        </w:rPr>
        <w:t>كما في الشفعة لا تثبت في الأبنية والأشجار بطريق الأصالة وتثبت تبعا للأرض إذا بيعت معها. وكما في المزارعة على غير النخيل والعنب (تثبت) تبعا لهما، كما إذا قطعت يد المحرم لا فدية عليه للشعر الذي عليها والظفر؛ لأنهما (هنا) تابعان غير مقصودين بالإبانة)) ((المنثور)) (3/376).</w:t>
      </w:r>
    </w:p>
  </w:footnote>
  <w:footnote w:id="37">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((مجموع الفتاوى)) (29/26). </w:t>
      </w:r>
    </w:p>
  </w:footnote>
  <w:footnote w:id="38">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((مجموع الفتاوى)) (29/26).</w:t>
      </w:r>
    </w:p>
  </w:footnote>
  <w:footnote w:id="39">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((الغر وأثره في العقود)) للصديق الضرير (ص 600)، ط ثانية.</w:t>
      </w:r>
    </w:p>
  </w:footnote>
  <w:footnote w:id="40">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((مجموع الفتاوى)) (20/538، 539).</w:t>
      </w:r>
    </w:p>
  </w:footnote>
  <w:footnote w:id="41">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((مجموع الفتاوى)) (29/49).</w:t>
      </w:r>
    </w:p>
  </w:footnote>
  <w:footnote w:id="42">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((المنتقى)) للباجي (5/41).</w:t>
      </w:r>
    </w:p>
  </w:footnote>
  <w:footnote w:id="43">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رواه البخاري (1097)، وغيره.</w:t>
      </w:r>
    </w:p>
  </w:footnote>
  <w:footnote w:id="44">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رواه البخاري (1000)، ومسلم (700)، وغيرهما، واللفظ للبخاري.</w:t>
      </w:r>
    </w:p>
  </w:footnote>
  <w:footnote w:id="45">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((الفروق)) (1/151).</w:t>
      </w:r>
    </w:p>
  </w:footnote>
  <w:footnote w:id="46">
    <w:p w:rsidR="006A6BF7" w:rsidRPr="00DA1DAC" w:rsidRDefault="006A6BF7" w:rsidP="00A9226F">
      <w:pPr>
        <w:pStyle w:val="a3"/>
        <w:rPr>
          <w:rFonts w:ascii="Traditional Arabic" w:hAnsi="Traditional Arabic" w:cs="Traditional Arabic"/>
          <w:sz w:val="32"/>
          <w:szCs w:val="32"/>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((شرح صحيح مسلم)) للنووي (10/193).</w:t>
      </w:r>
    </w:p>
  </w:footnote>
  <w:footnote w:id="47">
    <w:p w:rsidR="006A6BF7" w:rsidRPr="00DA1DAC" w:rsidRDefault="006A6BF7" w:rsidP="00A9226F">
      <w:pPr>
        <w:pStyle w:val="a3"/>
        <w:rPr>
          <w:rFonts w:ascii="Traditional Arabic" w:hAnsi="Traditional Arabic" w:cs="Traditional Arabic"/>
          <w:sz w:val="32"/>
          <w:szCs w:val="32"/>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((شرح صحيح مسلم)) للنووي (10/193).</w:t>
      </w:r>
    </w:p>
  </w:footnote>
  <w:footnote w:id="48">
    <w:p w:rsidR="006A6BF7" w:rsidRPr="000F3B73" w:rsidRDefault="006A6BF7" w:rsidP="00A9226F">
      <w:pPr>
        <w:pStyle w:val="a3"/>
        <w:rPr>
          <w:rFonts w:ascii="Traditional Arabic" w:hAnsi="Traditional Arabic" w:cs="Traditional Arabic"/>
          <w:sz w:val="32"/>
          <w:szCs w:val="32"/>
          <w:rtl/>
          <w:lang w:bidi="ar-EG"/>
        </w:rPr>
      </w:pPr>
      <w:r w:rsidRPr="000F3B73">
        <w:rPr>
          <w:rFonts w:ascii="Traditional Arabic" w:hAnsi="Traditional Arabic" w:cs="Traditional Arabic"/>
          <w:sz w:val="32"/>
          <w:szCs w:val="32"/>
          <w:lang w:bidi="ar-EG"/>
        </w:rPr>
        <w:footnoteRef/>
      </w:r>
      <w:r w:rsidRPr="000F3B73">
        <w:rPr>
          <w:rFonts w:ascii="Traditional Arabic" w:hAnsi="Traditional Arabic" w:cs="Traditional Arabic"/>
          <w:sz w:val="32"/>
          <w:szCs w:val="32"/>
          <w:rtl/>
          <w:lang w:bidi="ar-EG"/>
        </w:rPr>
        <w:t xml:space="preserve"> قال ابن المنذر: ((وأجمع أهل العلم على أن بيع الرجل ثمر [نخله] سنين غير جائز)) ((الأوسط)) (10/60).</w:t>
      </w:r>
    </w:p>
  </w:footnote>
  <w:footnote w:id="49">
    <w:p w:rsidR="006A6BF7" w:rsidRPr="000F3B73" w:rsidRDefault="006A6BF7" w:rsidP="00A9226F">
      <w:pPr>
        <w:pStyle w:val="a3"/>
        <w:rPr>
          <w:rFonts w:ascii="Traditional Arabic" w:hAnsi="Traditional Arabic" w:cs="Traditional Arabic"/>
          <w:sz w:val="32"/>
          <w:szCs w:val="32"/>
          <w:rtl/>
          <w:lang w:bidi="ar-EG"/>
        </w:rPr>
      </w:pPr>
      <w:r w:rsidRPr="000F3B73">
        <w:rPr>
          <w:rFonts w:ascii="Traditional Arabic" w:hAnsi="Traditional Arabic" w:cs="Traditional Arabic"/>
          <w:sz w:val="32"/>
          <w:szCs w:val="32"/>
          <w:lang w:bidi="ar-EG"/>
        </w:rPr>
        <w:footnoteRef/>
      </w:r>
      <w:r w:rsidRPr="000F3B73">
        <w:rPr>
          <w:rFonts w:ascii="Traditional Arabic" w:hAnsi="Traditional Arabic" w:cs="Traditional Arabic"/>
          <w:sz w:val="32"/>
          <w:szCs w:val="32"/>
          <w:rtl/>
          <w:lang w:bidi="ar-EG"/>
        </w:rPr>
        <w:t xml:space="preserve"> قال ابن رشد: ((أما القسم الأول (وهو بيع الثمار قبل أن تخلق</w:t>
      </w:r>
      <w:proofErr w:type="gramStart"/>
      <w:r w:rsidRPr="000F3B73">
        <w:rPr>
          <w:rFonts w:ascii="Traditional Arabic" w:hAnsi="Traditional Arabic" w:cs="Traditional Arabic"/>
          <w:sz w:val="32"/>
          <w:szCs w:val="32"/>
          <w:rtl/>
          <w:lang w:bidi="ar-EG"/>
        </w:rPr>
        <w:t>) :</w:t>
      </w:r>
      <w:proofErr w:type="gramEnd"/>
      <w:r w:rsidRPr="000F3B73">
        <w:rPr>
          <w:rFonts w:ascii="Traditional Arabic" w:hAnsi="Traditional Arabic" w:cs="Traditional Arabic"/>
          <w:sz w:val="32"/>
          <w:szCs w:val="32"/>
          <w:rtl/>
          <w:lang w:bidi="ar-EG"/>
        </w:rPr>
        <w:t xml:space="preserve"> فجميع العلماء مطبقون على منع ذلك، لأنه من باب النهي عن بيع ما لم يخلق، ومن باب بيع السنين والمعاومة)) ((بداية المجتهد)) (3/168).</w:t>
      </w:r>
    </w:p>
  </w:footnote>
  <w:footnote w:id="50">
    <w:p w:rsidR="006A6BF7" w:rsidRPr="000F3B73" w:rsidRDefault="006A6BF7" w:rsidP="00A9226F">
      <w:pPr>
        <w:pStyle w:val="a3"/>
        <w:rPr>
          <w:rFonts w:ascii="Traditional Arabic" w:hAnsi="Traditional Arabic" w:cs="Traditional Arabic"/>
          <w:sz w:val="32"/>
          <w:szCs w:val="32"/>
          <w:rtl/>
          <w:lang w:bidi="ar-EG"/>
        </w:rPr>
      </w:pPr>
      <w:r w:rsidRPr="000F3B73">
        <w:rPr>
          <w:rFonts w:ascii="Traditional Arabic" w:hAnsi="Traditional Arabic" w:cs="Traditional Arabic"/>
          <w:sz w:val="32"/>
          <w:szCs w:val="32"/>
          <w:lang w:bidi="ar-EG"/>
        </w:rPr>
        <w:footnoteRef/>
      </w:r>
      <w:r w:rsidRPr="000F3B73">
        <w:rPr>
          <w:rFonts w:ascii="Traditional Arabic" w:hAnsi="Traditional Arabic" w:cs="Traditional Arabic"/>
          <w:sz w:val="32"/>
          <w:szCs w:val="32"/>
          <w:rtl/>
          <w:lang w:bidi="ar-EG"/>
        </w:rPr>
        <w:t xml:space="preserve"> قال النووي: ((وهو باطل بالإجماع نقل الإجماع فيه بن المنذر وغيره)) ((شرح صحيح مسلم)) (10/193)</w:t>
      </w:r>
    </w:p>
  </w:footnote>
  <w:footnote w:id="51">
    <w:p w:rsidR="006A6BF7" w:rsidRPr="000F3B73" w:rsidRDefault="006A6BF7" w:rsidP="00A9226F">
      <w:pPr>
        <w:pStyle w:val="a3"/>
        <w:rPr>
          <w:rFonts w:ascii="Traditional Arabic" w:hAnsi="Traditional Arabic" w:cs="Traditional Arabic"/>
          <w:sz w:val="32"/>
          <w:szCs w:val="32"/>
          <w:rtl/>
          <w:lang w:bidi="ar-EG"/>
        </w:rPr>
      </w:pPr>
      <w:r w:rsidRPr="000F3B73">
        <w:rPr>
          <w:rFonts w:ascii="Traditional Arabic" w:hAnsi="Traditional Arabic" w:cs="Traditional Arabic"/>
          <w:sz w:val="32"/>
          <w:szCs w:val="32"/>
          <w:lang w:bidi="ar-EG"/>
        </w:rPr>
        <w:footnoteRef/>
      </w:r>
      <w:r w:rsidRPr="000F3B73">
        <w:rPr>
          <w:rFonts w:ascii="Traditional Arabic" w:hAnsi="Traditional Arabic" w:cs="Traditional Arabic"/>
          <w:sz w:val="32"/>
          <w:szCs w:val="32"/>
          <w:rtl/>
          <w:lang w:bidi="ar-EG"/>
        </w:rPr>
        <w:t xml:space="preserve"> ((الأوسط)) لابن المنذر (10/60).</w:t>
      </w:r>
    </w:p>
  </w:footnote>
  <w:footnote w:id="52">
    <w:p w:rsidR="006A6BF7" w:rsidRPr="000F3B73" w:rsidRDefault="006A6BF7" w:rsidP="00A9226F">
      <w:pPr>
        <w:pStyle w:val="a3"/>
        <w:rPr>
          <w:rFonts w:ascii="Traditional Arabic" w:hAnsi="Traditional Arabic" w:cs="Traditional Arabic"/>
          <w:sz w:val="32"/>
          <w:szCs w:val="32"/>
          <w:rtl/>
          <w:lang w:bidi="ar-EG"/>
        </w:rPr>
      </w:pPr>
      <w:r w:rsidRPr="000F3B73">
        <w:rPr>
          <w:rFonts w:ascii="Traditional Arabic" w:hAnsi="Traditional Arabic" w:cs="Traditional Arabic"/>
          <w:sz w:val="32"/>
          <w:szCs w:val="32"/>
          <w:lang w:bidi="ar-EG"/>
        </w:rPr>
        <w:footnoteRef/>
      </w:r>
      <w:r w:rsidRPr="000F3B73">
        <w:rPr>
          <w:rFonts w:ascii="Traditional Arabic" w:hAnsi="Traditional Arabic" w:cs="Traditional Arabic"/>
          <w:sz w:val="32"/>
          <w:szCs w:val="32"/>
          <w:rtl/>
          <w:lang w:bidi="ar-EG"/>
        </w:rPr>
        <w:t xml:space="preserve"> ((الأوسط)) لابن المنذر (10/60).</w:t>
      </w:r>
    </w:p>
  </w:footnote>
  <w:footnote w:id="53">
    <w:p w:rsidR="006A6BF7" w:rsidRPr="000F3B73" w:rsidRDefault="006A6BF7" w:rsidP="00A9226F">
      <w:pPr>
        <w:pStyle w:val="a3"/>
        <w:rPr>
          <w:rFonts w:ascii="Traditional Arabic" w:hAnsi="Traditional Arabic" w:cs="Traditional Arabic"/>
          <w:sz w:val="32"/>
          <w:szCs w:val="32"/>
          <w:rtl/>
          <w:lang w:bidi="ar-EG"/>
        </w:rPr>
      </w:pPr>
      <w:r w:rsidRPr="000F3B73">
        <w:rPr>
          <w:rFonts w:ascii="Traditional Arabic" w:hAnsi="Traditional Arabic" w:cs="Traditional Arabic"/>
          <w:sz w:val="32"/>
          <w:szCs w:val="32"/>
          <w:lang w:bidi="ar-EG"/>
        </w:rPr>
        <w:footnoteRef/>
      </w:r>
      <w:r w:rsidRPr="000F3B73">
        <w:rPr>
          <w:rFonts w:ascii="Traditional Arabic" w:hAnsi="Traditional Arabic" w:cs="Traditional Arabic"/>
          <w:sz w:val="32"/>
          <w:szCs w:val="32"/>
          <w:rtl/>
          <w:lang w:bidi="ar-EG"/>
        </w:rPr>
        <w:t xml:space="preserve"> ((شرح صحيح مسلم)) للنووي (10/193).</w:t>
      </w:r>
    </w:p>
  </w:footnote>
  <w:footnote w:id="54">
    <w:p w:rsidR="006A6BF7" w:rsidRPr="000F3B73" w:rsidRDefault="006A6BF7" w:rsidP="00A9226F">
      <w:pPr>
        <w:pStyle w:val="a3"/>
        <w:rPr>
          <w:rFonts w:ascii="Traditional Arabic" w:hAnsi="Traditional Arabic" w:cs="Traditional Arabic"/>
          <w:sz w:val="32"/>
          <w:szCs w:val="32"/>
          <w:rtl/>
          <w:lang w:bidi="ar-EG"/>
        </w:rPr>
      </w:pPr>
      <w:r w:rsidRPr="000F3B73">
        <w:rPr>
          <w:rFonts w:ascii="Traditional Arabic" w:hAnsi="Traditional Arabic" w:cs="Traditional Arabic"/>
          <w:sz w:val="32"/>
          <w:szCs w:val="32"/>
          <w:lang w:bidi="ar-EG"/>
        </w:rPr>
        <w:footnoteRef/>
      </w:r>
      <w:r w:rsidRPr="000F3B73">
        <w:rPr>
          <w:rFonts w:ascii="Traditional Arabic" w:hAnsi="Traditional Arabic" w:cs="Traditional Arabic"/>
          <w:sz w:val="32"/>
          <w:szCs w:val="32"/>
          <w:rtl/>
          <w:lang w:bidi="ar-EG"/>
        </w:rPr>
        <w:t xml:space="preserve"> </w:t>
      </w:r>
      <w:r w:rsidRPr="000F3B73">
        <w:rPr>
          <w:rFonts w:ascii="Traditional Arabic" w:hAnsi="Traditional Arabic" w:cs="Traditional Arabic" w:hint="cs"/>
          <w:sz w:val="32"/>
          <w:szCs w:val="32"/>
          <w:rtl/>
          <w:lang w:bidi="ar-EG"/>
        </w:rPr>
        <w:t>((الأوسط)) لابن المنذر (10/60، 61)</w:t>
      </w:r>
    </w:p>
  </w:footnote>
  <w:footnote w:id="55">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((تهذيب اللغة)) للأزهري (12/316)، ((الصحاح)) للجوهري (3/975).</w:t>
      </w:r>
    </w:p>
  </w:footnote>
  <w:footnote w:id="56">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((البناية)) للعيني (8/158)، ((البحر الرائق)) لابن نجيم (6/83)، ((المجموع)) (9/342)، ((المبدع)) لابن مفلح (3/367).</w:t>
      </w:r>
    </w:p>
  </w:footnote>
  <w:footnote w:id="57">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((البناية)) للعيني (8/158)، قال ابن نجيم: (((قوله والملامسة وإلقاء الحجر</w:t>
      </w:r>
      <w:proofErr w:type="gramStart"/>
      <w:r w:rsidRPr="00DA1DAC">
        <w:rPr>
          <w:rFonts w:ascii="Traditional Arabic" w:hAnsi="Traditional Arabic" w:cs="Traditional Arabic"/>
          <w:sz w:val="32"/>
          <w:szCs w:val="32"/>
          <w:rtl/>
          <w:lang w:bidi="ar-EG"/>
        </w:rPr>
        <w:t>) ،</w:t>
      </w:r>
      <w:proofErr w:type="gramEnd"/>
      <w:r w:rsidRPr="00DA1DAC">
        <w:rPr>
          <w:rFonts w:ascii="Traditional Arabic" w:hAnsi="Traditional Arabic" w:cs="Traditional Arabic"/>
          <w:sz w:val="32"/>
          <w:szCs w:val="32"/>
          <w:rtl/>
          <w:lang w:bidi="ar-EG"/>
        </w:rPr>
        <w:t xml:space="preserve"> ومثلها المنابذة، وهذه بيوع كانت في الجاهلية فنهي عنها، وهو أن </w:t>
      </w:r>
      <w:proofErr w:type="spellStart"/>
      <w:r w:rsidRPr="00DA1DAC">
        <w:rPr>
          <w:rFonts w:ascii="Traditional Arabic" w:hAnsi="Traditional Arabic" w:cs="Traditional Arabic"/>
          <w:sz w:val="32"/>
          <w:szCs w:val="32"/>
          <w:rtl/>
          <w:lang w:bidi="ar-EG"/>
        </w:rPr>
        <w:t>يتراوض</w:t>
      </w:r>
      <w:proofErr w:type="spellEnd"/>
      <w:r w:rsidRPr="00DA1DAC">
        <w:rPr>
          <w:rFonts w:ascii="Traditional Arabic" w:hAnsi="Traditional Arabic" w:cs="Traditional Arabic"/>
          <w:sz w:val="32"/>
          <w:szCs w:val="32"/>
          <w:rtl/>
          <w:lang w:bidi="ar-EG"/>
        </w:rPr>
        <w:t xml:space="preserve"> الرجلان على سلعة أي يتساوما فإذا لمسها المشتري أو نبذها إليه البائع أو وضع المشتري عليها حصاة لزم البيع رضي البائع أو لم يرض، والأول بيع الملامسة، والثاني بيع المنابذة)) ((البحر الرائق)) (6/83).</w:t>
      </w:r>
    </w:p>
  </w:footnote>
  <w:footnote w:id="58">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عبد البر: ((ومن بيوع الغرر ما نهى عنه من الملامسة وهو أن يلمس الرجل الثوب ولا ينشره ولا يقف على صفته فيبتاعه على ذلك)) ((الكافي)) (2/736)، ((حاشية الدسوقي)) (3/56).</w:t>
      </w:r>
    </w:p>
  </w:footnote>
  <w:footnote w:id="59">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النووي بعد أن ذكر تأويلات ثلاثة لمعنى الملامسة: ((والبيع باطل على جميع التأويلات)) ((المجموع)) (9/342).</w:t>
      </w:r>
    </w:p>
  </w:footnote>
  <w:footnote w:id="60">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((المبدع)) لابن مفلح (3/367)، قال </w:t>
      </w:r>
      <w:proofErr w:type="spellStart"/>
      <w:r w:rsidRPr="00DA1DAC">
        <w:rPr>
          <w:rFonts w:ascii="Traditional Arabic" w:hAnsi="Traditional Arabic" w:cs="Traditional Arabic"/>
          <w:sz w:val="32"/>
          <w:szCs w:val="32"/>
          <w:rtl/>
          <w:lang w:bidi="ar-EG"/>
        </w:rPr>
        <w:t>البهوتي</w:t>
      </w:r>
      <w:proofErr w:type="spellEnd"/>
      <w:r w:rsidRPr="00DA1DAC">
        <w:rPr>
          <w:rFonts w:ascii="Traditional Arabic" w:hAnsi="Traditional Arabic" w:cs="Traditional Arabic"/>
          <w:sz w:val="32"/>
          <w:szCs w:val="32"/>
          <w:rtl/>
          <w:lang w:bidi="ar-EG"/>
        </w:rPr>
        <w:t>: (((ولا) بيع (ملامسة، كبعتك ثوبي هذا على أنك متى لمسته) فعليك بكذا (أو) على أنك (إن لمسته) فعليك بكذا ; لأنه بيع معلق ولا يصح تعليقه (أو أي ثوب لمسته ف) هو (عليك بكذا) لورود البيع على غير معلوم)) ((شرح منتهى الإرادات)) (2/14).</w:t>
      </w:r>
    </w:p>
  </w:footnote>
  <w:footnote w:id="61">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قدامة: ((مسألة؛ قال: وبيع الملامسة والمنابذة غير جائز. لا نعلم بين أهل العلم خلافا في فساد هذين البيعين)) ((المغني)) (4/156).</w:t>
      </w:r>
    </w:p>
  </w:footnote>
  <w:footnote w:id="62">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((كشاف القناع)) </w:t>
      </w:r>
      <w:proofErr w:type="spellStart"/>
      <w:r w:rsidRPr="00DA1DAC">
        <w:rPr>
          <w:rFonts w:ascii="Traditional Arabic" w:hAnsi="Traditional Arabic" w:cs="Traditional Arabic"/>
          <w:sz w:val="32"/>
          <w:szCs w:val="32"/>
          <w:rtl/>
          <w:lang w:bidi="ar-EG"/>
        </w:rPr>
        <w:t>للبهوتي</w:t>
      </w:r>
      <w:proofErr w:type="spellEnd"/>
      <w:r w:rsidRPr="00DA1DAC">
        <w:rPr>
          <w:rFonts w:ascii="Traditional Arabic" w:hAnsi="Traditional Arabic" w:cs="Traditional Arabic"/>
          <w:sz w:val="32"/>
          <w:szCs w:val="32"/>
          <w:rtl/>
          <w:lang w:bidi="ar-EG"/>
        </w:rPr>
        <w:t xml:space="preserve"> (3/258).</w:t>
      </w:r>
    </w:p>
  </w:footnote>
  <w:footnote w:id="63">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((البناية)) للعيني (8/158).</w:t>
      </w:r>
    </w:p>
  </w:footnote>
  <w:footnote w:id="64">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((البناية)) للعيني (8/158).</w:t>
      </w:r>
    </w:p>
  </w:footnote>
  <w:footnote w:id="65">
    <w:p w:rsidR="006A6BF7" w:rsidRPr="00CA37B6" w:rsidRDefault="006A6BF7" w:rsidP="00A9226F">
      <w:pPr>
        <w:pStyle w:val="a3"/>
        <w:rPr>
          <w:rFonts w:ascii="Traditional Arabic" w:hAnsi="Traditional Arabic" w:cs="Traditional Arabic"/>
          <w:sz w:val="32"/>
          <w:szCs w:val="32"/>
          <w:rtl/>
          <w:lang w:bidi="ar-EG"/>
        </w:rPr>
      </w:pPr>
      <w:r w:rsidRPr="00CA37B6">
        <w:rPr>
          <w:rFonts w:ascii="Traditional Arabic" w:hAnsi="Traditional Arabic" w:cs="Traditional Arabic"/>
          <w:sz w:val="32"/>
          <w:szCs w:val="32"/>
          <w:lang w:bidi="ar-EG"/>
        </w:rPr>
        <w:footnoteRef/>
      </w:r>
      <w:r w:rsidRPr="00CA37B6">
        <w:rPr>
          <w:rFonts w:ascii="Traditional Arabic" w:hAnsi="Traditional Arabic" w:cs="Traditional Arabic"/>
          <w:sz w:val="32"/>
          <w:szCs w:val="32"/>
          <w:rtl/>
          <w:lang w:bidi="ar-EG"/>
        </w:rPr>
        <w:t xml:space="preserve"> </w:t>
      </w:r>
      <w:r w:rsidRPr="00CA37B6">
        <w:rPr>
          <w:rFonts w:ascii="Traditional Arabic" w:hAnsi="Traditional Arabic" w:cs="Traditional Arabic" w:hint="cs"/>
          <w:sz w:val="32"/>
          <w:szCs w:val="32"/>
          <w:rtl/>
          <w:lang w:bidi="ar-EG"/>
        </w:rPr>
        <w:t>((الاستذكار)) لابن عبد البر (6/456)، ((بداية المجتهد)) لابن رشد (3/167).</w:t>
      </w:r>
    </w:p>
  </w:footnote>
  <w:footnote w:id="66">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الخطيب الشربيني: (</w:t>
      </w:r>
      <w:proofErr w:type="gramStart"/>
      <w:r w:rsidRPr="00DA1DAC">
        <w:rPr>
          <w:rFonts w:ascii="Traditional Arabic" w:hAnsi="Traditional Arabic" w:cs="Traditional Arabic"/>
          <w:sz w:val="32"/>
          <w:szCs w:val="32"/>
          <w:rtl/>
          <w:lang w:bidi="ar-EG"/>
        </w:rPr>
        <w:t>(( الملاقيح</w:t>
      </w:r>
      <w:proofErr w:type="gramEnd"/>
      <w:r w:rsidRPr="00DA1DAC">
        <w:rPr>
          <w:rFonts w:ascii="Traditional Arabic" w:hAnsi="Traditional Arabic" w:cs="Traditional Arabic"/>
          <w:sz w:val="32"/>
          <w:szCs w:val="32"/>
          <w:rtl/>
          <w:lang w:bidi="ar-EG"/>
        </w:rPr>
        <w:t xml:space="preserve"> ) جمع </w:t>
      </w:r>
      <w:proofErr w:type="spellStart"/>
      <w:r w:rsidRPr="00DA1DAC">
        <w:rPr>
          <w:rFonts w:ascii="Traditional Arabic" w:hAnsi="Traditional Arabic" w:cs="Traditional Arabic"/>
          <w:sz w:val="32"/>
          <w:szCs w:val="32"/>
          <w:rtl/>
          <w:lang w:bidi="ar-EG"/>
        </w:rPr>
        <w:t>ملقوح</w:t>
      </w:r>
      <w:proofErr w:type="spellEnd"/>
      <w:r w:rsidRPr="00DA1DAC">
        <w:rPr>
          <w:rFonts w:ascii="Traditional Arabic" w:hAnsi="Traditional Arabic" w:cs="Traditional Arabic"/>
          <w:sz w:val="32"/>
          <w:szCs w:val="32"/>
          <w:rtl/>
          <w:lang w:bidi="ar-EG"/>
        </w:rPr>
        <w:t xml:space="preserve"> وهو لغة جنين الناقة خاصة وشرعا أعم من ذلك كما يؤخذ من قوله ( وهي ما في البطون ) من الأجنة)) ((مغني المحتاج)) (2/30).</w:t>
      </w:r>
    </w:p>
  </w:footnote>
  <w:footnote w:id="67">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((تهذيب اللغة)) للأزهري (4/34)، ((لسان العرب)) لابن منظور (2/580).</w:t>
      </w:r>
    </w:p>
  </w:footnote>
  <w:footnote w:id="68">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((المجموع)) للنووي (9/325)، قال الخطيب الشربيني: (</w:t>
      </w:r>
      <w:proofErr w:type="gramStart"/>
      <w:r w:rsidRPr="00DA1DAC">
        <w:rPr>
          <w:rFonts w:ascii="Traditional Arabic" w:hAnsi="Traditional Arabic" w:cs="Traditional Arabic"/>
          <w:sz w:val="32"/>
          <w:szCs w:val="32"/>
          <w:rtl/>
          <w:lang w:bidi="ar-EG"/>
        </w:rPr>
        <w:t>(( ولا</w:t>
      </w:r>
      <w:proofErr w:type="gramEnd"/>
      <w:r w:rsidRPr="00DA1DAC">
        <w:rPr>
          <w:rFonts w:ascii="Traditional Arabic" w:hAnsi="Traditional Arabic" w:cs="Traditional Arabic"/>
          <w:sz w:val="32"/>
          <w:szCs w:val="32"/>
          <w:rtl/>
          <w:lang w:bidi="ar-EG"/>
        </w:rPr>
        <w:t xml:space="preserve"> يصح بيع الحمل وحده ) للنهي عن بيع الملاقيح </w:t>
      </w:r>
    </w:p>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rtl/>
          <w:lang w:bidi="ar-EG"/>
        </w:rPr>
        <w:t xml:space="preserve"> وهذه مكررة فإنه عين بيع الملاقيح وإنما ذكرها توطئة لقوله </w:t>
      </w:r>
      <w:proofErr w:type="gramStart"/>
      <w:r w:rsidRPr="00DA1DAC">
        <w:rPr>
          <w:rFonts w:ascii="Traditional Arabic" w:hAnsi="Traditional Arabic" w:cs="Traditional Arabic"/>
          <w:sz w:val="32"/>
          <w:szCs w:val="32"/>
          <w:rtl/>
          <w:lang w:bidi="ar-EG"/>
        </w:rPr>
        <w:t>( ولا</w:t>
      </w:r>
      <w:proofErr w:type="gramEnd"/>
      <w:r w:rsidRPr="00DA1DAC">
        <w:rPr>
          <w:rFonts w:ascii="Traditional Arabic" w:hAnsi="Traditional Arabic" w:cs="Traditional Arabic"/>
          <w:sz w:val="32"/>
          <w:szCs w:val="32"/>
          <w:rtl/>
          <w:lang w:bidi="ar-EG"/>
        </w:rPr>
        <w:t xml:space="preserve"> ) بيع ( الحامل دونه ) لأنه لا يجوز إفراده بالعقد فلا يستثنى كأعضاء الحيوان)) ((مغني المحتاج)) (2/35).</w:t>
      </w:r>
    </w:p>
  </w:footnote>
  <w:footnote w:id="69">
    <w:p w:rsidR="006A6BF7" w:rsidRPr="00DA1DAC" w:rsidRDefault="006A6BF7" w:rsidP="00A9226F">
      <w:pPr>
        <w:pStyle w:val="a3"/>
        <w:rPr>
          <w:rFonts w:ascii="Traditional Arabic" w:hAnsi="Traditional Arabic" w:cs="Traditional Arabic"/>
          <w:sz w:val="32"/>
          <w:szCs w:val="32"/>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المنذر: ((وأجمعوا على أن بيع المضامين والملاقيح لا يجوز)) ((الإشراف)) (6/17).</w:t>
      </w:r>
    </w:p>
  </w:footnote>
  <w:footnote w:id="70">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عبد البر: ((وقد اتفق العلماء على أن بيع ما في بطون الإناث لا يجوز لأنه غرر وخطر ومجهول)) ((الاستذكار)) (6/456).</w:t>
      </w:r>
    </w:p>
  </w:footnote>
  <w:footnote w:id="71">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رشد: ((وهذا من باب النهي عن بيع المضامين، والملاقيح. (والمضامين: هي ما في بطون الحوامل، والملاقيح: ما في ظهور الفحول</w:t>
      </w:r>
      <w:proofErr w:type="gramStart"/>
      <w:r w:rsidRPr="00DA1DAC">
        <w:rPr>
          <w:rFonts w:ascii="Traditional Arabic" w:hAnsi="Traditional Arabic" w:cs="Traditional Arabic"/>
          <w:sz w:val="32"/>
          <w:szCs w:val="32"/>
          <w:rtl/>
          <w:lang w:bidi="ar-EG"/>
        </w:rPr>
        <w:t>) ،</w:t>
      </w:r>
      <w:proofErr w:type="gramEnd"/>
      <w:r w:rsidRPr="00DA1DAC">
        <w:rPr>
          <w:rFonts w:ascii="Traditional Arabic" w:hAnsi="Traditional Arabic" w:cs="Traditional Arabic"/>
          <w:sz w:val="32"/>
          <w:szCs w:val="32"/>
          <w:rtl/>
          <w:lang w:bidi="ar-EG"/>
        </w:rPr>
        <w:t xml:space="preserve"> فهذه كلها بيوع جاهلية متفق على تحريمها، وهي محرمة من تلك الأوجه التي ذكرناها)) ((بداية المجتهد)) (3/168).</w:t>
      </w:r>
    </w:p>
  </w:footnote>
  <w:footnote w:id="72">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قدامة: ((مسألة؛ قال: وكذا بيع الحمل غير أمه، واللبن في الضرع. معناه، بيع الحمل في البطن، دون الأم. ولا خلاف في فساده)) ((المغني)) (4/157)، ونقله أيضا عن ابن المنذر.</w:t>
      </w:r>
    </w:p>
  </w:footnote>
  <w:footnote w:id="73">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القرطبي بعد أن ذكر معنى الملاقيح: ((فعلماء المسلمين مجمعون على أن ذلك لا يجوز)) ((تفسير القرطبي)) (10/18).</w:t>
      </w:r>
    </w:p>
  </w:footnote>
  <w:footnote w:id="74">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الشوكاني: ((قوله: (عن شراء ما في بطون الأنعام) فيه دليل على أنه لا يصح شراء الحمل وهو مجمع عليه)) ((نيل الأوطار)) (5/177).</w:t>
      </w:r>
    </w:p>
  </w:footnote>
  <w:footnote w:id="75">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((نيل الأوطار)) للشوكاني (5/177).</w:t>
      </w:r>
    </w:p>
  </w:footnote>
  <w:footnote w:id="76">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((تهذيب اللغة)) للأزهري (4/34)، ((الصحاح)) للجوهري (6/2156).</w:t>
      </w:r>
    </w:p>
  </w:footnote>
  <w:footnote w:id="77">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((المجموع)) للنووي (9/325).</w:t>
      </w:r>
    </w:p>
  </w:footnote>
  <w:footnote w:id="78">
    <w:p w:rsidR="006A6BF7" w:rsidRPr="00DA1DAC" w:rsidRDefault="006A6BF7" w:rsidP="00A9226F">
      <w:pPr>
        <w:pStyle w:val="a3"/>
        <w:rPr>
          <w:rFonts w:ascii="Traditional Arabic" w:hAnsi="Traditional Arabic" w:cs="Traditional Arabic"/>
          <w:sz w:val="32"/>
          <w:szCs w:val="32"/>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المنذر: ((وأجمعوا على أن بيع المضامين والملاقيح لا يجوز)) ((الإشراف)) (6/17).</w:t>
      </w:r>
    </w:p>
  </w:footnote>
  <w:footnote w:id="79">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عبد البر بعد أن ذكر الخلاف في معنى بيع الملاقيح والمضامين: ((وأي الأمرين كان فعلماء المسلمين مجمعون على أن ذلك كله لا يجوز في بيوع الأعيان ولا في بيوع الآجال)) ((الاستذكار)) (6/456).</w:t>
      </w:r>
    </w:p>
  </w:footnote>
  <w:footnote w:id="80">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رشد: ((وهذا من باب النهي عن بيع المضامين، والملاقيح. (والمضامين: هي ما في بطون الحوامل، والملاقيح: ما في ظهور الفحول</w:t>
      </w:r>
      <w:proofErr w:type="gramStart"/>
      <w:r w:rsidRPr="00DA1DAC">
        <w:rPr>
          <w:rFonts w:ascii="Traditional Arabic" w:hAnsi="Traditional Arabic" w:cs="Traditional Arabic"/>
          <w:sz w:val="32"/>
          <w:szCs w:val="32"/>
          <w:rtl/>
          <w:lang w:bidi="ar-EG"/>
        </w:rPr>
        <w:t>) ،</w:t>
      </w:r>
      <w:proofErr w:type="gramEnd"/>
      <w:r w:rsidRPr="00DA1DAC">
        <w:rPr>
          <w:rFonts w:ascii="Traditional Arabic" w:hAnsi="Traditional Arabic" w:cs="Traditional Arabic"/>
          <w:sz w:val="32"/>
          <w:szCs w:val="32"/>
          <w:rtl/>
          <w:lang w:bidi="ar-EG"/>
        </w:rPr>
        <w:t xml:space="preserve"> فهذه كلها بيوع جاهلية متفق على تحريمها، وهي محرمة من تلك الأوجه التي ذكرناها)) ((بداية المجتهد)) (3/168).</w:t>
      </w:r>
    </w:p>
  </w:footnote>
  <w:footnote w:id="81">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قدامة: ((مسألة؛ قال: وكذا بيع الحمل غير أمه، واللبن في الضرع. معناه، بيع الحمل في البطن، دون الأم. ولا خلاف في فساده)) ((المغني)) (4/157)، ونقله أيضا عن ابن المنذر.</w:t>
      </w:r>
    </w:p>
  </w:footnote>
  <w:footnote w:id="82">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القرطبي بعد أن ذكر معنى المضامين: ((فعلماء المسلمين مجمعون على أن ذلك لا يجوز)) ((تفسير القرطبي)) (10/18).</w:t>
      </w:r>
    </w:p>
  </w:footnote>
  <w:footnote w:id="83">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((نيل الأوطار)) للشوكاني (5/177).</w:t>
      </w:r>
    </w:p>
  </w:footnote>
  <w:footnote w:id="84">
    <w:p w:rsidR="006A6BF7" w:rsidRPr="005103DB" w:rsidRDefault="006A6BF7" w:rsidP="00A9226F">
      <w:pPr>
        <w:pStyle w:val="a3"/>
        <w:rPr>
          <w:rFonts w:ascii="Traditional Arabic" w:hAnsi="Traditional Arabic" w:cs="Traditional Arabic"/>
          <w:sz w:val="32"/>
          <w:szCs w:val="32"/>
          <w:rtl/>
          <w:lang w:bidi="ar-EG"/>
        </w:rPr>
      </w:pPr>
      <w:r w:rsidRPr="005103DB">
        <w:rPr>
          <w:rFonts w:ascii="Traditional Arabic" w:hAnsi="Traditional Arabic" w:cs="Traditional Arabic"/>
          <w:sz w:val="32"/>
          <w:szCs w:val="32"/>
          <w:lang w:bidi="ar-EG"/>
        </w:rPr>
        <w:footnoteRef/>
      </w:r>
      <w:r w:rsidRPr="005103DB">
        <w:rPr>
          <w:rFonts w:ascii="Traditional Arabic" w:hAnsi="Traditional Arabic" w:cs="Traditional Arabic"/>
          <w:sz w:val="32"/>
          <w:szCs w:val="32"/>
          <w:rtl/>
          <w:lang w:bidi="ar-EG"/>
        </w:rPr>
        <w:t xml:space="preserve"> </w:t>
      </w:r>
      <w:r w:rsidRPr="005103DB">
        <w:rPr>
          <w:rFonts w:ascii="Traditional Arabic" w:hAnsi="Traditional Arabic" w:cs="Traditional Arabic" w:hint="cs"/>
          <w:sz w:val="32"/>
          <w:szCs w:val="32"/>
          <w:rtl/>
          <w:lang w:bidi="ar-EG"/>
        </w:rPr>
        <w:t>((تهذيب اللغة)) للأزهري (5/53)</w:t>
      </w:r>
      <w:r>
        <w:rPr>
          <w:rFonts w:ascii="Traditional Arabic" w:hAnsi="Traditional Arabic" w:cs="Traditional Arabic" w:hint="cs"/>
          <w:sz w:val="32"/>
          <w:szCs w:val="32"/>
          <w:rtl/>
          <w:lang w:bidi="ar-EG"/>
        </w:rPr>
        <w:t>، ((الصحاح)) للجوهري (4/1665)</w:t>
      </w:r>
      <w:r w:rsidRPr="005103DB">
        <w:rPr>
          <w:rFonts w:ascii="Traditional Arabic" w:hAnsi="Traditional Arabic" w:cs="Traditional Arabic" w:hint="cs"/>
          <w:sz w:val="32"/>
          <w:szCs w:val="32"/>
          <w:rtl/>
          <w:lang w:bidi="ar-EG"/>
        </w:rPr>
        <w:t>.</w:t>
      </w:r>
    </w:p>
  </w:footnote>
  <w:footnote w:id="85">
    <w:p w:rsidR="006A6BF7" w:rsidRPr="00F91673" w:rsidRDefault="006A6BF7" w:rsidP="00A9226F">
      <w:pPr>
        <w:pStyle w:val="a3"/>
        <w:rPr>
          <w:rFonts w:ascii="Traditional Arabic" w:hAnsi="Traditional Arabic" w:cs="Traditional Arabic"/>
          <w:sz w:val="32"/>
          <w:szCs w:val="32"/>
          <w:rtl/>
          <w:lang w:bidi="ar-EG"/>
        </w:rPr>
      </w:pPr>
      <w:r w:rsidRPr="00F91673">
        <w:rPr>
          <w:rFonts w:ascii="Traditional Arabic" w:hAnsi="Traditional Arabic" w:cs="Traditional Arabic"/>
          <w:sz w:val="32"/>
          <w:szCs w:val="32"/>
          <w:lang w:bidi="ar-EG"/>
        </w:rPr>
        <w:footnoteRef/>
      </w:r>
      <w:r w:rsidRPr="00F91673">
        <w:rPr>
          <w:rFonts w:ascii="Traditional Arabic" w:hAnsi="Traditional Arabic" w:cs="Traditional Arabic"/>
          <w:sz w:val="32"/>
          <w:szCs w:val="32"/>
          <w:rtl/>
          <w:lang w:bidi="ar-EG"/>
        </w:rPr>
        <w:t xml:space="preserve"> </w:t>
      </w:r>
      <w:r w:rsidRPr="00F91673">
        <w:rPr>
          <w:rFonts w:ascii="Traditional Arabic" w:hAnsi="Traditional Arabic" w:cs="Traditional Arabic" w:hint="cs"/>
          <w:sz w:val="32"/>
          <w:szCs w:val="32"/>
          <w:rtl/>
          <w:lang w:bidi="ar-EG"/>
        </w:rPr>
        <w:t>قال ابن رشد: ((</w:t>
      </w:r>
      <w:r w:rsidRPr="00F91673">
        <w:rPr>
          <w:rFonts w:ascii="Traditional Arabic" w:hAnsi="Traditional Arabic" w:cs="Traditional Arabic"/>
          <w:sz w:val="32"/>
          <w:szCs w:val="32"/>
          <w:rtl/>
          <w:lang w:bidi="ar-EG"/>
        </w:rPr>
        <w:t xml:space="preserve">وأما بيع حبل الحبلة: ففيه تأويلان: </w:t>
      </w:r>
      <w:r w:rsidRPr="000F3B73">
        <w:rPr>
          <w:rFonts w:ascii="Traditional Arabic" w:hAnsi="Traditional Arabic" w:cs="Traditional Arabic"/>
          <w:sz w:val="32"/>
          <w:szCs w:val="32"/>
          <w:rtl/>
          <w:lang w:bidi="ar-EG"/>
        </w:rPr>
        <w:t>أحدهما أنها كانت بيوعا يؤجلونها إلى أن تنتج الناقة ما في بطنها، ثم ينتج ما في بطنها</w:t>
      </w:r>
      <w:r w:rsidRPr="00F91673">
        <w:rPr>
          <w:rFonts w:ascii="Traditional Arabic" w:hAnsi="Traditional Arabic" w:cs="Traditional Arabic"/>
          <w:sz w:val="32"/>
          <w:szCs w:val="32"/>
          <w:rtl/>
          <w:lang w:bidi="ar-EG"/>
        </w:rPr>
        <w:t>، والغرر من جهة الأجل في هذا بين; وقيل: إنما هو بيع جنين الناق</w:t>
      </w:r>
      <w:r>
        <w:rPr>
          <w:rFonts w:ascii="Traditional Arabic" w:hAnsi="Traditional Arabic" w:cs="Traditional Arabic" w:hint="cs"/>
          <w:sz w:val="32"/>
          <w:szCs w:val="32"/>
          <w:rtl/>
          <w:lang w:bidi="ar-EG"/>
        </w:rPr>
        <w:t>ة</w:t>
      </w:r>
      <w:r w:rsidRPr="00F91673">
        <w:rPr>
          <w:rFonts w:ascii="Traditional Arabic" w:hAnsi="Traditional Arabic" w:cs="Traditional Arabic" w:hint="cs"/>
          <w:sz w:val="32"/>
          <w:szCs w:val="32"/>
          <w:rtl/>
          <w:lang w:bidi="ar-EG"/>
        </w:rPr>
        <w:t>)) ((بداية المجتهد)) (3/168).</w:t>
      </w:r>
      <w:r>
        <w:rPr>
          <w:rFonts w:ascii="Traditional Arabic" w:hAnsi="Traditional Arabic" w:cs="Traditional Arabic" w:hint="cs"/>
          <w:sz w:val="32"/>
          <w:szCs w:val="32"/>
          <w:rtl/>
          <w:lang w:bidi="ar-EG"/>
        </w:rPr>
        <w:t xml:space="preserve"> وينظر: ((شرح مسلم)) للنووي (10/158).</w:t>
      </w:r>
    </w:p>
  </w:footnote>
  <w:footnote w:id="86">
    <w:p w:rsidR="006A6BF7" w:rsidRPr="000F3B73" w:rsidRDefault="006A6BF7" w:rsidP="00A9226F">
      <w:pPr>
        <w:pStyle w:val="a3"/>
        <w:rPr>
          <w:rFonts w:ascii="Traditional Arabic" w:hAnsi="Traditional Arabic" w:cs="Traditional Arabic"/>
          <w:sz w:val="32"/>
          <w:szCs w:val="32"/>
          <w:rtl/>
          <w:lang w:bidi="ar-EG"/>
        </w:rPr>
      </w:pPr>
      <w:r w:rsidRPr="004D49D2">
        <w:rPr>
          <w:rFonts w:ascii="Traditional Arabic" w:hAnsi="Traditional Arabic" w:cs="Traditional Arabic"/>
          <w:sz w:val="32"/>
          <w:szCs w:val="32"/>
          <w:lang w:bidi="ar-EG"/>
        </w:rPr>
        <w:footnoteRef/>
      </w:r>
      <w:r w:rsidRPr="004D49D2">
        <w:rPr>
          <w:rFonts w:ascii="Traditional Arabic" w:hAnsi="Traditional Arabic" w:cs="Traditional Arabic"/>
          <w:sz w:val="32"/>
          <w:szCs w:val="32"/>
          <w:rtl/>
          <w:lang w:bidi="ar-EG"/>
        </w:rPr>
        <w:t xml:space="preserve"> </w:t>
      </w:r>
      <w:r w:rsidRPr="004D49D2">
        <w:rPr>
          <w:rFonts w:ascii="Traditional Arabic" w:hAnsi="Traditional Arabic" w:cs="Traditional Arabic" w:hint="cs"/>
          <w:sz w:val="32"/>
          <w:szCs w:val="32"/>
          <w:rtl/>
          <w:lang w:bidi="ar-EG"/>
        </w:rPr>
        <w:t>قال المواق: (</w:t>
      </w:r>
      <w:proofErr w:type="gramStart"/>
      <w:r w:rsidRPr="004D49D2">
        <w:rPr>
          <w:rFonts w:ascii="Traditional Arabic" w:hAnsi="Traditional Arabic" w:cs="Traditional Arabic" w:hint="cs"/>
          <w:sz w:val="32"/>
          <w:szCs w:val="32"/>
          <w:rtl/>
          <w:lang w:bidi="ar-EG"/>
        </w:rPr>
        <w:t>(</w:t>
      </w:r>
      <w:r w:rsidRPr="004D49D2">
        <w:rPr>
          <w:rFonts w:ascii="Traditional Arabic" w:hAnsi="Traditional Arabic" w:cs="Traditional Arabic"/>
          <w:sz w:val="32"/>
          <w:szCs w:val="32"/>
          <w:rtl/>
          <w:lang w:bidi="ar-EG"/>
        </w:rPr>
        <w:t>( وكبيع</w:t>
      </w:r>
      <w:proofErr w:type="gramEnd"/>
      <w:r w:rsidRPr="004D49D2">
        <w:rPr>
          <w:rFonts w:ascii="Traditional Arabic" w:hAnsi="Traditional Arabic" w:cs="Traditional Arabic"/>
          <w:sz w:val="32"/>
          <w:szCs w:val="32"/>
          <w:rtl/>
          <w:lang w:bidi="ar-EG"/>
        </w:rPr>
        <w:t xml:space="preserve"> ما في بطون الإبل أو ظهرها أو </w:t>
      </w:r>
      <w:r w:rsidRPr="000F3B73">
        <w:rPr>
          <w:rFonts w:ascii="Traditional Arabic" w:hAnsi="Traditional Arabic" w:cs="Traditional Arabic"/>
          <w:sz w:val="32"/>
          <w:szCs w:val="32"/>
          <w:rtl/>
          <w:lang w:bidi="ar-EG"/>
        </w:rPr>
        <w:t xml:space="preserve">إلى أن ينتج النتاج </w:t>
      </w:r>
      <w:r w:rsidRPr="004D49D2">
        <w:rPr>
          <w:rFonts w:ascii="Traditional Arabic" w:hAnsi="Traditional Arabic" w:cs="Traditional Arabic"/>
          <w:sz w:val="32"/>
          <w:szCs w:val="32"/>
          <w:rtl/>
          <w:lang w:bidi="ar-EG"/>
        </w:rPr>
        <w:t>وهي المضامين والملاقيح وحبل الحبلة )</w:t>
      </w:r>
      <w:r w:rsidRPr="004D49D2">
        <w:rPr>
          <w:rFonts w:ascii="Traditional Arabic" w:hAnsi="Traditional Arabic" w:cs="Traditional Arabic" w:hint="cs"/>
          <w:sz w:val="32"/>
          <w:szCs w:val="32"/>
          <w:rtl/>
          <w:lang w:bidi="ar-EG"/>
        </w:rPr>
        <w:t>....</w:t>
      </w:r>
      <w:r w:rsidRPr="004D49D2">
        <w:rPr>
          <w:rFonts w:ascii="Traditional Arabic" w:hAnsi="Traditional Arabic" w:cs="Traditional Arabic"/>
          <w:sz w:val="32"/>
          <w:szCs w:val="32"/>
          <w:rtl/>
          <w:lang w:bidi="ar-EG"/>
        </w:rPr>
        <w:t xml:space="preserve"> ابن يونس </w:t>
      </w:r>
      <w:r w:rsidRPr="000F3B73">
        <w:rPr>
          <w:rFonts w:ascii="Traditional Arabic" w:hAnsi="Traditional Arabic" w:cs="Traditional Arabic"/>
          <w:sz w:val="32"/>
          <w:szCs w:val="32"/>
          <w:rtl/>
          <w:lang w:bidi="ar-EG"/>
        </w:rPr>
        <w:t xml:space="preserve">وبيع حبل الحبلة هو البيع إلى نتاج </w:t>
      </w:r>
      <w:proofErr w:type="spellStart"/>
      <w:r w:rsidRPr="000F3B73">
        <w:rPr>
          <w:rFonts w:ascii="Traditional Arabic" w:hAnsi="Traditional Arabic" w:cs="Traditional Arabic"/>
          <w:sz w:val="32"/>
          <w:szCs w:val="32"/>
          <w:rtl/>
          <w:lang w:bidi="ar-EG"/>
        </w:rPr>
        <w:t>نتاج</w:t>
      </w:r>
      <w:proofErr w:type="spellEnd"/>
      <w:r w:rsidRPr="000F3B73">
        <w:rPr>
          <w:rFonts w:ascii="Traditional Arabic" w:hAnsi="Traditional Arabic" w:cs="Traditional Arabic"/>
          <w:sz w:val="32"/>
          <w:szCs w:val="32"/>
          <w:rtl/>
          <w:lang w:bidi="ar-EG"/>
        </w:rPr>
        <w:t xml:space="preserve"> الناقة كالأجل المجهول </w:t>
      </w:r>
    </w:p>
    <w:p w:rsidR="006A6BF7" w:rsidRPr="004D49D2" w:rsidRDefault="006A6BF7" w:rsidP="00A9226F">
      <w:pPr>
        <w:pStyle w:val="a3"/>
        <w:rPr>
          <w:rFonts w:ascii="Traditional Arabic" w:hAnsi="Traditional Arabic" w:cs="Traditional Arabic"/>
          <w:sz w:val="32"/>
          <w:szCs w:val="32"/>
          <w:rtl/>
          <w:lang w:bidi="ar-EG"/>
        </w:rPr>
      </w:pPr>
      <w:r w:rsidRPr="000F3B73">
        <w:rPr>
          <w:rFonts w:ascii="Traditional Arabic" w:hAnsi="Traditional Arabic" w:cs="Traditional Arabic"/>
          <w:sz w:val="32"/>
          <w:szCs w:val="32"/>
          <w:rtl/>
          <w:lang w:bidi="ar-EG"/>
        </w:rPr>
        <w:t xml:space="preserve"> روي هذا عن مالك وابن القاسم</w:t>
      </w:r>
      <w:r w:rsidRPr="004D49D2">
        <w:rPr>
          <w:rFonts w:ascii="Traditional Arabic" w:hAnsi="Traditional Arabic" w:cs="Traditional Arabic" w:hint="cs"/>
          <w:sz w:val="32"/>
          <w:szCs w:val="32"/>
          <w:rtl/>
          <w:lang w:bidi="ar-EG"/>
        </w:rPr>
        <w:t>))</w:t>
      </w:r>
      <w:r>
        <w:rPr>
          <w:rFonts w:ascii="Traditional Arabic" w:hAnsi="Traditional Arabic" w:cs="Traditional Arabic" w:hint="cs"/>
          <w:sz w:val="32"/>
          <w:szCs w:val="32"/>
          <w:rtl/>
          <w:lang w:bidi="ar-EG"/>
        </w:rPr>
        <w:t xml:space="preserve"> ((التاج والإكليل)) (4/363)</w:t>
      </w:r>
    </w:p>
  </w:footnote>
  <w:footnote w:id="87">
    <w:p w:rsidR="006A6BF7" w:rsidRPr="00256493" w:rsidRDefault="006A6BF7" w:rsidP="00A9226F">
      <w:pPr>
        <w:pStyle w:val="a3"/>
        <w:rPr>
          <w:rFonts w:ascii="Traditional Arabic" w:hAnsi="Traditional Arabic" w:cs="Traditional Arabic"/>
          <w:sz w:val="32"/>
          <w:szCs w:val="32"/>
          <w:rtl/>
          <w:lang w:bidi="ar-EG"/>
        </w:rPr>
      </w:pPr>
      <w:r w:rsidRPr="00256493">
        <w:rPr>
          <w:rFonts w:ascii="Traditional Arabic" w:hAnsi="Traditional Arabic" w:cs="Traditional Arabic"/>
          <w:sz w:val="32"/>
          <w:szCs w:val="32"/>
          <w:lang w:bidi="ar-EG"/>
        </w:rPr>
        <w:footnoteRef/>
      </w:r>
      <w:r w:rsidRPr="00256493">
        <w:rPr>
          <w:rFonts w:ascii="Traditional Arabic" w:hAnsi="Traditional Arabic" w:cs="Traditional Arabic"/>
          <w:sz w:val="32"/>
          <w:szCs w:val="32"/>
          <w:rtl/>
          <w:lang w:bidi="ar-EG"/>
        </w:rPr>
        <w:t xml:space="preserve"> </w:t>
      </w:r>
      <w:r w:rsidRPr="00256493">
        <w:rPr>
          <w:rFonts w:ascii="Traditional Arabic" w:hAnsi="Traditional Arabic" w:cs="Traditional Arabic" w:hint="cs"/>
          <w:sz w:val="32"/>
          <w:szCs w:val="32"/>
          <w:rtl/>
          <w:lang w:bidi="ar-EG"/>
        </w:rPr>
        <w:t>قال الرافعي: ((</w:t>
      </w:r>
      <w:r w:rsidRPr="00256493">
        <w:rPr>
          <w:rFonts w:ascii="Traditional Arabic" w:hAnsi="Traditional Arabic" w:cs="Traditional Arabic"/>
          <w:sz w:val="32"/>
          <w:szCs w:val="32"/>
          <w:rtl/>
          <w:lang w:bidi="ar-EG"/>
        </w:rPr>
        <w:t xml:space="preserve">ذكروا للخبر تفسيرين </w:t>
      </w:r>
      <w:r w:rsidRPr="000F3B73">
        <w:rPr>
          <w:rFonts w:ascii="Traditional Arabic" w:hAnsi="Traditional Arabic" w:cs="Traditional Arabic"/>
          <w:sz w:val="32"/>
          <w:szCs w:val="32"/>
          <w:rtl/>
          <w:lang w:bidi="ar-EG"/>
        </w:rPr>
        <w:t xml:space="preserve">(أحدهما) أن يبيع </w:t>
      </w:r>
      <w:proofErr w:type="spellStart"/>
      <w:r w:rsidRPr="000F3B73">
        <w:rPr>
          <w:rFonts w:ascii="Traditional Arabic" w:hAnsi="Traditional Arabic" w:cs="Traditional Arabic"/>
          <w:sz w:val="32"/>
          <w:szCs w:val="32"/>
          <w:rtl/>
          <w:lang w:bidi="ar-EG"/>
        </w:rPr>
        <w:t>الشئ</w:t>
      </w:r>
      <w:proofErr w:type="spellEnd"/>
      <w:r w:rsidRPr="000F3B73">
        <w:rPr>
          <w:rFonts w:ascii="Traditional Arabic" w:hAnsi="Traditional Arabic" w:cs="Traditional Arabic"/>
          <w:sz w:val="32"/>
          <w:szCs w:val="32"/>
          <w:rtl/>
          <w:lang w:bidi="ar-EG"/>
        </w:rPr>
        <w:t xml:space="preserve"> الي ان ينتج نتاج هذه الدابة</w:t>
      </w:r>
      <w:r w:rsidRPr="00256493">
        <w:rPr>
          <w:rFonts w:ascii="Traditional Arabic" w:hAnsi="Traditional Arabic" w:cs="Traditional Arabic"/>
          <w:sz w:val="32"/>
          <w:szCs w:val="32"/>
          <w:rtl/>
          <w:lang w:bidi="ar-EG"/>
        </w:rPr>
        <w:t xml:space="preserve"> (</w:t>
      </w:r>
      <w:proofErr w:type="spellStart"/>
      <w:r w:rsidRPr="00256493">
        <w:rPr>
          <w:rFonts w:ascii="Traditional Arabic" w:hAnsi="Traditional Arabic" w:cs="Traditional Arabic"/>
          <w:sz w:val="32"/>
          <w:szCs w:val="32"/>
          <w:rtl/>
          <w:lang w:bidi="ar-EG"/>
        </w:rPr>
        <w:t>والثانى</w:t>
      </w:r>
      <w:proofErr w:type="spellEnd"/>
      <w:r>
        <w:rPr>
          <w:rFonts w:ascii="Traditional Arabic" w:hAnsi="Traditional Arabic" w:cs="Traditional Arabic"/>
          <w:sz w:val="32"/>
          <w:szCs w:val="32"/>
          <w:rtl/>
          <w:lang w:bidi="ar-EG"/>
        </w:rPr>
        <w:t xml:space="preserve">) ان يبيع نتاج النتاج نفسه </w:t>
      </w:r>
      <w:r w:rsidRPr="000F3B73">
        <w:rPr>
          <w:rFonts w:ascii="Traditional Arabic" w:hAnsi="Traditional Arabic" w:cs="Traditional Arabic"/>
          <w:sz w:val="32"/>
          <w:szCs w:val="32"/>
          <w:rtl/>
          <w:lang w:bidi="ar-EG"/>
        </w:rPr>
        <w:t>(وال</w:t>
      </w:r>
      <w:r w:rsidRPr="000F3B73">
        <w:rPr>
          <w:rFonts w:ascii="Traditional Arabic" w:hAnsi="Traditional Arabic" w:cs="Traditional Arabic" w:hint="cs"/>
          <w:sz w:val="32"/>
          <w:szCs w:val="32"/>
          <w:rtl/>
          <w:lang w:bidi="ar-EG"/>
        </w:rPr>
        <w:t>أ</w:t>
      </w:r>
      <w:r w:rsidRPr="000F3B73">
        <w:rPr>
          <w:rFonts w:ascii="Traditional Arabic" w:hAnsi="Traditional Arabic" w:cs="Traditional Arabic"/>
          <w:sz w:val="32"/>
          <w:szCs w:val="32"/>
          <w:rtl/>
          <w:lang w:bidi="ar-EG"/>
        </w:rPr>
        <w:t>ول) هو تفسير ابن عمر وبه أخذ الشافعي رضي الله عنه</w:t>
      </w:r>
      <w:r>
        <w:rPr>
          <w:rFonts w:ascii="Traditional Arabic" w:hAnsi="Traditional Arabic" w:cs="Traditional Arabic"/>
          <w:sz w:val="32"/>
          <w:szCs w:val="32"/>
          <w:rtl/>
          <w:lang w:bidi="ar-EG"/>
        </w:rPr>
        <w:t xml:space="preserve"> (والثاني) تفسير</w:t>
      </w:r>
      <w:r>
        <w:rPr>
          <w:rFonts w:ascii="Traditional Arabic" w:hAnsi="Traditional Arabic" w:cs="Traditional Arabic" w:hint="cs"/>
          <w:sz w:val="32"/>
          <w:szCs w:val="32"/>
          <w:rtl/>
          <w:lang w:bidi="ar-EG"/>
        </w:rPr>
        <w:t xml:space="preserve"> </w:t>
      </w:r>
      <w:r w:rsidRPr="00256493">
        <w:rPr>
          <w:rFonts w:ascii="Traditional Arabic" w:hAnsi="Traditional Arabic" w:cs="Traditional Arabic"/>
          <w:sz w:val="32"/>
          <w:szCs w:val="32"/>
          <w:rtl/>
          <w:lang w:bidi="ar-EG"/>
        </w:rPr>
        <w:t>أبى عبيد وأهل اللغة وكلا البيعين باطل</w:t>
      </w:r>
      <w:r w:rsidRPr="00256493">
        <w:rPr>
          <w:rFonts w:ascii="Traditional Arabic" w:hAnsi="Traditional Arabic" w:cs="Traditional Arabic" w:hint="cs"/>
          <w:sz w:val="32"/>
          <w:szCs w:val="32"/>
          <w:rtl/>
          <w:lang w:bidi="ar-EG"/>
        </w:rPr>
        <w:t>)) ((فتح العزيز)) (8/192)</w:t>
      </w:r>
      <w:r>
        <w:rPr>
          <w:rFonts w:ascii="Traditional Arabic" w:hAnsi="Traditional Arabic" w:cs="Traditional Arabic" w:hint="cs"/>
          <w:sz w:val="32"/>
          <w:szCs w:val="32"/>
          <w:rtl/>
          <w:lang w:bidi="ar-EG"/>
        </w:rPr>
        <w:t>، ((المجموع)) للنووي (9/341)</w:t>
      </w:r>
      <w:r w:rsidRPr="00256493">
        <w:rPr>
          <w:rFonts w:ascii="Traditional Arabic" w:hAnsi="Traditional Arabic" w:cs="Traditional Arabic" w:hint="cs"/>
          <w:sz w:val="32"/>
          <w:szCs w:val="32"/>
          <w:rtl/>
          <w:lang w:bidi="ar-EG"/>
        </w:rPr>
        <w:t>.</w:t>
      </w:r>
    </w:p>
  </w:footnote>
  <w:footnote w:id="88">
    <w:p w:rsidR="006A6BF7" w:rsidRPr="000817AF" w:rsidRDefault="006A6BF7" w:rsidP="00A9226F">
      <w:pPr>
        <w:pStyle w:val="a3"/>
        <w:rPr>
          <w:rFonts w:ascii="Traditional Arabic" w:hAnsi="Traditional Arabic" w:cs="Traditional Arabic"/>
          <w:sz w:val="32"/>
          <w:szCs w:val="32"/>
          <w:rtl/>
          <w:lang w:bidi="ar-EG"/>
        </w:rPr>
      </w:pPr>
      <w:r w:rsidRPr="000817AF">
        <w:rPr>
          <w:rFonts w:ascii="Traditional Arabic" w:hAnsi="Traditional Arabic" w:cs="Traditional Arabic"/>
          <w:sz w:val="32"/>
          <w:szCs w:val="32"/>
          <w:lang w:bidi="ar-EG"/>
        </w:rPr>
        <w:footnoteRef/>
      </w:r>
      <w:r w:rsidRPr="000817AF">
        <w:rPr>
          <w:rFonts w:ascii="Traditional Arabic" w:hAnsi="Traditional Arabic" w:cs="Traditional Arabic"/>
          <w:sz w:val="32"/>
          <w:szCs w:val="32"/>
          <w:rtl/>
          <w:lang w:bidi="ar-EG"/>
        </w:rPr>
        <w:t xml:space="preserve"> </w:t>
      </w:r>
      <w:r w:rsidRPr="000817AF">
        <w:rPr>
          <w:rFonts w:ascii="Traditional Arabic" w:hAnsi="Traditional Arabic" w:cs="Traditional Arabic" w:hint="cs"/>
          <w:sz w:val="32"/>
          <w:szCs w:val="32"/>
          <w:rtl/>
          <w:lang w:bidi="ar-EG"/>
        </w:rPr>
        <w:t>ذكر البخاري بعد رواية حديث النهي عن ابن عمر، أن ابن عمر فسره بقوله: ((</w:t>
      </w:r>
      <w:r w:rsidRPr="000817AF">
        <w:rPr>
          <w:rFonts w:ascii="Traditional Arabic" w:hAnsi="Traditional Arabic" w:cs="Traditional Arabic"/>
          <w:sz w:val="32"/>
          <w:szCs w:val="32"/>
          <w:rtl/>
          <w:lang w:bidi="ar-EG"/>
        </w:rPr>
        <w:t>وكان بيعا يتبايعه أهل الجاهلية، كان الرجل يبتاع الجزور إلى أن تنتج الناقة، ثم تنتج التي في بطنها</w:t>
      </w:r>
      <w:r>
        <w:rPr>
          <w:rFonts w:ascii="Traditional Arabic" w:hAnsi="Traditional Arabic" w:cs="Traditional Arabic" w:hint="cs"/>
          <w:sz w:val="32"/>
          <w:szCs w:val="32"/>
          <w:rtl/>
          <w:lang w:bidi="ar-EG"/>
        </w:rPr>
        <w:t>))</w:t>
      </w:r>
    </w:p>
  </w:footnote>
  <w:footnote w:id="89">
    <w:p w:rsidR="006A6BF7" w:rsidRPr="00F91673" w:rsidRDefault="006A6BF7" w:rsidP="00A9226F">
      <w:pPr>
        <w:pStyle w:val="a3"/>
        <w:rPr>
          <w:rFonts w:ascii="Traditional Arabic" w:hAnsi="Traditional Arabic" w:cs="Traditional Arabic"/>
          <w:sz w:val="32"/>
          <w:szCs w:val="32"/>
          <w:rtl/>
          <w:lang w:bidi="ar-EG"/>
        </w:rPr>
      </w:pPr>
      <w:r w:rsidRPr="00F91673">
        <w:rPr>
          <w:rFonts w:ascii="Traditional Arabic" w:hAnsi="Traditional Arabic" w:cs="Traditional Arabic"/>
          <w:sz w:val="32"/>
          <w:szCs w:val="32"/>
          <w:lang w:bidi="ar-EG"/>
        </w:rPr>
        <w:footnoteRef/>
      </w:r>
      <w:r w:rsidRPr="00F91673">
        <w:rPr>
          <w:rFonts w:ascii="Traditional Arabic" w:hAnsi="Traditional Arabic" w:cs="Traditional Arabic"/>
          <w:sz w:val="32"/>
          <w:szCs w:val="32"/>
          <w:rtl/>
          <w:lang w:bidi="ar-EG"/>
        </w:rPr>
        <w:t xml:space="preserve"> </w:t>
      </w:r>
      <w:r w:rsidRPr="00F91673">
        <w:rPr>
          <w:rFonts w:ascii="Traditional Arabic" w:hAnsi="Traditional Arabic" w:cs="Traditional Arabic" w:hint="cs"/>
          <w:sz w:val="32"/>
          <w:szCs w:val="32"/>
          <w:rtl/>
          <w:lang w:bidi="ar-EG"/>
        </w:rPr>
        <w:t>قال ابن رشد: ((</w:t>
      </w:r>
      <w:r w:rsidRPr="00F91673">
        <w:rPr>
          <w:rFonts w:ascii="Traditional Arabic" w:hAnsi="Traditional Arabic" w:cs="Traditional Arabic"/>
          <w:sz w:val="32"/>
          <w:szCs w:val="32"/>
          <w:rtl/>
          <w:lang w:bidi="ar-EG"/>
        </w:rPr>
        <w:t xml:space="preserve">وأما بيع حبل الحبلة: ففيه تأويلان: أحدهما أنها كانت بيوعا يؤجلونها إلى أن تنتج الناقة ما في بطنها، ثم ينتج ما في بطنها، والغرر من جهة الأجل في هذا بين; </w:t>
      </w:r>
      <w:r w:rsidRPr="000F3B73">
        <w:rPr>
          <w:rFonts w:ascii="Traditional Arabic" w:hAnsi="Traditional Arabic" w:cs="Traditional Arabic"/>
          <w:sz w:val="32"/>
          <w:szCs w:val="32"/>
          <w:rtl/>
          <w:lang w:bidi="ar-EG"/>
        </w:rPr>
        <w:t>وقيل: إنما هو بيع جنين الناق</w:t>
      </w:r>
      <w:r>
        <w:rPr>
          <w:rFonts w:ascii="Traditional Arabic" w:hAnsi="Traditional Arabic" w:cs="Traditional Arabic" w:hint="cs"/>
          <w:sz w:val="32"/>
          <w:szCs w:val="32"/>
          <w:rtl/>
          <w:lang w:bidi="ar-EG"/>
        </w:rPr>
        <w:t>ة</w:t>
      </w:r>
      <w:r w:rsidRPr="00F91673">
        <w:rPr>
          <w:rFonts w:ascii="Traditional Arabic" w:hAnsi="Traditional Arabic" w:cs="Traditional Arabic" w:hint="cs"/>
          <w:sz w:val="32"/>
          <w:szCs w:val="32"/>
          <w:rtl/>
          <w:lang w:bidi="ar-EG"/>
        </w:rPr>
        <w:t>)) ((بداية المجتهد)) (3/168).</w:t>
      </w:r>
      <w:r>
        <w:rPr>
          <w:rFonts w:ascii="Traditional Arabic" w:hAnsi="Traditional Arabic" w:cs="Traditional Arabic" w:hint="cs"/>
          <w:sz w:val="32"/>
          <w:szCs w:val="32"/>
          <w:rtl/>
          <w:lang w:bidi="ar-EG"/>
        </w:rPr>
        <w:t xml:space="preserve"> وينظر: ((شرح مسلم)) للنووي (10/158).</w:t>
      </w:r>
    </w:p>
  </w:footnote>
  <w:footnote w:id="90">
    <w:p w:rsidR="006A6BF7" w:rsidRPr="00BC6F98" w:rsidRDefault="006A6BF7" w:rsidP="00A9226F">
      <w:pPr>
        <w:pStyle w:val="a3"/>
        <w:rPr>
          <w:rFonts w:ascii="Traditional Arabic" w:hAnsi="Traditional Arabic" w:cs="Traditional Arabic"/>
          <w:sz w:val="32"/>
          <w:szCs w:val="32"/>
          <w:rtl/>
          <w:lang w:bidi="ar-EG"/>
        </w:rPr>
      </w:pPr>
      <w:r w:rsidRPr="00BC6F98">
        <w:rPr>
          <w:rFonts w:ascii="Traditional Arabic" w:hAnsi="Traditional Arabic" w:cs="Traditional Arabic"/>
          <w:sz w:val="32"/>
          <w:szCs w:val="32"/>
          <w:lang w:bidi="ar-EG"/>
        </w:rPr>
        <w:footnoteRef/>
      </w:r>
      <w:r w:rsidRPr="00BC6F98">
        <w:rPr>
          <w:rFonts w:ascii="Traditional Arabic" w:hAnsi="Traditional Arabic" w:cs="Traditional Arabic"/>
          <w:sz w:val="32"/>
          <w:szCs w:val="32"/>
          <w:rtl/>
          <w:lang w:bidi="ar-EG"/>
        </w:rPr>
        <w:t xml:space="preserve"> </w:t>
      </w:r>
      <w:r w:rsidRPr="00BC6F98">
        <w:rPr>
          <w:rFonts w:ascii="Traditional Arabic" w:hAnsi="Traditional Arabic" w:cs="Traditional Arabic" w:hint="cs"/>
          <w:sz w:val="32"/>
          <w:szCs w:val="32"/>
          <w:rtl/>
          <w:lang w:bidi="ar-EG"/>
        </w:rPr>
        <w:t>قال الزيلعي: ((</w:t>
      </w:r>
      <w:r w:rsidRPr="00BC6F98">
        <w:rPr>
          <w:rFonts w:ascii="Traditional Arabic" w:hAnsi="Traditional Arabic" w:cs="Traditional Arabic"/>
          <w:sz w:val="32"/>
          <w:szCs w:val="32"/>
          <w:rtl/>
          <w:lang w:bidi="ar-EG"/>
        </w:rPr>
        <w:t>قال (والحمل والنتاج) فالحمل ما كان في البطن والنتاج ما يحمله هذا الحمل «لنهي النبي - صلى الله عليه وسلم - عن بيع حبل الحبلة» رواه مسلم وأحمد وأبو داود وحبل الحبلة أن تنتج الناقة ما في بطنها ثم تحبل التي نتجت</w:t>
      </w:r>
      <w:r w:rsidRPr="00BC6F98">
        <w:rPr>
          <w:rFonts w:ascii="Traditional Arabic" w:hAnsi="Traditional Arabic" w:cs="Traditional Arabic" w:hint="cs"/>
          <w:sz w:val="32"/>
          <w:szCs w:val="32"/>
          <w:rtl/>
          <w:lang w:bidi="ar-EG"/>
        </w:rPr>
        <w:t>)) ((تبيين الحقائق)) (4/46)</w:t>
      </w:r>
      <w:r>
        <w:rPr>
          <w:rFonts w:ascii="Traditional Arabic" w:hAnsi="Traditional Arabic" w:cs="Traditional Arabic" w:hint="cs"/>
          <w:sz w:val="32"/>
          <w:szCs w:val="32"/>
          <w:rtl/>
          <w:lang w:bidi="ar-EG"/>
        </w:rPr>
        <w:t>، وقال بدر الدين العيني: ((</w:t>
      </w:r>
      <w:r w:rsidRPr="00743794">
        <w:rPr>
          <w:rFonts w:ascii="Traditional Arabic" w:hAnsi="Traditional Arabic" w:cs="Traditional Arabic"/>
          <w:sz w:val="32"/>
          <w:szCs w:val="32"/>
          <w:rtl/>
          <w:lang w:bidi="ar-EG"/>
        </w:rPr>
        <w:t>(ولا النتاج) ش: أي ولا بيع النتاج وهو حبل الحبل م: «لنهي رسول الله - صَلَّى اللَّهُ عَلَيْهِ وَسَلَّمَ - عن بيع الحبل وحبل الحبلة» ش: هذا غريب بهذه اللفظة</w:t>
      </w:r>
      <w:r w:rsidRPr="00743794">
        <w:rPr>
          <w:rFonts w:ascii="Traditional Arabic" w:hAnsi="Traditional Arabic" w:cs="Traditional Arabic" w:hint="cs"/>
          <w:sz w:val="32"/>
          <w:szCs w:val="32"/>
          <w:rtl/>
          <w:lang w:bidi="ar-EG"/>
        </w:rPr>
        <w:t>)) ((البناية)) (8/148).</w:t>
      </w:r>
      <w:r w:rsidRPr="00BC6F98">
        <w:rPr>
          <w:rFonts w:ascii="Traditional Arabic" w:hAnsi="Traditional Arabic" w:cs="Traditional Arabic" w:hint="cs"/>
          <w:sz w:val="32"/>
          <w:szCs w:val="32"/>
          <w:rtl/>
          <w:lang w:bidi="ar-EG"/>
        </w:rPr>
        <w:t>.</w:t>
      </w:r>
    </w:p>
  </w:footnote>
  <w:footnote w:id="91">
    <w:p w:rsidR="006A6BF7" w:rsidRPr="00737CCD" w:rsidRDefault="006A6BF7" w:rsidP="00A9226F">
      <w:pPr>
        <w:pStyle w:val="a3"/>
        <w:rPr>
          <w:rFonts w:ascii="Traditional Arabic" w:hAnsi="Traditional Arabic" w:cs="Traditional Arabic"/>
          <w:sz w:val="32"/>
          <w:szCs w:val="32"/>
          <w:rtl/>
          <w:lang w:bidi="ar-EG"/>
        </w:rPr>
      </w:pPr>
      <w:r w:rsidRPr="00737CCD">
        <w:rPr>
          <w:rFonts w:ascii="Traditional Arabic" w:hAnsi="Traditional Arabic" w:cs="Traditional Arabic"/>
          <w:sz w:val="32"/>
          <w:szCs w:val="32"/>
          <w:lang w:bidi="ar-EG"/>
        </w:rPr>
        <w:footnoteRef/>
      </w:r>
      <w:r w:rsidRPr="00737CCD">
        <w:rPr>
          <w:rFonts w:ascii="Traditional Arabic" w:hAnsi="Traditional Arabic" w:cs="Traditional Arabic"/>
          <w:sz w:val="32"/>
          <w:szCs w:val="32"/>
          <w:rtl/>
          <w:lang w:bidi="ar-EG"/>
        </w:rPr>
        <w:t xml:space="preserve"> </w:t>
      </w:r>
      <w:r w:rsidRPr="00737CCD">
        <w:rPr>
          <w:rFonts w:ascii="Traditional Arabic" w:hAnsi="Traditional Arabic" w:cs="Traditional Arabic" w:hint="cs"/>
          <w:sz w:val="32"/>
          <w:szCs w:val="32"/>
          <w:rtl/>
          <w:lang w:bidi="ar-EG"/>
        </w:rPr>
        <w:t xml:space="preserve">قال </w:t>
      </w:r>
      <w:proofErr w:type="spellStart"/>
      <w:r w:rsidRPr="00737CCD">
        <w:rPr>
          <w:rFonts w:ascii="Traditional Arabic" w:hAnsi="Traditional Arabic" w:cs="Traditional Arabic" w:hint="cs"/>
          <w:sz w:val="32"/>
          <w:szCs w:val="32"/>
          <w:rtl/>
          <w:lang w:bidi="ar-EG"/>
        </w:rPr>
        <w:t>البهوتي</w:t>
      </w:r>
      <w:proofErr w:type="spellEnd"/>
      <w:r w:rsidRPr="00737CCD">
        <w:rPr>
          <w:rFonts w:ascii="Traditional Arabic" w:hAnsi="Traditional Arabic" w:cs="Traditional Arabic" w:hint="cs"/>
          <w:sz w:val="32"/>
          <w:szCs w:val="32"/>
          <w:rtl/>
          <w:lang w:bidi="ar-EG"/>
        </w:rPr>
        <w:t>: ((</w:t>
      </w:r>
      <w:r w:rsidRPr="00737CCD">
        <w:rPr>
          <w:rFonts w:ascii="Traditional Arabic" w:hAnsi="Traditional Arabic" w:cs="Traditional Arabic"/>
          <w:sz w:val="32"/>
          <w:szCs w:val="32"/>
          <w:rtl/>
          <w:lang w:bidi="ar-EG"/>
        </w:rPr>
        <w:t>(ولا) يصح (بيع حبل الحبلة ومعناه: نتاج النتاج) وهو أولى بعدم الصحة من بيع الحمل (ولا) بيع (اللبن في الضرع، ولا البيض في الطير) كالحمل</w:t>
      </w:r>
      <w:r w:rsidRPr="00737CCD">
        <w:rPr>
          <w:rFonts w:ascii="Traditional Arabic" w:hAnsi="Traditional Arabic" w:cs="Traditional Arabic" w:hint="cs"/>
          <w:sz w:val="32"/>
          <w:szCs w:val="32"/>
          <w:rtl/>
          <w:lang w:bidi="ar-EG"/>
        </w:rPr>
        <w:t>)) ((كشاف القناع)) (3/166).</w:t>
      </w:r>
    </w:p>
  </w:footnote>
  <w:footnote w:id="92">
    <w:p w:rsidR="006A6BF7" w:rsidRPr="004D49D2" w:rsidRDefault="006A6BF7" w:rsidP="00A9226F">
      <w:pPr>
        <w:pStyle w:val="a3"/>
        <w:rPr>
          <w:rFonts w:ascii="Traditional Arabic" w:hAnsi="Traditional Arabic" w:cs="Traditional Arabic"/>
          <w:sz w:val="32"/>
          <w:szCs w:val="32"/>
          <w:rtl/>
          <w:lang w:bidi="ar-EG"/>
        </w:rPr>
      </w:pPr>
      <w:r w:rsidRPr="004D49D2">
        <w:rPr>
          <w:rFonts w:ascii="Traditional Arabic" w:hAnsi="Traditional Arabic" w:cs="Traditional Arabic"/>
          <w:sz w:val="32"/>
          <w:szCs w:val="32"/>
          <w:lang w:bidi="ar-EG"/>
        </w:rPr>
        <w:footnoteRef/>
      </w:r>
      <w:r w:rsidRPr="004D49D2">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 xml:space="preserve">((التاج والإكليل)) للمواق (4/363)، </w:t>
      </w:r>
      <w:r w:rsidRPr="004D49D2">
        <w:rPr>
          <w:rFonts w:ascii="Traditional Arabic" w:hAnsi="Traditional Arabic" w:cs="Traditional Arabic" w:hint="cs"/>
          <w:sz w:val="32"/>
          <w:szCs w:val="32"/>
          <w:rtl/>
          <w:lang w:bidi="ar-EG"/>
        </w:rPr>
        <w:t>قال العدوي تعليقا على قوله في ((كفاية الطالب الرباني)): ((</w:t>
      </w:r>
      <w:r w:rsidRPr="004D49D2">
        <w:rPr>
          <w:rFonts w:ascii="Traditional Arabic" w:hAnsi="Traditional Arabic" w:cs="Traditional Arabic"/>
          <w:sz w:val="32"/>
          <w:szCs w:val="32"/>
          <w:rtl/>
          <w:lang w:bidi="ar-EG"/>
        </w:rPr>
        <w:t>فسره ابن وهب بنتاج ما تنتج الناقة</w:t>
      </w:r>
      <w:r w:rsidRPr="004D49D2">
        <w:rPr>
          <w:rFonts w:ascii="Traditional Arabic" w:hAnsi="Traditional Arabic" w:cs="Traditional Arabic" w:hint="cs"/>
          <w:sz w:val="32"/>
          <w:szCs w:val="32"/>
          <w:rtl/>
          <w:lang w:bidi="ar-EG"/>
        </w:rPr>
        <w:t>))، قال: ((</w:t>
      </w:r>
      <w:r w:rsidRPr="004D49D2">
        <w:rPr>
          <w:rFonts w:ascii="Traditional Arabic" w:hAnsi="Traditional Arabic" w:cs="Traditional Arabic"/>
          <w:sz w:val="32"/>
          <w:szCs w:val="32"/>
          <w:rtl/>
          <w:lang w:bidi="ar-EG"/>
        </w:rPr>
        <w:t>[قوله: فسره ابن وهب] وفسره غيره بأنه بيع الجزور إلى أن تنتج الناقة ثم تنتج الذي في بطنها فهو البيع إلى ذلك الأجل</w:t>
      </w:r>
      <w:r w:rsidRPr="004D49D2">
        <w:rPr>
          <w:rFonts w:ascii="Traditional Arabic" w:hAnsi="Traditional Arabic" w:cs="Traditional Arabic" w:hint="cs"/>
          <w:sz w:val="32"/>
          <w:szCs w:val="32"/>
          <w:rtl/>
          <w:lang w:bidi="ar-EG"/>
        </w:rPr>
        <w:t>)) ((حاشية العدوي)) (2/169).</w:t>
      </w:r>
    </w:p>
  </w:footnote>
  <w:footnote w:id="93">
    <w:p w:rsidR="006A6BF7" w:rsidRPr="00093D6E" w:rsidRDefault="006A6BF7" w:rsidP="00A9226F">
      <w:pPr>
        <w:pStyle w:val="a3"/>
        <w:rPr>
          <w:rFonts w:ascii="Traditional Arabic" w:hAnsi="Traditional Arabic" w:cs="Traditional Arabic"/>
          <w:sz w:val="32"/>
          <w:szCs w:val="32"/>
          <w:rtl/>
          <w:lang w:bidi="ar-EG"/>
        </w:rPr>
      </w:pPr>
      <w:r w:rsidRPr="00093D6E">
        <w:rPr>
          <w:rFonts w:ascii="Traditional Arabic" w:hAnsi="Traditional Arabic" w:cs="Traditional Arabic"/>
          <w:sz w:val="32"/>
          <w:szCs w:val="32"/>
          <w:lang w:bidi="ar-EG"/>
        </w:rPr>
        <w:footnoteRef/>
      </w:r>
      <w:r w:rsidRPr="00093D6E">
        <w:rPr>
          <w:rFonts w:ascii="Traditional Arabic" w:hAnsi="Traditional Arabic" w:cs="Traditional Arabic"/>
          <w:sz w:val="32"/>
          <w:szCs w:val="32"/>
          <w:rtl/>
          <w:lang w:bidi="ar-EG"/>
        </w:rPr>
        <w:t xml:space="preserve"> </w:t>
      </w:r>
      <w:r w:rsidRPr="00093D6E">
        <w:rPr>
          <w:rFonts w:ascii="Traditional Arabic" w:hAnsi="Traditional Arabic" w:cs="Traditional Arabic" w:hint="cs"/>
          <w:sz w:val="32"/>
          <w:szCs w:val="32"/>
          <w:rtl/>
          <w:lang w:bidi="ar-EG"/>
        </w:rPr>
        <w:t>قال ابن المنذر: ((</w:t>
      </w:r>
      <w:r w:rsidRPr="00093D6E">
        <w:rPr>
          <w:rFonts w:ascii="Traditional Arabic" w:hAnsi="Traditional Arabic" w:cs="Traditional Arabic"/>
          <w:sz w:val="32"/>
          <w:szCs w:val="32"/>
          <w:rtl/>
          <w:lang w:bidi="ar-EG"/>
        </w:rPr>
        <w:t>والبيع في هذا باطل، لا أعلمهم يختلفون فيه</w:t>
      </w:r>
      <w:r w:rsidRPr="00093D6E">
        <w:rPr>
          <w:rFonts w:ascii="Traditional Arabic" w:hAnsi="Traditional Arabic" w:cs="Traditional Arabic" w:hint="cs"/>
          <w:sz w:val="32"/>
          <w:szCs w:val="32"/>
          <w:rtl/>
          <w:lang w:bidi="ar-EG"/>
        </w:rPr>
        <w:t>)) ((الأوسط)) (6/17).</w:t>
      </w:r>
    </w:p>
  </w:footnote>
  <w:footnote w:id="94">
    <w:p w:rsidR="006A6BF7" w:rsidRPr="00922107" w:rsidRDefault="006A6BF7" w:rsidP="00A9226F">
      <w:pPr>
        <w:pStyle w:val="a3"/>
        <w:rPr>
          <w:rFonts w:ascii="Traditional Arabic" w:hAnsi="Traditional Arabic" w:cs="Traditional Arabic"/>
          <w:sz w:val="32"/>
          <w:szCs w:val="32"/>
          <w:rtl/>
          <w:lang w:bidi="ar-EG"/>
        </w:rPr>
      </w:pPr>
      <w:r w:rsidRPr="00922107">
        <w:rPr>
          <w:rFonts w:ascii="Traditional Arabic" w:hAnsi="Traditional Arabic" w:cs="Traditional Arabic"/>
          <w:sz w:val="32"/>
          <w:szCs w:val="32"/>
          <w:lang w:bidi="ar-EG"/>
        </w:rPr>
        <w:footnoteRef/>
      </w:r>
      <w:r w:rsidRPr="00922107">
        <w:rPr>
          <w:rFonts w:ascii="Traditional Arabic" w:hAnsi="Traditional Arabic" w:cs="Traditional Arabic"/>
          <w:sz w:val="32"/>
          <w:szCs w:val="32"/>
          <w:rtl/>
          <w:lang w:bidi="ar-EG"/>
        </w:rPr>
        <w:t xml:space="preserve"> </w:t>
      </w:r>
      <w:r w:rsidRPr="00922107">
        <w:rPr>
          <w:rFonts w:ascii="Traditional Arabic" w:hAnsi="Traditional Arabic" w:cs="Traditional Arabic" w:hint="cs"/>
          <w:sz w:val="32"/>
          <w:szCs w:val="32"/>
          <w:rtl/>
          <w:lang w:bidi="ar-EG"/>
        </w:rPr>
        <w:t>قال ابن عبد البر: ((</w:t>
      </w:r>
      <w:r w:rsidRPr="00922107">
        <w:rPr>
          <w:rFonts w:ascii="Traditional Arabic" w:hAnsi="Traditional Arabic" w:cs="Traditional Arabic"/>
          <w:sz w:val="32"/>
          <w:szCs w:val="32"/>
          <w:rtl/>
          <w:lang w:bidi="ar-EG"/>
        </w:rPr>
        <w:t>حديث سابع لنافع عن ابن عمر</w:t>
      </w:r>
    </w:p>
    <w:p w:rsidR="006A6BF7" w:rsidRPr="00922107" w:rsidRDefault="006A6BF7" w:rsidP="00A9226F">
      <w:pPr>
        <w:pStyle w:val="a3"/>
        <w:rPr>
          <w:rFonts w:ascii="Traditional Arabic" w:hAnsi="Traditional Arabic" w:cs="Traditional Arabic"/>
          <w:sz w:val="32"/>
          <w:szCs w:val="32"/>
          <w:rtl/>
          <w:lang w:bidi="ar-EG"/>
        </w:rPr>
      </w:pPr>
      <w:r w:rsidRPr="00922107">
        <w:rPr>
          <w:rFonts w:ascii="Traditional Arabic" w:hAnsi="Traditional Arabic" w:cs="Traditional Arabic"/>
          <w:sz w:val="32"/>
          <w:szCs w:val="32"/>
          <w:rtl/>
          <w:lang w:bidi="ar-EG"/>
        </w:rPr>
        <w:t>مالك عن نافع عن ابن عمر "أن رسول الله صلى الله عليه وسلم نهى عن بيع حبل الحبلة وكان بيعا يتبايعه أهل الجاهلية كان الرجل يبتاع الجزور إلى أن تنتج الناقة ثم تنتج التي في بطنها".</w:t>
      </w:r>
    </w:p>
    <w:p w:rsidR="006A6BF7" w:rsidRPr="00922107" w:rsidRDefault="006A6BF7" w:rsidP="00A9226F">
      <w:pPr>
        <w:pStyle w:val="a3"/>
        <w:rPr>
          <w:rFonts w:ascii="Traditional Arabic" w:hAnsi="Traditional Arabic" w:cs="Traditional Arabic"/>
          <w:sz w:val="32"/>
          <w:szCs w:val="32"/>
          <w:rtl/>
          <w:lang w:bidi="ar-EG"/>
        </w:rPr>
      </w:pPr>
      <w:r w:rsidRPr="00922107">
        <w:rPr>
          <w:rFonts w:ascii="Traditional Arabic" w:hAnsi="Traditional Arabic" w:cs="Traditional Arabic"/>
          <w:sz w:val="32"/>
          <w:szCs w:val="32"/>
          <w:rtl/>
          <w:lang w:bidi="ar-EG"/>
        </w:rPr>
        <w:t>قد جاء تفسير هذا الحديث كما ترى في سياقه وإن لم يكن تفسيره مرفوعا فهو من قبل ابن عمر وحسبك وبهذا التأويل قال مالك والشافعي وأصحابهما وهو الأجل المجهول</w:t>
      </w:r>
      <w:r w:rsidRPr="000F3B73">
        <w:rPr>
          <w:rFonts w:ascii="Traditional Arabic" w:hAnsi="Traditional Arabic" w:cs="Traditional Arabic"/>
          <w:sz w:val="32"/>
          <w:szCs w:val="32"/>
          <w:rtl/>
          <w:lang w:bidi="ar-EG"/>
        </w:rPr>
        <w:t xml:space="preserve"> ولا خلاف بين العلماء أن البيع إلى مثل هذا من الأجل لا يجوز وقد جعل الله الأهلة مواقيت للناس ونهى رسول الله صلى الله عليه وسلم عن البيع إلى مثل هذا من الأجل وأجمع المسلمون على ذلك وكفى بهذا علما</w:t>
      </w:r>
      <w:r w:rsidRPr="00922107">
        <w:rPr>
          <w:rFonts w:ascii="Traditional Arabic" w:hAnsi="Traditional Arabic" w:cs="Traditional Arabic" w:hint="cs"/>
          <w:sz w:val="32"/>
          <w:szCs w:val="32"/>
          <w:rtl/>
          <w:lang w:bidi="ar-EG"/>
        </w:rPr>
        <w:t>)) ((الاستذكار)) (13/313).</w:t>
      </w:r>
    </w:p>
  </w:footnote>
  <w:footnote w:id="95">
    <w:p w:rsidR="006A6BF7" w:rsidRPr="00F91673" w:rsidRDefault="006A6BF7" w:rsidP="00A9226F">
      <w:pPr>
        <w:pStyle w:val="a3"/>
        <w:rPr>
          <w:rFonts w:ascii="Traditional Arabic" w:hAnsi="Traditional Arabic" w:cs="Traditional Arabic"/>
          <w:sz w:val="32"/>
          <w:szCs w:val="32"/>
          <w:rtl/>
          <w:lang w:bidi="ar-EG"/>
        </w:rPr>
      </w:pPr>
      <w:r w:rsidRPr="00F91673">
        <w:rPr>
          <w:rFonts w:ascii="Traditional Arabic" w:hAnsi="Traditional Arabic" w:cs="Traditional Arabic"/>
          <w:sz w:val="32"/>
          <w:szCs w:val="32"/>
          <w:lang w:bidi="ar-EG"/>
        </w:rPr>
        <w:footnoteRef/>
      </w:r>
      <w:r w:rsidRPr="00F91673">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قال ابن رشد بعد أ</w:t>
      </w:r>
      <w:r w:rsidRPr="00F91673">
        <w:rPr>
          <w:rFonts w:ascii="Traditional Arabic" w:hAnsi="Traditional Arabic" w:cs="Traditional Arabic" w:hint="cs"/>
          <w:sz w:val="32"/>
          <w:szCs w:val="32"/>
          <w:rtl/>
          <w:lang w:bidi="ar-EG"/>
        </w:rPr>
        <w:t>ن ذكر جملة م</w:t>
      </w:r>
      <w:r>
        <w:rPr>
          <w:rFonts w:ascii="Traditional Arabic" w:hAnsi="Traditional Arabic" w:cs="Traditional Arabic" w:hint="cs"/>
          <w:sz w:val="32"/>
          <w:szCs w:val="32"/>
          <w:rtl/>
          <w:lang w:bidi="ar-EG"/>
        </w:rPr>
        <w:t>ن</w:t>
      </w:r>
      <w:r w:rsidRPr="00F91673">
        <w:rPr>
          <w:rFonts w:ascii="Traditional Arabic" w:hAnsi="Traditional Arabic" w:cs="Traditional Arabic" w:hint="cs"/>
          <w:sz w:val="32"/>
          <w:szCs w:val="32"/>
          <w:rtl/>
          <w:lang w:bidi="ar-EG"/>
        </w:rPr>
        <w:t xml:space="preserve"> البيوع المحرمة، ومنها حبل الحبلة: ((</w:t>
      </w:r>
      <w:r w:rsidRPr="00F91673">
        <w:rPr>
          <w:rFonts w:ascii="Traditional Arabic" w:hAnsi="Traditional Arabic" w:cs="Traditional Arabic"/>
          <w:sz w:val="32"/>
          <w:szCs w:val="32"/>
          <w:rtl/>
          <w:lang w:bidi="ar-EG"/>
        </w:rPr>
        <w:t>فهذه كلها بيوع جاهلية متفق على تحريمها</w:t>
      </w:r>
      <w:r w:rsidRPr="00F91673">
        <w:rPr>
          <w:rFonts w:ascii="Traditional Arabic" w:hAnsi="Traditional Arabic" w:cs="Traditional Arabic" w:hint="cs"/>
          <w:sz w:val="32"/>
          <w:szCs w:val="32"/>
          <w:rtl/>
          <w:lang w:bidi="ar-EG"/>
        </w:rPr>
        <w:t>)) ((بداية المجتهد)) (3/168).</w:t>
      </w:r>
    </w:p>
  </w:footnote>
  <w:footnote w:id="96">
    <w:p w:rsidR="006A6BF7" w:rsidRPr="00C718E7" w:rsidRDefault="006A6BF7" w:rsidP="00A9226F">
      <w:pPr>
        <w:pStyle w:val="a3"/>
        <w:rPr>
          <w:rFonts w:ascii="Traditional Arabic" w:hAnsi="Traditional Arabic" w:cs="Traditional Arabic"/>
          <w:sz w:val="32"/>
          <w:szCs w:val="32"/>
          <w:rtl/>
          <w:lang w:bidi="ar-EG"/>
        </w:rPr>
      </w:pPr>
      <w:r w:rsidRPr="00C718E7">
        <w:rPr>
          <w:rFonts w:ascii="Traditional Arabic" w:hAnsi="Traditional Arabic" w:cs="Traditional Arabic"/>
          <w:sz w:val="32"/>
          <w:szCs w:val="32"/>
          <w:lang w:bidi="ar-EG"/>
        </w:rPr>
        <w:footnoteRef/>
      </w:r>
      <w:r w:rsidRPr="00C718E7">
        <w:rPr>
          <w:rFonts w:ascii="Traditional Arabic" w:hAnsi="Traditional Arabic" w:cs="Traditional Arabic"/>
          <w:sz w:val="32"/>
          <w:szCs w:val="32"/>
          <w:rtl/>
          <w:lang w:bidi="ar-EG"/>
        </w:rPr>
        <w:t xml:space="preserve"> </w:t>
      </w:r>
      <w:r w:rsidRPr="00C718E7">
        <w:rPr>
          <w:rFonts w:ascii="Traditional Arabic" w:hAnsi="Traditional Arabic" w:cs="Traditional Arabic" w:hint="cs"/>
          <w:sz w:val="32"/>
          <w:szCs w:val="32"/>
          <w:rtl/>
          <w:lang w:bidi="ar-EG"/>
        </w:rPr>
        <w:t>قال النووي بعد أن ذكر معنيين لحبل الحبلة: ((</w:t>
      </w:r>
      <w:r w:rsidRPr="00C718E7">
        <w:rPr>
          <w:rFonts w:ascii="Traditional Arabic" w:hAnsi="Traditional Arabic" w:cs="Traditional Arabic"/>
          <w:sz w:val="32"/>
          <w:szCs w:val="32"/>
          <w:rtl/>
          <w:lang w:bidi="ar-EG"/>
        </w:rPr>
        <w:t>التقديرين البيع باطل بالإجماع</w:t>
      </w:r>
      <w:r w:rsidRPr="00C718E7">
        <w:rPr>
          <w:rFonts w:ascii="Traditional Arabic" w:hAnsi="Traditional Arabic" w:cs="Traditional Arabic" w:hint="cs"/>
          <w:sz w:val="32"/>
          <w:szCs w:val="32"/>
          <w:rtl/>
          <w:lang w:bidi="ar-EG"/>
        </w:rPr>
        <w:t>)) ((المجموع)) (9/341).</w:t>
      </w:r>
    </w:p>
  </w:footnote>
  <w:footnote w:id="97">
    <w:p w:rsidR="006A6BF7" w:rsidRPr="004033C1" w:rsidRDefault="006A6BF7" w:rsidP="00A9226F">
      <w:pPr>
        <w:pStyle w:val="a3"/>
        <w:rPr>
          <w:rFonts w:ascii="Traditional Arabic" w:hAnsi="Traditional Arabic" w:cs="Traditional Arabic"/>
          <w:sz w:val="32"/>
          <w:szCs w:val="32"/>
          <w:rtl/>
          <w:lang w:bidi="ar-EG"/>
        </w:rPr>
      </w:pPr>
      <w:r w:rsidRPr="004033C1">
        <w:rPr>
          <w:rFonts w:ascii="Traditional Arabic" w:hAnsi="Traditional Arabic" w:cs="Traditional Arabic"/>
          <w:sz w:val="32"/>
          <w:szCs w:val="32"/>
          <w:lang w:bidi="ar-EG"/>
        </w:rPr>
        <w:footnoteRef/>
      </w:r>
      <w:r w:rsidRPr="004033C1">
        <w:rPr>
          <w:rFonts w:ascii="Traditional Arabic" w:hAnsi="Traditional Arabic" w:cs="Traditional Arabic"/>
          <w:sz w:val="32"/>
          <w:szCs w:val="32"/>
          <w:rtl/>
          <w:lang w:bidi="ar-EG"/>
        </w:rPr>
        <w:t xml:space="preserve"> </w:t>
      </w:r>
      <w:r w:rsidRPr="004033C1">
        <w:rPr>
          <w:rFonts w:ascii="Traditional Arabic" w:hAnsi="Traditional Arabic" w:cs="Traditional Arabic" w:hint="cs"/>
          <w:sz w:val="32"/>
          <w:szCs w:val="32"/>
          <w:rtl/>
          <w:lang w:bidi="ar-EG"/>
        </w:rPr>
        <w:t xml:space="preserve">هذا دليل من عرفه بأنه </w:t>
      </w:r>
      <w:r w:rsidRPr="004033C1">
        <w:rPr>
          <w:rFonts w:ascii="Traditional Arabic" w:hAnsi="Traditional Arabic" w:cs="Traditional Arabic"/>
          <w:sz w:val="32"/>
          <w:szCs w:val="32"/>
          <w:rtl/>
          <w:lang w:bidi="ar-EG"/>
        </w:rPr>
        <w:t>البيع بثمن مؤجل إلى أن تلد الناقة ويلد ولدها</w:t>
      </w:r>
      <w:r w:rsidRPr="004033C1">
        <w:rPr>
          <w:rFonts w:ascii="Traditional Arabic" w:hAnsi="Traditional Arabic" w:cs="Traditional Arabic" w:hint="cs"/>
          <w:sz w:val="32"/>
          <w:szCs w:val="32"/>
          <w:rtl/>
          <w:lang w:bidi="ar-EG"/>
        </w:rPr>
        <w:t>. ((شرح صحيح مسلم)) للنووي (10/158).</w:t>
      </w:r>
    </w:p>
  </w:footnote>
  <w:footnote w:id="98">
    <w:p w:rsidR="006A6BF7" w:rsidRPr="004033C1" w:rsidRDefault="006A6BF7" w:rsidP="00A9226F">
      <w:pPr>
        <w:pStyle w:val="a3"/>
        <w:rPr>
          <w:rFonts w:ascii="Traditional Arabic" w:hAnsi="Traditional Arabic" w:cs="Traditional Arabic"/>
          <w:sz w:val="32"/>
          <w:szCs w:val="32"/>
          <w:rtl/>
          <w:lang w:bidi="ar-EG"/>
        </w:rPr>
      </w:pPr>
      <w:r w:rsidRPr="004033C1">
        <w:rPr>
          <w:rFonts w:ascii="Traditional Arabic" w:hAnsi="Traditional Arabic" w:cs="Traditional Arabic"/>
          <w:sz w:val="32"/>
          <w:szCs w:val="32"/>
          <w:lang w:bidi="ar-EG"/>
        </w:rPr>
        <w:footnoteRef/>
      </w:r>
      <w:r w:rsidRPr="004033C1">
        <w:rPr>
          <w:rFonts w:ascii="Traditional Arabic" w:hAnsi="Traditional Arabic" w:cs="Traditional Arabic"/>
          <w:sz w:val="32"/>
          <w:szCs w:val="32"/>
          <w:rtl/>
          <w:lang w:bidi="ar-EG"/>
        </w:rPr>
        <w:t xml:space="preserve"> </w:t>
      </w:r>
      <w:r w:rsidRPr="004033C1">
        <w:rPr>
          <w:rFonts w:ascii="Traditional Arabic" w:hAnsi="Traditional Arabic" w:cs="Traditional Arabic" w:hint="cs"/>
          <w:sz w:val="32"/>
          <w:szCs w:val="32"/>
          <w:rtl/>
          <w:lang w:bidi="ar-EG"/>
        </w:rPr>
        <w:t xml:space="preserve">هذا دليل من عرفه بأنه </w:t>
      </w:r>
      <w:r w:rsidRPr="004033C1">
        <w:rPr>
          <w:rFonts w:ascii="Traditional Arabic" w:hAnsi="Traditional Arabic" w:cs="Traditional Arabic"/>
          <w:sz w:val="32"/>
          <w:szCs w:val="32"/>
          <w:rtl/>
          <w:lang w:bidi="ar-EG"/>
        </w:rPr>
        <w:t>بيع ولد الناقة الحامل في الحال</w:t>
      </w:r>
      <w:r w:rsidRPr="004033C1">
        <w:rPr>
          <w:rFonts w:ascii="Traditional Arabic" w:hAnsi="Traditional Arabic" w:cs="Traditional Arabic" w:hint="cs"/>
          <w:sz w:val="32"/>
          <w:szCs w:val="32"/>
          <w:rtl/>
          <w:lang w:bidi="ar-EG"/>
        </w:rPr>
        <w:t>. ((شرح صحيح مسلم)) للنووي (10/158).</w:t>
      </w:r>
    </w:p>
  </w:footnote>
  <w:footnote w:id="99">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انظر التعيين وأثره في العقود المالية - رسالة دكتوراه للشيخ عبد الرحيم بن السيد، (ص 105) لم تطبع بعد، وقد نقله من قاموس </w:t>
      </w:r>
      <w:proofErr w:type="spellStart"/>
      <w:r w:rsidRPr="00DA1DAC">
        <w:rPr>
          <w:rFonts w:ascii="Traditional Arabic" w:hAnsi="Traditional Arabic" w:cs="Traditional Arabic"/>
          <w:sz w:val="32"/>
          <w:szCs w:val="32"/>
          <w:rtl/>
          <w:lang w:bidi="ar-EG"/>
        </w:rPr>
        <w:t>ويبستر</w:t>
      </w:r>
      <w:proofErr w:type="spellEnd"/>
      <w:r w:rsidRPr="00DA1DAC">
        <w:rPr>
          <w:rFonts w:ascii="Traditional Arabic" w:hAnsi="Traditional Arabic" w:cs="Traditional Arabic"/>
          <w:sz w:val="32"/>
          <w:szCs w:val="32"/>
          <w:rtl/>
          <w:lang w:bidi="ar-EG"/>
        </w:rPr>
        <w:t xml:space="preserve"> العالمي الجديد للغة الأمريكية (ص190).</w:t>
      </w:r>
    </w:p>
    <w:p w:rsidR="006A6BF7" w:rsidRPr="00DA1DAC" w:rsidRDefault="006A6BF7" w:rsidP="00A9226F">
      <w:pPr>
        <w:pStyle w:val="a3"/>
        <w:rPr>
          <w:rFonts w:ascii="Traditional Arabic" w:hAnsi="Traditional Arabic" w:cs="Traditional Arabic"/>
          <w:sz w:val="32"/>
          <w:szCs w:val="32"/>
          <w:lang w:bidi="ar-EG"/>
        </w:rPr>
      </w:pPr>
      <w:r w:rsidRPr="00DA1DAC">
        <w:rPr>
          <w:rFonts w:ascii="Traditional Arabic" w:hAnsi="Traditional Arabic" w:cs="Traditional Arabic"/>
          <w:sz w:val="32"/>
          <w:szCs w:val="32"/>
          <w:rtl/>
          <w:lang w:bidi="ar-EG"/>
        </w:rPr>
        <w:t>بواسطة: ((المُعَامَلَاتُ المَالِيَّةُ أَصَالَة وَمُعَاصَرَة)) (4/41) لأبي عمر دُبْيَانِ بن محمد الدُّبْيَانِ، الناشر: مكتبة الملك فهد الوطنية، الرياض - المملكة العربية السعودية، الطبعة: الثانية، 1432 هـ</w:t>
      </w:r>
    </w:p>
  </w:footnote>
  <w:footnote w:id="100">
    <w:p w:rsidR="006A6BF7" w:rsidRPr="00DA1DAC" w:rsidRDefault="006A6BF7" w:rsidP="00A9226F">
      <w:pPr>
        <w:pStyle w:val="a3"/>
        <w:rPr>
          <w:rFonts w:ascii="Traditional Arabic" w:hAnsi="Traditional Arabic" w:cs="Traditional Arabic"/>
          <w:sz w:val="32"/>
          <w:szCs w:val="32"/>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((معجم اللغة العربية المعاصرة)) (1/263) للدكتور/ أحمد مختار عبد الحميد عمر (المتوفى: 1424هـ) بمساعدة فريق عمل، الناشر: عالم الكتب، الطبعة: الأولى، 1429 هـ - 2008 م</w:t>
      </w:r>
    </w:p>
  </w:footnote>
  <w:footnote w:id="101">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((المُعَامَلَاتُ المَالِيَّةُ أَصَالَة وَمُعَاصَرَة)) (4/41) لأبي عمر دُبْيَانِ بن محمد الدُّبْيَانِ.</w:t>
      </w:r>
    </w:p>
  </w:footnote>
  <w:footnote w:id="102">
    <w:p w:rsidR="006A6BF7" w:rsidRPr="00DA1DAC" w:rsidRDefault="006A6BF7" w:rsidP="00A9226F">
      <w:pPr>
        <w:pStyle w:val="a3"/>
        <w:rPr>
          <w:rFonts w:ascii="Traditional Arabic" w:hAnsi="Traditional Arabic" w:cs="Traditional Arabic"/>
          <w:sz w:val="32"/>
          <w:szCs w:val="32"/>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وذلك لأن البوفيه المفتوح يكون محددا بزمن، فوقت الإفطار فيه له بداية ونهاية، وكذلك الغداء والعشاء.</w:t>
      </w:r>
    </w:p>
  </w:footnote>
  <w:footnote w:id="103">
    <w:p w:rsidR="006A6BF7" w:rsidRPr="0052052A" w:rsidRDefault="006A6BF7" w:rsidP="00A9226F">
      <w:pPr>
        <w:pStyle w:val="a3"/>
        <w:rPr>
          <w:rFonts w:ascii="Traditional Arabic" w:hAnsi="Traditional Arabic" w:cs="Traditional Arabic"/>
          <w:sz w:val="32"/>
          <w:szCs w:val="32"/>
          <w:rtl/>
          <w:lang w:bidi="ar-EG"/>
        </w:rPr>
      </w:pPr>
      <w:r w:rsidRPr="0052052A">
        <w:rPr>
          <w:rFonts w:ascii="Traditional Arabic" w:hAnsi="Traditional Arabic" w:cs="Traditional Arabic"/>
          <w:sz w:val="32"/>
          <w:szCs w:val="32"/>
          <w:lang w:bidi="ar-EG"/>
        </w:rPr>
        <w:footnoteRef/>
      </w:r>
      <w:r w:rsidRPr="0052052A">
        <w:rPr>
          <w:rFonts w:ascii="Traditional Arabic" w:hAnsi="Traditional Arabic" w:cs="Traditional Arabic"/>
          <w:sz w:val="32"/>
          <w:szCs w:val="32"/>
          <w:rtl/>
          <w:lang w:bidi="ar-EG"/>
        </w:rPr>
        <w:t xml:space="preserve"> </w:t>
      </w:r>
      <w:r w:rsidRPr="0052052A">
        <w:rPr>
          <w:rFonts w:ascii="Traditional Arabic" w:hAnsi="Traditional Arabic" w:cs="Traditional Arabic" w:hint="cs"/>
          <w:sz w:val="32"/>
          <w:szCs w:val="32"/>
          <w:rtl/>
          <w:lang w:bidi="ar-EG"/>
        </w:rPr>
        <w:t>جاء في بحث على ((موقع الملتقى الفقهي)): ((</w:t>
      </w:r>
      <w:r w:rsidRPr="0052052A">
        <w:rPr>
          <w:rFonts w:ascii="Traditional Arabic" w:hAnsi="Traditional Arabic" w:cs="Traditional Arabic"/>
          <w:sz w:val="32"/>
          <w:szCs w:val="32"/>
          <w:rtl/>
          <w:lang w:bidi="ar-EG"/>
        </w:rPr>
        <w:t xml:space="preserve">وقد ذهب إلى هذا القول الدكتور محمد سعيد البوطي </w:t>
      </w:r>
      <w:proofErr w:type="gramStart"/>
      <w:r w:rsidRPr="0052052A">
        <w:rPr>
          <w:rFonts w:ascii="Traditional Arabic" w:hAnsi="Traditional Arabic" w:cs="Traditional Arabic"/>
          <w:sz w:val="32"/>
          <w:szCs w:val="32"/>
          <w:rtl/>
          <w:lang w:bidi="ar-EG"/>
        </w:rPr>
        <w:t>فقال :</w:t>
      </w:r>
      <w:proofErr w:type="gramEnd"/>
      <w:r w:rsidRPr="0052052A">
        <w:rPr>
          <w:rFonts w:ascii="Traditional Arabic" w:hAnsi="Traditional Arabic" w:cs="Traditional Arabic"/>
          <w:sz w:val="32"/>
          <w:szCs w:val="32"/>
          <w:rtl/>
          <w:lang w:bidi="ar-EG"/>
        </w:rPr>
        <w:t xml:space="preserve"> " هذا مما درج عليه العرف، فهو كالذي يدخل الحمام دون أسبقية عقد أو اشتراط، وكالذي يحلق شعر رأسه عند الحلاق دون أسبقية اشتراط، وكل ذلك نص الفقهاء على أن العرف قد حلّ فيه محلّ التعاقد. كذلك شأن ((البوفيه المفتوح</w:t>
      </w:r>
      <w:r w:rsidRPr="0052052A">
        <w:rPr>
          <w:rFonts w:ascii="Traditional Arabic" w:hAnsi="Traditional Arabic" w:cs="Traditional Arabic" w:hint="cs"/>
          <w:sz w:val="32"/>
          <w:szCs w:val="32"/>
          <w:rtl/>
          <w:lang w:bidi="ar-EG"/>
        </w:rPr>
        <w:t xml:space="preserve">)). الرابط: </w:t>
      </w:r>
      <w:r w:rsidRPr="0052052A">
        <w:rPr>
          <w:rFonts w:ascii="Traditional Arabic" w:hAnsi="Traditional Arabic" w:cs="Traditional Arabic"/>
          <w:sz w:val="32"/>
          <w:szCs w:val="32"/>
          <w:lang w:bidi="ar-EG"/>
        </w:rPr>
        <w:t>http://www.feqhweb.com/vb/t18774.html</w:t>
      </w:r>
    </w:p>
  </w:footnote>
  <w:footnote w:id="104">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((موقع جريدة المصري اليوم)) 17/3/2014 م، تحت الرابط </w:t>
      </w:r>
      <w:proofErr w:type="gramStart"/>
      <w:r w:rsidRPr="00DA1DAC">
        <w:rPr>
          <w:rFonts w:ascii="Traditional Arabic" w:hAnsi="Traditional Arabic" w:cs="Traditional Arabic"/>
          <w:sz w:val="32"/>
          <w:szCs w:val="32"/>
          <w:rtl/>
          <w:lang w:bidi="ar-EG"/>
        </w:rPr>
        <w:t xml:space="preserve">التالي:  </w:t>
      </w:r>
      <w:r w:rsidRPr="00DA1DAC">
        <w:rPr>
          <w:rFonts w:ascii="Traditional Arabic" w:hAnsi="Traditional Arabic" w:cs="Traditional Arabic"/>
          <w:sz w:val="32"/>
          <w:szCs w:val="32"/>
          <w:lang w:bidi="ar-EG"/>
        </w:rPr>
        <w:t>https://www.almasryalyoum.com/news/details/412625</w:t>
      </w:r>
      <w:proofErr w:type="gramEnd"/>
    </w:p>
  </w:footnote>
  <w:footnote w:id="105">
    <w:p w:rsidR="006A6BF7" w:rsidRPr="00A9226F" w:rsidRDefault="006A6BF7" w:rsidP="00A9226F">
      <w:pPr>
        <w:pStyle w:val="a3"/>
        <w:rPr>
          <w:rFonts w:ascii="Traditional Arabic" w:hAnsi="Traditional Arabic" w:cs="Traditional Arabic"/>
          <w:sz w:val="32"/>
          <w:szCs w:val="32"/>
          <w:lang w:bidi="ar-EG"/>
        </w:rPr>
      </w:pPr>
      <w:r w:rsidRPr="00A9226F">
        <w:rPr>
          <w:rFonts w:ascii="Traditional Arabic" w:hAnsi="Traditional Arabic" w:cs="Traditional Arabic"/>
          <w:sz w:val="32"/>
          <w:szCs w:val="32"/>
          <w:lang w:bidi="ar-EG"/>
        </w:rPr>
        <w:footnoteRef/>
      </w:r>
      <w:r w:rsidRPr="00A9226F">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قال</w:t>
      </w:r>
      <w:r w:rsidRPr="00A9226F">
        <w:rPr>
          <w:rFonts w:ascii="Traditional Arabic" w:hAnsi="Traditional Arabic" w:cs="Traditional Arabic"/>
          <w:sz w:val="32"/>
          <w:szCs w:val="32"/>
          <w:lang w:bidi="ar-EG"/>
        </w:rPr>
        <w:t> </w:t>
      </w:r>
      <w:r>
        <w:rPr>
          <w:rFonts w:ascii="Traditional Arabic" w:hAnsi="Traditional Arabic" w:cs="Traditional Arabic"/>
          <w:sz w:val="32"/>
          <w:szCs w:val="32"/>
          <w:rtl/>
          <w:lang w:bidi="ar-EG"/>
        </w:rPr>
        <w:t xml:space="preserve">الشيخ ابن عثيمين رحمه </w:t>
      </w:r>
      <w:proofErr w:type="gramStart"/>
      <w:r>
        <w:rPr>
          <w:rFonts w:ascii="Traditional Arabic" w:hAnsi="Traditional Arabic" w:cs="Traditional Arabic"/>
          <w:sz w:val="32"/>
          <w:szCs w:val="32"/>
          <w:rtl/>
          <w:lang w:bidi="ar-EG"/>
        </w:rPr>
        <w:t>الله :</w:t>
      </w:r>
      <w:proofErr w:type="gramEnd"/>
      <w:r>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w:t>
      </w:r>
      <w:r w:rsidRPr="00A9226F">
        <w:rPr>
          <w:rFonts w:ascii="Traditional Arabic" w:hAnsi="Traditional Arabic" w:cs="Traditional Arabic"/>
          <w:sz w:val="32"/>
          <w:szCs w:val="32"/>
          <w:rtl/>
          <w:lang w:bidi="ar-EG"/>
        </w:rPr>
        <w:t>مسألة : هناك محلات تبيع الأطعمة تقول : ادفع عشرين ريالا والأكل حتى الشبع ؟</w:t>
      </w:r>
    </w:p>
    <w:p w:rsidR="006A6BF7" w:rsidRPr="00A9226F" w:rsidRDefault="006A6BF7" w:rsidP="00A9226F">
      <w:pPr>
        <w:pStyle w:val="a3"/>
        <w:rPr>
          <w:rFonts w:ascii="Traditional Arabic" w:hAnsi="Traditional Arabic" w:cs="Traditional Arabic"/>
          <w:sz w:val="32"/>
          <w:szCs w:val="32"/>
          <w:rtl/>
          <w:lang w:bidi="ar-EG"/>
        </w:rPr>
      </w:pPr>
      <w:proofErr w:type="gramStart"/>
      <w:r w:rsidRPr="00A9226F">
        <w:rPr>
          <w:rFonts w:ascii="Traditional Arabic" w:hAnsi="Traditional Arabic" w:cs="Traditional Arabic"/>
          <w:sz w:val="32"/>
          <w:szCs w:val="32"/>
          <w:rtl/>
          <w:lang w:bidi="ar-EG"/>
        </w:rPr>
        <w:t>الجواب :</w:t>
      </w:r>
      <w:proofErr w:type="gramEnd"/>
      <w:r w:rsidRPr="00A9226F">
        <w:rPr>
          <w:rFonts w:ascii="Traditional Arabic" w:hAnsi="Traditional Arabic" w:cs="Traditional Arabic"/>
          <w:sz w:val="32"/>
          <w:szCs w:val="32"/>
          <w:rtl/>
          <w:lang w:bidi="ar-EG"/>
        </w:rPr>
        <w:t xml:space="preserve"> الظاهر أن هذا يتسامح فيه ؛ لأن الوجبة معروفة ، وهذا مما تتسامح فيه العادة ، ولكن لو عرف الإنسان من نفسه أنه أكول فيجب أن يشترط على صا</w:t>
      </w:r>
      <w:r>
        <w:rPr>
          <w:rFonts w:ascii="Traditional Arabic" w:hAnsi="Traditional Arabic" w:cs="Traditional Arabic"/>
          <w:sz w:val="32"/>
          <w:szCs w:val="32"/>
          <w:rtl/>
          <w:lang w:bidi="ar-EG"/>
        </w:rPr>
        <w:t>حب المطعم ؛ لأن الناس يختلفون</w:t>
      </w:r>
      <w:r>
        <w:rPr>
          <w:rFonts w:ascii="Traditional Arabic" w:hAnsi="Traditional Arabic" w:cs="Traditional Arabic" w:hint="cs"/>
          <w:sz w:val="32"/>
          <w:szCs w:val="32"/>
          <w:rtl/>
          <w:lang w:bidi="ar-EG"/>
        </w:rPr>
        <w:t xml:space="preserve">)). </w:t>
      </w:r>
      <w:r w:rsidRPr="00A9226F">
        <w:rPr>
          <w:rFonts w:ascii="Traditional Arabic" w:hAnsi="Traditional Arabic" w:cs="Traditional Arabic"/>
          <w:sz w:val="32"/>
          <w:szCs w:val="32"/>
          <w:rtl/>
          <w:lang w:bidi="ar-EG"/>
        </w:rPr>
        <w:t>انتهى من "الشرح الممتع" (4/322) ط. مركز فجر</w:t>
      </w:r>
      <w:r w:rsidRPr="00A9226F">
        <w:rPr>
          <w:rFonts w:ascii="Traditional Arabic" w:hAnsi="Traditional Arabic" w:cs="Traditional Arabic"/>
          <w:sz w:val="32"/>
          <w:szCs w:val="32"/>
          <w:lang w:bidi="ar-EG"/>
        </w:rPr>
        <w:t>.</w:t>
      </w:r>
    </w:p>
  </w:footnote>
  <w:footnote w:id="106">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((موقع جريدة المصري اليوم)) 17/3/2014 م، تحت الرابط </w:t>
      </w:r>
      <w:proofErr w:type="gramStart"/>
      <w:r w:rsidRPr="00DA1DAC">
        <w:rPr>
          <w:rFonts w:ascii="Traditional Arabic" w:hAnsi="Traditional Arabic" w:cs="Traditional Arabic"/>
          <w:sz w:val="32"/>
          <w:szCs w:val="32"/>
          <w:rtl/>
          <w:lang w:bidi="ar-EG"/>
        </w:rPr>
        <w:t xml:space="preserve">التالي:  </w:t>
      </w:r>
      <w:r w:rsidRPr="00DA1DAC">
        <w:rPr>
          <w:rFonts w:ascii="Traditional Arabic" w:hAnsi="Traditional Arabic" w:cs="Traditional Arabic"/>
          <w:sz w:val="32"/>
          <w:szCs w:val="32"/>
          <w:lang w:bidi="ar-EG"/>
        </w:rPr>
        <w:t>https://www.almasryalyoum.com/news/details/412625</w:t>
      </w:r>
      <w:proofErr w:type="gramEnd"/>
    </w:p>
  </w:footnote>
  <w:footnote w:id="107">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((المُعَامَلَاتُ المَالِيَّةُ أَصَالَة وَمُعَاصَرَة)) (4/41) لأبي عمر دُبْيَانِ بن محمد الدُّبْيَانِ.</w:t>
      </w:r>
    </w:p>
  </w:footnote>
  <w:footnote w:id="108">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((فقه النوازل للأقليات المسلمة «تأصيلا وتطبيقا»)) للدكتور محمد يسري إبراهيم (2/719)، أصل الكتاب: رسالة دكتوراه في الفقه الإسلامي من كلية الشَّريعة والقانون بجامعة الأزهر، الناشر: دار اليسر، القاهرة - جمهورية مصر العربية، الطبعة: الأولى، 1434 هـ - 2013 م</w:t>
      </w:r>
    </w:p>
  </w:footnote>
  <w:footnote w:id="109">
    <w:p w:rsidR="006A6BF7" w:rsidRPr="00DA289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((موقع الإسلام سؤال وجواب)) فتاوى مرقمة آليا على ((الموسوعة الشاملة)) (11/11)</w:t>
      </w:r>
      <w:r>
        <w:rPr>
          <w:rFonts w:ascii="Traditional Arabic" w:hAnsi="Traditional Arabic" w:cs="Traditional Arabic" w:hint="cs"/>
          <w:sz w:val="32"/>
          <w:szCs w:val="32"/>
          <w:rtl/>
          <w:lang w:bidi="ar-EG"/>
        </w:rPr>
        <w:t xml:space="preserve">، </w:t>
      </w:r>
      <w:r w:rsidRPr="00DA289C">
        <w:rPr>
          <w:rFonts w:ascii="Traditional Arabic" w:hAnsi="Traditional Arabic" w:cs="Traditional Arabic"/>
          <w:sz w:val="32"/>
          <w:szCs w:val="32"/>
          <w:rtl/>
          <w:lang w:bidi="ar-EG"/>
        </w:rPr>
        <w:t>التصنيف الفهرسة/ المعاملات/مسائل متفرقة</w:t>
      </w:r>
      <w:r w:rsidRPr="00DA289C">
        <w:rPr>
          <w:rFonts w:ascii="Traditional Arabic" w:hAnsi="Traditional Arabic" w:cs="Traditional Arabic" w:hint="cs"/>
          <w:sz w:val="32"/>
          <w:szCs w:val="32"/>
          <w:rtl/>
          <w:lang w:bidi="ar-EG"/>
        </w:rPr>
        <w:t xml:space="preserve"> _ </w:t>
      </w:r>
      <w:r w:rsidRPr="00DA289C">
        <w:rPr>
          <w:rFonts w:ascii="Traditional Arabic" w:hAnsi="Traditional Arabic" w:cs="Traditional Arabic"/>
          <w:sz w:val="32"/>
          <w:szCs w:val="32"/>
          <w:rtl/>
          <w:lang w:bidi="ar-EG"/>
        </w:rPr>
        <w:t>التاريخ 17/2/1424هـ</w:t>
      </w:r>
      <w:r w:rsidRPr="00DA1DAC">
        <w:rPr>
          <w:rFonts w:ascii="Traditional Arabic" w:hAnsi="Traditional Arabic" w:cs="Traditional Arabic"/>
          <w:sz w:val="32"/>
          <w:szCs w:val="32"/>
          <w:rtl/>
          <w:lang w:bidi="ar-EG"/>
        </w:rPr>
        <w:t>.</w:t>
      </w:r>
    </w:p>
  </w:footnote>
  <w:footnote w:id="110">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((موقع الجمعية الفقهية السعودية)) بحث في حكم البيع المفتوح؛ ليزيد بن عبد الرحمن الفياض، تحت الرابط: </w:t>
      </w:r>
      <w:r w:rsidRPr="00DA1DAC">
        <w:rPr>
          <w:rFonts w:ascii="Traditional Arabic" w:hAnsi="Traditional Arabic" w:cs="Traditional Arabic"/>
          <w:sz w:val="32"/>
          <w:szCs w:val="32"/>
          <w:lang w:bidi="ar-EG"/>
        </w:rPr>
        <w:t>http://www.islamlight.net/faqeh/index.php?option=content&amp;task=view&amp;id=8&amp;Itemid=28</w:t>
      </w:r>
    </w:p>
  </w:footnote>
  <w:footnote w:id="111">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((موقع الإسلام سؤال وجواب)) بإشراف الشيخ/ المنجد، تحت هذا الرابط: </w:t>
      </w:r>
      <w:r w:rsidRPr="00DA1DAC">
        <w:rPr>
          <w:rFonts w:ascii="Traditional Arabic" w:hAnsi="Traditional Arabic" w:cs="Traditional Arabic"/>
          <w:sz w:val="32"/>
          <w:szCs w:val="32"/>
          <w:lang w:bidi="ar-EG"/>
        </w:rPr>
        <w:t>https://islamqa.info/ar/answers/91480</w:t>
      </w:r>
      <w:r w:rsidRPr="00DA1DAC">
        <w:rPr>
          <w:rFonts w:ascii="Traditional Arabic" w:hAnsi="Traditional Arabic" w:cs="Traditional Arabic"/>
          <w:sz w:val="32"/>
          <w:szCs w:val="32"/>
          <w:rtl/>
          <w:lang w:bidi="ar-EG"/>
        </w:rPr>
        <w:t>/.</w:t>
      </w:r>
    </w:p>
  </w:footnote>
  <w:footnote w:id="112">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((شرح رسالة أبي داود)) لعبد الكريم الخضير (مفرغ على الموسوعة الشاملة)</w:t>
      </w:r>
    </w:p>
  </w:footnote>
  <w:footnote w:id="113">
    <w:p w:rsidR="006A6BF7" w:rsidRPr="0049778E" w:rsidRDefault="006A6BF7" w:rsidP="00A9226F">
      <w:pPr>
        <w:pStyle w:val="a3"/>
        <w:rPr>
          <w:rFonts w:ascii="Traditional Arabic" w:hAnsi="Traditional Arabic" w:cs="Traditional Arabic"/>
          <w:sz w:val="32"/>
          <w:szCs w:val="32"/>
          <w:rtl/>
          <w:lang w:bidi="ar-EG"/>
        </w:rPr>
      </w:pPr>
      <w:r w:rsidRPr="0049778E">
        <w:rPr>
          <w:rFonts w:ascii="Traditional Arabic" w:hAnsi="Traditional Arabic" w:cs="Traditional Arabic"/>
          <w:sz w:val="32"/>
          <w:szCs w:val="32"/>
          <w:lang w:bidi="ar-EG"/>
        </w:rPr>
        <w:footnoteRef/>
      </w:r>
      <w:r w:rsidRPr="0049778E">
        <w:rPr>
          <w:rFonts w:ascii="Traditional Arabic" w:hAnsi="Traditional Arabic" w:cs="Traditional Arabic"/>
          <w:sz w:val="32"/>
          <w:szCs w:val="32"/>
          <w:rtl/>
          <w:lang w:bidi="ar-EG"/>
        </w:rPr>
        <w:t xml:space="preserve"> </w:t>
      </w:r>
      <w:r w:rsidRPr="0049778E">
        <w:rPr>
          <w:rFonts w:ascii="Traditional Arabic" w:hAnsi="Traditional Arabic" w:cs="Traditional Arabic" w:hint="cs"/>
          <w:sz w:val="32"/>
          <w:szCs w:val="32"/>
          <w:rtl/>
          <w:lang w:bidi="ar-EG"/>
        </w:rPr>
        <w:t xml:space="preserve">ينظر: ((موقع الملتقى الفقهي))، الرابط: </w:t>
      </w:r>
      <w:r w:rsidRPr="0049778E">
        <w:rPr>
          <w:rFonts w:ascii="Traditional Arabic" w:hAnsi="Traditional Arabic" w:cs="Traditional Arabic"/>
          <w:sz w:val="32"/>
          <w:szCs w:val="32"/>
          <w:lang w:bidi="ar-EG"/>
        </w:rPr>
        <w:t>http://www.feqhweb.com/vb/t18774.html</w:t>
      </w:r>
    </w:p>
  </w:footnote>
  <w:footnote w:id="114">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((لسان العرب)) لابن منظور (9/27)، ((المصباح المنير)) للفيومي (1/99)، ثم قال: ((ومن هنا قيل أصل الكلمة دخيل في العربية قال ابن القطاع جزف في الكيل جزفا أكثر منه ومنه الجزاف والمجازفة في البيع وهو المساهلة والكلمة دخيلة في العربية ويؤيده قول ابن فارس الجزف الأخذ بكثرة كلمة فارسية ويقال لمن يرسل كلامه إرسالا من غير قانون جازف في كلامه فأقيم نهج الصواب مقام الكيل والوزن)).</w:t>
      </w:r>
    </w:p>
  </w:footnote>
  <w:footnote w:id="115">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((مواهب الجليل)) للحطاب (6/100).</w:t>
      </w:r>
    </w:p>
  </w:footnote>
  <w:footnote w:id="116">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((البناية)) للعيني (8/18)، قال </w:t>
      </w:r>
      <w:proofErr w:type="spellStart"/>
      <w:r w:rsidRPr="00DA1DAC">
        <w:rPr>
          <w:rFonts w:ascii="Traditional Arabic" w:hAnsi="Traditional Arabic" w:cs="Traditional Arabic"/>
          <w:sz w:val="32"/>
          <w:szCs w:val="32"/>
          <w:rtl/>
          <w:lang w:bidi="ar-EG"/>
        </w:rPr>
        <w:t>المرغيناني</w:t>
      </w:r>
      <w:proofErr w:type="spellEnd"/>
      <w:r w:rsidRPr="00DA1DAC">
        <w:rPr>
          <w:rFonts w:ascii="Traditional Arabic" w:hAnsi="Traditional Arabic" w:cs="Traditional Arabic"/>
          <w:sz w:val="32"/>
          <w:szCs w:val="32"/>
          <w:rtl/>
          <w:lang w:bidi="ar-EG"/>
        </w:rPr>
        <w:t>: ((قال: "ويجوز بيع الطعام والحبوب مكايلة ومجازفة" وهذا إذا باعه بخلاف جنسه لقوله عليه الصلاة والسلام: "إذا اختلف النوعان فبيعوا كيف شئتم بعد أن يكون يدا بيد" بخلاف ما إذا باعه بجنسه مجازفة لما فيه من احتمال الربا ولأن الجهالة غير مانعة من التسليم والتسلم فشابه جهالة القيمة)) ((الهداية)) (3/24).</w:t>
      </w:r>
    </w:p>
  </w:footnote>
  <w:footnote w:id="117">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((شرح الزرقاني)) (5/53)، قال الشيخ </w:t>
      </w:r>
      <w:proofErr w:type="spellStart"/>
      <w:r w:rsidRPr="00DA1DAC">
        <w:rPr>
          <w:rFonts w:ascii="Traditional Arabic" w:hAnsi="Traditional Arabic" w:cs="Traditional Arabic"/>
          <w:sz w:val="32"/>
          <w:szCs w:val="32"/>
          <w:rtl/>
          <w:lang w:bidi="ar-EG"/>
        </w:rPr>
        <w:t>عليش</w:t>
      </w:r>
      <w:proofErr w:type="spellEnd"/>
      <w:r w:rsidRPr="00DA1DAC">
        <w:rPr>
          <w:rFonts w:ascii="Traditional Arabic" w:hAnsi="Traditional Arabic" w:cs="Traditional Arabic"/>
          <w:sz w:val="32"/>
          <w:szCs w:val="32"/>
          <w:rtl/>
          <w:lang w:bidi="ar-EG"/>
        </w:rPr>
        <w:t>: (((و) جاز بيع (جزاف) في المسائل الملقوطة الجزاف مثلث الجيم فارسي معرب، وهو بيع الشيء بلا كيل ولا وزن ولا عدد. وحده ابن عرفة بأنه بيع ما يمكن علم قدره دون أن يعلم، والأصل منعه وخفف فيما شق علمه يريد من المعدود وقل جهله من المكيل والموزون إذ لا تشترط المشقة فيهما (إن رئي) بضم فكسر أو بكسر الراء وسكون التحتية يليها همز، أي أبصر حال البيع أو قبله، واستمرا على معرفته إلى حين بيعه على مختار ابن رشد من جواز بيع الصبرة الغائبة برؤية متقدمة وهو قول ابن حبيب)) ((منح الجليل)) (4/476)</w:t>
      </w:r>
    </w:p>
  </w:footnote>
  <w:footnote w:id="118">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يجوز عند الشافعية بيع الجزاف مع الكراهة في الأظهر. </w:t>
      </w:r>
      <w:r w:rsidRPr="000F3B73">
        <w:rPr>
          <w:rFonts w:ascii="Traditional Arabic" w:hAnsi="Traditional Arabic" w:cs="Traditional Arabic"/>
          <w:sz w:val="32"/>
          <w:szCs w:val="32"/>
          <w:rtl/>
          <w:lang w:bidi="ar-EG"/>
        </w:rPr>
        <w:t>قال النووي: (((ولا يجوز بيع مجهول القدر فان قال بعتك بعض هذه الصبرة لم يصح)) ((المجموع)) (9/309)،</w:t>
      </w:r>
      <w:r w:rsidRPr="00DA1DAC">
        <w:rPr>
          <w:rFonts w:ascii="Traditional Arabic" w:hAnsi="Traditional Arabic" w:cs="Traditional Arabic"/>
          <w:sz w:val="32"/>
          <w:szCs w:val="32"/>
          <w:rtl/>
          <w:lang w:bidi="ar-EG"/>
        </w:rPr>
        <w:t xml:space="preserve"> وقال النووي: ((فلو قال: بعتك هذه الصبرة، أو بعتك بهذه الدراهم، صح وتكفي المشاهدة، لكن هل يكره بيع الصبرة جزافا؟ قولان.</w:t>
      </w:r>
    </w:p>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rtl/>
          <w:lang w:bidi="ar-EG"/>
        </w:rPr>
        <w:t>قلت: أظهرهما: يكره، وقطع به جماعة، وكذا البيع بصبرة الدراهم مكروه. والله أعلم)) ((روضة الطالبين)) (3/369).</w:t>
      </w:r>
    </w:p>
  </w:footnote>
  <w:footnote w:id="119">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الحجاوي: ((ويصح بيع الصبرة جزافا مع جهلهما أو علمهما ومع علم بائع وحده يحرم ويصح ولمشتر الرد وكذا علم مشتر وحده ولبائع الفسخ)) ((الإقناع)) (2/68)</w:t>
      </w:r>
      <w:proofErr w:type="gramStart"/>
      <w:r w:rsidRPr="00DA1DAC">
        <w:rPr>
          <w:rFonts w:ascii="Traditional Arabic" w:hAnsi="Traditional Arabic" w:cs="Traditional Arabic"/>
          <w:sz w:val="32"/>
          <w:szCs w:val="32"/>
          <w:rtl/>
          <w:lang w:bidi="ar-EG"/>
        </w:rPr>
        <w:t>، ))شرح</w:t>
      </w:r>
      <w:proofErr w:type="gramEnd"/>
      <w:r w:rsidRPr="00DA1DAC">
        <w:rPr>
          <w:rFonts w:ascii="Traditional Arabic" w:hAnsi="Traditional Arabic" w:cs="Traditional Arabic"/>
          <w:sz w:val="32"/>
          <w:szCs w:val="32"/>
          <w:rtl/>
          <w:lang w:bidi="ar-EG"/>
        </w:rPr>
        <w:t xml:space="preserve"> منتهى الإرادات)) </w:t>
      </w:r>
      <w:proofErr w:type="spellStart"/>
      <w:r w:rsidRPr="00DA1DAC">
        <w:rPr>
          <w:rFonts w:ascii="Traditional Arabic" w:hAnsi="Traditional Arabic" w:cs="Traditional Arabic"/>
          <w:sz w:val="32"/>
          <w:szCs w:val="32"/>
          <w:rtl/>
          <w:lang w:bidi="ar-EG"/>
        </w:rPr>
        <w:t>للبهوتي</w:t>
      </w:r>
      <w:proofErr w:type="spellEnd"/>
      <w:r w:rsidRPr="00DA1DAC">
        <w:rPr>
          <w:rFonts w:ascii="Traditional Arabic" w:hAnsi="Traditional Arabic" w:cs="Traditional Arabic"/>
          <w:sz w:val="32"/>
          <w:szCs w:val="32"/>
          <w:rtl/>
          <w:lang w:bidi="ar-EG"/>
        </w:rPr>
        <w:t xml:space="preserve"> (2/15).</w:t>
      </w:r>
    </w:p>
  </w:footnote>
  <w:footnote w:id="120">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الموضع المتفق عليه مقيد بجهل العاقدين به. قال ابن قدامة: ((هذه المسألة تدل على حكمين؛ أحدهما؛ إباحة بيع الصبرة جزافا مع جهل البائع والمشتري بقدرها، وبهذا قال أبو حنيفة والشافعي. ولا نعلم فيه خلافا. وقد نص عليه أحمد)) ((المغني)) (4/93).</w:t>
      </w:r>
    </w:p>
  </w:footnote>
  <w:footnote w:id="121">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((المغني)) لابن قدامة (4/93). وينظر: ((الكافي)) لابن قدامة (2/10).</w:t>
      </w:r>
    </w:p>
  </w:footnote>
  <w:footnote w:id="122">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لأن الجهالة تنتفي عندهم بحضور المبيع والإشارة إليه. قال الزيلعي: ((قال (ويباع الطعام كيلا وجزافا)؛ لأنه بكل واحد منهما يصير معلوما أما المكايلة فظاهر، وأما الجزاف فلما بينا في المشار إليه ومراده بالجزاف إذا باعه بخلاف جنسه ولم يكن رأس مال السلم على ما بيناه في المشار إليه وبجنسه لا يجوز إلا إذا كان قليلا وهو ما دون نصف الصاع)) ((تبيين الحقائق)) (4/5)، وقال الشلبي في حاشية عليه: (((قوله: وأما الجزاف فلما بيناه) أي من أنه بالإشارة ترتفع الجهالة. اهـ.)) ((حاشية الشلبي)) (4/5).</w:t>
      </w:r>
    </w:p>
  </w:footnote>
  <w:footnote w:id="123">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خليل: ((وجزاف إن رئي ولم يكثر جدا وجهلاه وجزرا واستوت أرضه ولم يعد بلا مشقة ولم تقصد أفراده إلا أن يقل ثمنه)) ((مختصر خليل)) (ص 145)، وقال الحطاب: ((ص: (إن رئي) ش: مرادهم بالمرئي الحاضر لقول المصنف، وغيره في شروط الجزاف أحدها أن يكون مرئيا فلا يجوز بيع غائب جزافا، ونص كلامه في التوضيح ذكر علماؤنا لبيع الجزاف شروطا أحدها أن يكون مرئيا فلا يجوز بيع غائب جزافا إذ لا يمكن حزره انتهى. ويلزم من ذلك رؤيته أو رؤية بعضه؛ لأن الشيء إنما يباع على رؤية أو على صفة، والحاضر لا يكتفى فيه بالصفة على المشهور كما سيأتي إلا لعسر الرؤية فيجوز بيع الظروف المملوءة بالسمن، والعسل، ونحو ذلك إذا رئي بعض ذلك)) ((مواهب الجليل)) (6/100).</w:t>
      </w:r>
    </w:p>
  </w:footnote>
  <w:footnote w:id="124">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لم ينص الشافعية على وقت المشاهدة. قال الرافعي: ((ويكفي عيان الدراهم والصبرة </w:t>
      </w:r>
      <w:r w:rsidRPr="000F3B73">
        <w:rPr>
          <w:rFonts w:ascii="Traditional Arabic" w:hAnsi="Traditional Arabic" w:cs="Traditional Arabic"/>
          <w:sz w:val="32"/>
          <w:szCs w:val="32"/>
          <w:rtl/>
          <w:lang w:bidi="ar-EG"/>
        </w:rPr>
        <w:t xml:space="preserve">ربطا للعقد </w:t>
      </w:r>
      <w:proofErr w:type="gramStart"/>
      <w:r w:rsidRPr="000F3B73">
        <w:rPr>
          <w:rFonts w:ascii="Traditional Arabic" w:hAnsi="Traditional Arabic" w:cs="Traditional Arabic"/>
          <w:sz w:val="32"/>
          <w:szCs w:val="32"/>
          <w:rtl/>
          <w:lang w:bidi="ar-EG"/>
        </w:rPr>
        <w:t>بالمشاهدة</w:t>
      </w:r>
      <w:r w:rsidRPr="00DA1DAC">
        <w:rPr>
          <w:rFonts w:ascii="Traditional Arabic" w:hAnsi="Traditional Arabic" w:cs="Traditional Arabic"/>
          <w:sz w:val="32"/>
          <w:szCs w:val="32"/>
          <w:rtl/>
          <w:lang w:bidi="ar-EG"/>
        </w:rPr>
        <w:t xml:space="preserve"> )</w:t>
      </w:r>
      <w:proofErr w:type="gramEnd"/>
      <w:r w:rsidRPr="00DA1DAC">
        <w:rPr>
          <w:rFonts w:ascii="Traditional Arabic" w:hAnsi="Traditional Arabic" w:cs="Traditional Arabic"/>
          <w:sz w:val="32"/>
          <w:szCs w:val="32"/>
          <w:rtl/>
          <w:lang w:bidi="ar-EG"/>
        </w:rPr>
        <w:t xml:space="preserve">) ((فتح العزيز)) (4/49)، وقال النووي: ((فلو قال: بعتك هذه الصبرة، أو بعتك بهذه الدراهم، صح </w:t>
      </w:r>
      <w:r w:rsidRPr="000F3B73">
        <w:rPr>
          <w:rFonts w:ascii="Traditional Arabic" w:hAnsi="Traditional Arabic" w:cs="Traditional Arabic"/>
          <w:sz w:val="32"/>
          <w:szCs w:val="32"/>
          <w:rtl/>
          <w:lang w:bidi="ar-EG"/>
        </w:rPr>
        <w:t>وتكفي المشاهدة،</w:t>
      </w:r>
      <w:r w:rsidRPr="00DA1DAC">
        <w:rPr>
          <w:rFonts w:ascii="Traditional Arabic" w:hAnsi="Traditional Arabic" w:cs="Traditional Arabic"/>
          <w:sz w:val="32"/>
          <w:szCs w:val="32"/>
          <w:rtl/>
          <w:lang w:bidi="ar-EG"/>
        </w:rPr>
        <w:t xml:space="preserve"> لكن هل يكره بيع الصبرة جزافا؟ قولان.</w:t>
      </w:r>
    </w:p>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rtl/>
          <w:lang w:bidi="ar-EG"/>
        </w:rPr>
        <w:t>قلت: أظهرهما: يكره، وقطع به جماعة، وكذا البيع بصبرة الدراهم مكروه. والله أعلم)) ((روضة الطالبين)) (3/369).</w:t>
      </w:r>
    </w:p>
  </w:footnote>
  <w:footnote w:id="125">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w:t>
      </w:r>
      <w:proofErr w:type="spellStart"/>
      <w:r w:rsidRPr="00DA1DAC">
        <w:rPr>
          <w:rFonts w:ascii="Traditional Arabic" w:hAnsi="Traditional Arabic" w:cs="Traditional Arabic"/>
          <w:sz w:val="32"/>
          <w:szCs w:val="32"/>
          <w:rtl/>
          <w:lang w:bidi="ar-EG"/>
        </w:rPr>
        <w:t>البهوتي</w:t>
      </w:r>
      <w:proofErr w:type="spellEnd"/>
      <w:r w:rsidRPr="00DA1DAC">
        <w:rPr>
          <w:rFonts w:ascii="Traditional Arabic" w:hAnsi="Traditional Arabic" w:cs="Traditional Arabic"/>
          <w:sz w:val="32"/>
          <w:szCs w:val="32"/>
          <w:rtl/>
          <w:lang w:bidi="ar-EG"/>
        </w:rPr>
        <w:t xml:space="preserve">: (((ويصح) العقد لأن المبيع </w:t>
      </w:r>
      <w:r w:rsidRPr="000F3B73">
        <w:rPr>
          <w:rFonts w:ascii="Traditional Arabic" w:hAnsi="Traditional Arabic" w:cs="Traditional Arabic"/>
          <w:sz w:val="32"/>
          <w:szCs w:val="32"/>
          <w:rtl/>
          <w:lang w:bidi="ar-EG"/>
        </w:rPr>
        <w:t>معلوم بالمشاهدة</w:t>
      </w:r>
      <w:r w:rsidRPr="00DA1DAC">
        <w:rPr>
          <w:rFonts w:ascii="Traditional Arabic" w:hAnsi="Traditional Arabic" w:cs="Traditional Arabic"/>
          <w:sz w:val="32"/>
          <w:szCs w:val="32"/>
          <w:rtl/>
          <w:lang w:bidi="ar-EG"/>
        </w:rPr>
        <w:t xml:space="preserve"> (ولمشتر) اشترى صبرة جزافا مع علم البائع وحده مقدارها (الرد</w:t>
      </w:r>
      <w:proofErr w:type="gramStart"/>
      <w:r w:rsidRPr="00DA1DAC">
        <w:rPr>
          <w:rFonts w:ascii="Traditional Arabic" w:hAnsi="Traditional Arabic" w:cs="Traditional Arabic"/>
          <w:sz w:val="32"/>
          <w:szCs w:val="32"/>
          <w:rtl/>
          <w:lang w:bidi="ar-EG"/>
        </w:rPr>
        <w:t>) ؛</w:t>
      </w:r>
      <w:proofErr w:type="gramEnd"/>
      <w:r w:rsidRPr="00DA1DAC">
        <w:rPr>
          <w:rFonts w:ascii="Traditional Arabic" w:hAnsi="Traditional Arabic" w:cs="Traditional Arabic"/>
          <w:sz w:val="32"/>
          <w:szCs w:val="32"/>
          <w:rtl/>
          <w:lang w:bidi="ar-EG"/>
        </w:rPr>
        <w:t xml:space="preserve"> لأن كتم البائع قدرها غش وغرر)) ((كشاف القناع)) (3/169).</w:t>
      </w:r>
    </w:p>
  </w:footnote>
  <w:footnote w:id="126">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((مواهب الجليل)) للحطاب (6/100)، ((كشاف القناع)) (3/169).</w:t>
      </w:r>
    </w:p>
  </w:footnote>
  <w:footnote w:id="127">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للمذاهب تفصيل في هذا، لكنهم اتفقوا على شرط جهلهما أو علمهما، أما شرط جهل أحدهما ففيه خلاف يظهر من النقل عن كتبهم.</w:t>
      </w:r>
    </w:p>
  </w:footnote>
  <w:footnote w:id="128">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يستوي عندهم جهلهما أو جهل أحدهما أو علمهما، لأنهم أطلقوا شرط الجواز بان يكون مشارا إليه. قال الزيلعي: ((وشرط جواز الجزاف أن يكون مميزا مشارا إليه ولو كاله به ورضي المشتري به جاز؛ لأنه صار مميزا مشارا إليه وإن باعه بعد ذلك قبل أن يعيد الكيل جاز؛ لأنه اشتراه مجازفة فكان المستحق هو المشار إليه)) ((تبيين الحقائق)) (4/5)، ((رد المحتار)) لابن عابدين (4/538).</w:t>
      </w:r>
    </w:p>
  </w:footnote>
  <w:footnote w:id="129">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عند المالكية تفصيل في معنى علمهما به. قال خليل: ((وجزاف إن رئي ولم يكثر جدا وجهلاه وحزرا واستوت أرضه ولم يعد بلا مشقة ولم تقصد أفراده إلا أن يقل ثمنه)) ((مختصر خليل)) (ص 145)، وقال الزرقاني: (((وجهلاه) احترز به عما إذا علمه أحدهما كما سيذكره ولم يحترز به عما إذا علماه كما يوهمه </w:t>
      </w:r>
      <w:proofErr w:type="spellStart"/>
      <w:r w:rsidRPr="00DA1DAC">
        <w:rPr>
          <w:rFonts w:ascii="Traditional Arabic" w:hAnsi="Traditional Arabic" w:cs="Traditional Arabic"/>
          <w:sz w:val="32"/>
          <w:szCs w:val="32"/>
          <w:rtl/>
          <w:lang w:bidi="ar-EG"/>
        </w:rPr>
        <w:t>تت</w:t>
      </w:r>
      <w:proofErr w:type="spellEnd"/>
      <w:r w:rsidRPr="00DA1DAC">
        <w:rPr>
          <w:rFonts w:ascii="Traditional Arabic" w:hAnsi="Traditional Arabic" w:cs="Traditional Arabic"/>
          <w:sz w:val="32"/>
          <w:szCs w:val="32"/>
          <w:rtl/>
          <w:lang w:bidi="ar-EG"/>
        </w:rPr>
        <w:t xml:space="preserve"> لأنه في هذه الحالة يخرج عن كونه جزافًا والشرط في الشيء لا بد أن يكون ذلك الشيء يحتمله ويحتمل نقيضه وهذا إن فسر الجزاف بما أمكن علم قدره دون علمه كما لابن عرفة أي دون أن يعلم المتعاقدان قدره حال العقد فإن فسر بما بيع بغير كيل ولا عدد صدق بما إذا علماه وجهلاه أو أحدهما فيصح الاحتراز بما هنا عما إذا علماه أيضًا)) ((شرح الزرقاني)) (5/54).</w:t>
      </w:r>
    </w:p>
  </w:footnote>
  <w:footnote w:id="130">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يصح عندهم مع علمهما أو جهلهما أو علم أحد المتعاقدين في الأصح؛ لإطلاقهم صحته مع عدم معرفة القدر بالوزن والكيل. قال الرافعي: ((فأما إذا كان معينا </w:t>
      </w:r>
      <w:r w:rsidRPr="000F3B73">
        <w:rPr>
          <w:rFonts w:ascii="Traditional Arabic" w:hAnsi="Traditional Arabic" w:cs="Traditional Arabic"/>
          <w:sz w:val="32"/>
          <w:szCs w:val="32"/>
          <w:rtl/>
          <w:lang w:bidi="ar-EG"/>
        </w:rPr>
        <w:t>فلا يشترط معرفة قدره بالوزن والكيل</w:t>
      </w:r>
      <w:r w:rsidRPr="00DA1DAC">
        <w:rPr>
          <w:rFonts w:ascii="Traditional Arabic" w:hAnsi="Traditional Arabic" w:cs="Traditional Arabic"/>
          <w:sz w:val="32"/>
          <w:szCs w:val="32"/>
          <w:rtl/>
          <w:lang w:bidi="ar-EG"/>
        </w:rPr>
        <w:t xml:space="preserve"> حتي لو قال بعتك هذه الدراهم أو هذه الصبرة صح ويكفى عيان الدراهم والصبرة ربطا للعقد بالمشاهدة)) ((فتح العزيز)) (8/144)، وقال النووي: ((وأما الصفة: ففيها مسائل: إحداها: في بيع الأعيان الغائبة والحاضرة التي لم تر، قولان. قال في القديم و «الإملاء» : والصرف من الجديد يصح، وبه قال مالك وأبو حنيفة وأحمد - رضي الله عنهم -، وقال بتصحيحه طائفة من أئمتنا، وأفتوا به، منهم، البغوي، </w:t>
      </w:r>
      <w:proofErr w:type="spellStart"/>
      <w:r w:rsidRPr="00DA1DAC">
        <w:rPr>
          <w:rFonts w:ascii="Traditional Arabic" w:hAnsi="Traditional Arabic" w:cs="Traditional Arabic"/>
          <w:sz w:val="32"/>
          <w:szCs w:val="32"/>
          <w:rtl/>
          <w:lang w:bidi="ar-EG"/>
        </w:rPr>
        <w:t>والروياني</w:t>
      </w:r>
      <w:proofErr w:type="spellEnd"/>
      <w:r w:rsidRPr="00DA1DAC">
        <w:rPr>
          <w:rFonts w:ascii="Traditional Arabic" w:hAnsi="Traditional Arabic" w:cs="Traditional Arabic"/>
          <w:sz w:val="32"/>
          <w:szCs w:val="32"/>
          <w:rtl/>
          <w:lang w:bidi="ar-EG"/>
        </w:rPr>
        <w:t>. وقال في «الأم» و «البويطي</w:t>
      </w:r>
      <w:proofErr w:type="gramStart"/>
      <w:r w:rsidRPr="00DA1DAC">
        <w:rPr>
          <w:rFonts w:ascii="Traditional Arabic" w:hAnsi="Traditional Arabic" w:cs="Traditional Arabic"/>
          <w:sz w:val="32"/>
          <w:szCs w:val="32"/>
          <w:rtl/>
          <w:lang w:bidi="ar-EG"/>
        </w:rPr>
        <w:t>» :</w:t>
      </w:r>
      <w:proofErr w:type="gramEnd"/>
      <w:r w:rsidRPr="00DA1DAC">
        <w:rPr>
          <w:rFonts w:ascii="Traditional Arabic" w:hAnsi="Traditional Arabic" w:cs="Traditional Arabic"/>
          <w:sz w:val="32"/>
          <w:szCs w:val="32"/>
          <w:rtl/>
          <w:lang w:bidi="ar-EG"/>
        </w:rPr>
        <w:t xml:space="preserve"> لا يصح، وهو اختيار المزني. وفي محل القولين، ثلاث طرق. </w:t>
      </w:r>
      <w:r w:rsidRPr="000F3B73">
        <w:rPr>
          <w:rFonts w:ascii="Traditional Arabic" w:hAnsi="Traditional Arabic" w:cs="Traditional Arabic"/>
          <w:sz w:val="32"/>
          <w:szCs w:val="32"/>
          <w:rtl/>
          <w:lang w:bidi="ar-EG"/>
        </w:rPr>
        <w:t>أصحها: أنهما فيما لم يره المتعاقدان أو أحدهما بلا فرق</w:t>
      </w:r>
      <w:r w:rsidRPr="00DA1DAC">
        <w:rPr>
          <w:rFonts w:ascii="Traditional Arabic" w:hAnsi="Traditional Arabic" w:cs="Traditional Arabic"/>
          <w:sz w:val="32"/>
          <w:szCs w:val="32"/>
          <w:rtl/>
          <w:lang w:bidi="ar-EG"/>
        </w:rPr>
        <w:t>)) ((روضة الطالبين)) للنووي (3/370).</w:t>
      </w:r>
    </w:p>
  </w:footnote>
  <w:footnote w:id="131">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عندهم تفصيل آخر في علمهما أو علم أحدهما. ((المبدع)) لابن مفلح (3/375)، قال الحجاوي: ((ويصح بيع الصبرة جزافا </w:t>
      </w:r>
      <w:r w:rsidRPr="000F3B73">
        <w:rPr>
          <w:rFonts w:ascii="Traditional Arabic" w:hAnsi="Traditional Arabic" w:cs="Traditional Arabic"/>
          <w:sz w:val="32"/>
          <w:szCs w:val="32"/>
          <w:rtl/>
          <w:lang w:bidi="ar-EG"/>
        </w:rPr>
        <w:t>مع جهلهما أو علمهما ومع علم بائع وحده يحرم ويصح ولمشتر الرد وكذا علم مشتر وحده ولبائع الفسخ</w:t>
      </w:r>
      <w:r w:rsidRPr="00DA1DAC">
        <w:rPr>
          <w:rFonts w:ascii="Traditional Arabic" w:hAnsi="Traditional Arabic" w:cs="Traditional Arabic"/>
          <w:sz w:val="32"/>
          <w:szCs w:val="32"/>
          <w:rtl/>
          <w:lang w:bidi="ar-EG"/>
        </w:rPr>
        <w:t xml:space="preserve">)) ((الإقناع)) (2/69)، ((كشاف القناع)) </w:t>
      </w:r>
      <w:proofErr w:type="spellStart"/>
      <w:r w:rsidRPr="00DA1DAC">
        <w:rPr>
          <w:rFonts w:ascii="Traditional Arabic" w:hAnsi="Traditional Arabic" w:cs="Traditional Arabic"/>
          <w:sz w:val="32"/>
          <w:szCs w:val="32"/>
          <w:rtl/>
          <w:lang w:bidi="ar-EG"/>
        </w:rPr>
        <w:t>للبهوتي</w:t>
      </w:r>
      <w:proofErr w:type="spellEnd"/>
      <w:r w:rsidRPr="00DA1DAC">
        <w:rPr>
          <w:rFonts w:ascii="Traditional Arabic" w:hAnsi="Traditional Arabic" w:cs="Traditional Arabic"/>
          <w:sz w:val="32"/>
          <w:szCs w:val="32"/>
          <w:rtl/>
          <w:lang w:bidi="ar-EG"/>
        </w:rPr>
        <w:t xml:space="preserve"> (3/169).</w:t>
      </w:r>
    </w:p>
  </w:footnote>
  <w:footnote w:id="132">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هذا دليل صحته مع علمهما. ((المغني)) لابن قدامة (4/95).</w:t>
      </w:r>
    </w:p>
  </w:footnote>
  <w:footnote w:id="133">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هذا دليل صحته مع جهلهما وعلمهما. ((المغني)) لابن قدامة (4/95).</w:t>
      </w:r>
    </w:p>
  </w:footnote>
  <w:footnote w:id="134">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هذا دليل صحته مع جهل أحدهما. ((المغني)) لابن قدامة (4/95).</w:t>
      </w:r>
    </w:p>
  </w:footnote>
  <w:footnote w:id="135">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خليل: ((وجزاف إن رئي ولم يكثر جدا وجهلاه وحزرا واستوت أرضه ولم يعد بلا مشقة ولم تقصد أفراده إلا أن يقل ثمنه)) ((مختصر خليل)) (ص 145)، وقال الحطاب: ((ص: (وحزرا) ش: قال اللخمي: بيع الجزاف يصح ممن اعتاد ذلك؛ لأن الحزر لا يخطئ ممن اعتاد ذلك إلا يسيرا وإذا كان قوم لم يعتادوا ذلك </w:t>
      </w:r>
      <w:proofErr w:type="spellStart"/>
      <w:r w:rsidRPr="00DA1DAC">
        <w:rPr>
          <w:rFonts w:ascii="Traditional Arabic" w:hAnsi="Traditional Arabic" w:cs="Traditional Arabic"/>
          <w:sz w:val="32"/>
          <w:szCs w:val="32"/>
          <w:rtl/>
          <w:lang w:bidi="ar-EG"/>
        </w:rPr>
        <w:t>واعتاده</w:t>
      </w:r>
      <w:proofErr w:type="spellEnd"/>
      <w:r w:rsidRPr="00DA1DAC">
        <w:rPr>
          <w:rFonts w:ascii="Traditional Arabic" w:hAnsi="Traditional Arabic" w:cs="Traditional Arabic"/>
          <w:sz w:val="32"/>
          <w:szCs w:val="32"/>
          <w:rtl/>
          <w:lang w:bidi="ar-EG"/>
        </w:rPr>
        <w:t xml:space="preserve"> أحدهما لم يجز ذلك؛ لأن الغرر يعظم، ويدخل في النهي عن بيع الغرر ا هـ. قال ابن عرفة: وتبعه المازري انتهى فيفهم من كلام اللخمي أنه إذا كان المتبايعان أو أحدهما غير عالم بالحزر لم يصح البيع)) ((مواهب الجليل)) (6/102، 103).</w:t>
      </w:r>
    </w:p>
  </w:footnote>
  <w:footnote w:id="136">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((مواهب الجليل)) للحطاب (6/103).</w:t>
      </w:r>
    </w:p>
  </w:footnote>
  <w:footnote w:id="137">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النووي: ((ولو كانت الصبرة على موضع من الأرض فيه ارتفاع وانخفاض، أو باع السمن أو نحوه في ظرف مختلف الأجزاء رقة وغلظا، فثلاث طرق. أصحها: أن في صحة البيع قولي بيع الغائب، والثاني: القطع بالصحة، والثالث: القطع بالبطلان، وهو ضعيف وإن كان منسوبا إلى المحققين)) ((روضة الطالبين)) (3/369).</w:t>
      </w:r>
    </w:p>
  </w:footnote>
  <w:footnote w:id="138">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w:t>
      </w:r>
      <w:proofErr w:type="spellStart"/>
      <w:r w:rsidRPr="00DA1DAC">
        <w:rPr>
          <w:rFonts w:ascii="Traditional Arabic" w:hAnsi="Traditional Arabic" w:cs="Traditional Arabic"/>
          <w:sz w:val="32"/>
          <w:szCs w:val="32"/>
          <w:rtl/>
          <w:lang w:bidi="ar-EG"/>
        </w:rPr>
        <w:t>البهوتي</w:t>
      </w:r>
      <w:proofErr w:type="spellEnd"/>
      <w:r w:rsidRPr="00DA1DAC">
        <w:rPr>
          <w:rFonts w:ascii="Traditional Arabic" w:hAnsi="Traditional Arabic" w:cs="Traditional Arabic"/>
          <w:sz w:val="32"/>
          <w:szCs w:val="32"/>
          <w:rtl/>
          <w:lang w:bidi="ar-EG"/>
        </w:rPr>
        <w:t xml:space="preserve">: (((ولا) يشترط أيضا (تساوي موضعها) أي موضع الصبرة؛ لأن معرفتها لا تتوقف عليه. (ولا يحل لبائعها) أي: بائع الصبرة (أن يغشها بأن يجعلها على دكة أو ربوة أو حجر ينقصها، أو يجعل الرديء) منها في باطنها (أو المبلول) منها (في باطنها) كسائر أنواع الغش فيها، أو في غيرها لحديث «من غشنا ليس منا». (وإذا وجد) بالبناء للمفعول (ذلك) الغش، ولو بلا قصد من البائع أو غيره (ولم يكن للمشتري به علم فله الخيار </w:t>
      </w:r>
      <w:proofErr w:type="spellStart"/>
      <w:r w:rsidRPr="00DA1DAC">
        <w:rPr>
          <w:rFonts w:ascii="Traditional Arabic" w:hAnsi="Traditional Arabic" w:cs="Traditional Arabic"/>
          <w:sz w:val="32"/>
          <w:szCs w:val="32"/>
          <w:rtl/>
          <w:lang w:bidi="ar-EG"/>
        </w:rPr>
        <w:t>بينالفسخ</w:t>
      </w:r>
      <w:proofErr w:type="spellEnd"/>
      <w:r w:rsidRPr="00DA1DAC">
        <w:rPr>
          <w:rFonts w:ascii="Traditional Arabic" w:hAnsi="Traditional Arabic" w:cs="Traditional Arabic"/>
          <w:sz w:val="32"/>
          <w:szCs w:val="32"/>
          <w:rtl/>
          <w:lang w:bidi="ar-EG"/>
        </w:rPr>
        <w:t xml:space="preserve"> وأخذ تفاوت ما بينهما) من الثمن، بأن تقوم غير مغشوشة بذلك، ثم تقوم مغشوشة به ويؤخذ بقسط ما نقص من الثمن؛ لأنه عيب)) ((كشاف القناع)) (3/169، 170).</w:t>
      </w:r>
    </w:p>
  </w:footnote>
  <w:footnote w:id="139">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((فتح العزيز)) للرافعي (4/50).</w:t>
      </w:r>
    </w:p>
  </w:footnote>
  <w:footnote w:id="140">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خليل: ((وجزاف إن رئي ولم يكثر جدا وجهلاه وحزرا واستوت أرضه ولم يعد بلا مشقة ولم تقصد أفراده إلا أن يقل ثمنه)) ((مختصر خليل)) (ص 145)، وقال الحطاب: ((ص: (واستوت أرضه) ش: قال في الجواهر: إذا اشترى الصبرة وتحتها دكة تمنعه تخمين القدر فإن تبايعا على ذلك لم يصح البيع، وإن اشترى فظهرت ثبت الخيار قال ابن عرفة: والحفرة كذلك، والخيار هنا للبائع ا هـ.)) ((مواهب الجليل)) (6/103).</w:t>
      </w:r>
    </w:p>
  </w:footnote>
  <w:footnote w:id="141">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((فتح العزيز)) للرافعي (4/50)، قال النووي: ((ولو كانت الصبرة على موضع من الأرض فيه ارتفاع وانخفاض، أو باع السمن أو نحوه في ظرف مختلف الأجزاء رقة وغلظا، فثلاث طرق. أصحها: أن في صحة البيع قولي بيع الغائب، والثاني: القطع بالصحة، والثالث: القطع بالبطلان، وهو ضعيف وإن كان منسوبا إلى المحققين)) ((روضة الطالبين)) (3/369).</w:t>
      </w:r>
    </w:p>
  </w:footnote>
  <w:footnote w:id="142">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((فتح العزيز)) للرافعي (4/50).</w:t>
      </w:r>
    </w:p>
  </w:footnote>
  <w:footnote w:id="143">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سيأتي اقتسام الطعام بين من أبيح لهم بالعدل، بعد نظر كل واحد لمن يجتمعون على الطعام، وبه يعرف القدر الذي يخصه من هذا الطعام.</w:t>
      </w:r>
    </w:p>
  </w:footnote>
  <w:footnote w:id="144">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الزيلعي: ((وفي الجامع الصغير فإن سمى الطعام دراهم ووصف جنس الكسوة وأجلها</w:t>
      </w:r>
      <w:r w:rsidRPr="000F3B73">
        <w:rPr>
          <w:rFonts w:ascii="Traditional Arabic" w:hAnsi="Traditional Arabic" w:cs="Traditional Arabic"/>
          <w:sz w:val="32"/>
          <w:szCs w:val="32"/>
          <w:rtl/>
          <w:lang w:bidi="ar-EG"/>
        </w:rPr>
        <w:t xml:space="preserve"> </w:t>
      </w:r>
      <w:r w:rsidRPr="00DA1DAC">
        <w:rPr>
          <w:rFonts w:ascii="Traditional Arabic" w:hAnsi="Traditional Arabic" w:cs="Traditional Arabic"/>
          <w:sz w:val="32"/>
          <w:szCs w:val="32"/>
          <w:rtl/>
          <w:lang w:bidi="ar-EG"/>
        </w:rPr>
        <w:t>وذرعها جاز أي بالإجماع)) ((تبيين الحقائق)) (5/127، 128).</w:t>
      </w:r>
    </w:p>
  </w:footnote>
  <w:footnote w:id="145">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المنذر: ((فإن اشترطت عليه كسوة ونفقة، فكان ذلك معلوماً موصوفاً، كما يوصف في أبواب السلم: فذلك جائز ولا أحفظ عن أحد فيما ذكرت خلافاً)) ((الإشراف)) (6/296).</w:t>
      </w:r>
    </w:p>
  </w:footnote>
  <w:footnote w:id="146">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قدامة: ((فصل: وإن شرط الأجير كسوة ونفقة معلومة موصوفة، كما يوصف في السلم، جاز ذلك عند الجميع. وإن لم يشترط طعاما ولا كسوة، فنفقته وكسوته على نفسه. وكذلك الظئر. قال ابن المنذر: لا أعلم عن أحد خلافا فيما ذكرت)) ((المغني)) (5/365).</w:t>
      </w:r>
    </w:p>
  </w:footnote>
  <w:footnote w:id="147">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المواق: ((من المدونة لا بأس أن تكتري إبلا من رجل على أن عليك رحلتها أو تكتري دابة بعلفها أو أجيرا بطعامه أو إبلا على أن عليك علفها)) ((التاج والإكليل)) (5/436). وينظر: ((القوانين الفقهية)) لابن جزي (ص 181)، قال: ((ويجوز استئجار الأجير للخدمة والظهر بطعامه وكسوته على المتعارف)).</w:t>
      </w:r>
    </w:p>
  </w:footnote>
  <w:footnote w:id="148">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مفلح: (("إلا أنه يصح أن يستأجر الأجير بطعامه وكسوته" روي عن أبي بكر وعمر وأبي)) ((المبدع)) (5/7)، ((الإنصاف)) </w:t>
      </w:r>
      <w:proofErr w:type="spellStart"/>
      <w:r w:rsidRPr="00DA1DAC">
        <w:rPr>
          <w:rFonts w:ascii="Traditional Arabic" w:hAnsi="Traditional Arabic" w:cs="Traditional Arabic"/>
          <w:sz w:val="32"/>
          <w:szCs w:val="32"/>
          <w:rtl/>
          <w:lang w:bidi="ar-EG"/>
        </w:rPr>
        <w:t>للمرداوي</w:t>
      </w:r>
      <w:proofErr w:type="spellEnd"/>
      <w:r w:rsidRPr="00DA1DAC">
        <w:rPr>
          <w:rFonts w:ascii="Traditional Arabic" w:hAnsi="Traditional Arabic" w:cs="Traditional Arabic"/>
          <w:sz w:val="32"/>
          <w:szCs w:val="32"/>
          <w:rtl/>
          <w:lang w:bidi="ar-EG"/>
        </w:rPr>
        <w:t xml:space="preserve"> (6/11).</w:t>
      </w:r>
    </w:p>
  </w:footnote>
  <w:footnote w:id="149">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تيمية: ((ويصح أن يستأجر الدابة بعلفها وهو رواية عن أحمد وجزم به القاضي في التعليق، ويصح أن يستأجر لابنه ولو جعل الأجرة نفقته نص مالك على جواز إجارة لابنه فمن أصحابه من جوز ذلك تبعا لنصه ومنهم من منع بها مورد النص، ولم يدل عليها نصه)) ((الفتاوى الكبرى)) (5/407).</w:t>
      </w:r>
    </w:p>
  </w:footnote>
  <w:footnote w:id="150">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قدامة: ((اختلفت الرواية عن أحمد، </w:t>
      </w:r>
      <w:proofErr w:type="gramStart"/>
      <w:r w:rsidRPr="00DA1DAC">
        <w:rPr>
          <w:rFonts w:ascii="Traditional Arabic" w:hAnsi="Traditional Arabic" w:cs="Traditional Arabic"/>
          <w:sz w:val="32"/>
          <w:szCs w:val="32"/>
          <w:rtl/>
          <w:lang w:bidi="ar-EG"/>
        </w:rPr>
        <w:t>في من</w:t>
      </w:r>
      <w:proofErr w:type="gramEnd"/>
      <w:r w:rsidRPr="00DA1DAC">
        <w:rPr>
          <w:rFonts w:ascii="Traditional Arabic" w:hAnsi="Traditional Arabic" w:cs="Traditional Arabic"/>
          <w:sz w:val="32"/>
          <w:szCs w:val="32"/>
          <w:rtl/>
          <w:lang w:bidi="ar-EG"/>
        </w:rPr>
        <w:t xml:space="preserve"> استأجر أجيرا بطعامه وكسوته، أو جعل له أجرا، وشرط طعامه وكسوته، فروي عنه جواز ذلك. وهو مذهب مالك، وإسحاق. وروي عن أبي بكر، وعمر، وأبي موسى - رضي الله عنهم - أنهم استأجروا الأجراء بطعامهم وكسوتهم)) ((المغني)) (5/364).</w:t>
      </w:r>
    </w:p>
  </w:footnote>
  <w:footnote w:id="151">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الحديث فيه ضعف. رواه ابن ماجة (2444)، ورواه أبو بكر الشيباني في الآحاد والمثاني (1377)، والطبراني في المعجم الكبير (17/ 135) رقم: 333 وابن قانع في معجم الصحابة (791)، والمزي في تهذيب الكمال (19/ 325) من طريق محمد بن مصفى.</w:t>
      </w:r>
    </w:p>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rtl/>
          <w:lang w:bidi="ar-EG"/>
        </w:rPr>
        <w:t xml:space="preserve">وأخرجه أبو نعيم في معرفة الصحابة (5358)، وابن عساكر في تاريخ دمشق (61/ 40) من طريق موسى بن أيوب </w:t>
      </w:r>
      <w:proofErr w:type="spellStart"/>
      <w:r w:rsidRPr="00DA1DAC">
        <w:rPr>
          <w:rFonts w:ascii="Traditional Arabic" w:hAnsi="Traditional Arabic" w:cs="Traditional Arabic"/>
          <w:sz w:val="32"/>
          <w:szCs w:val="32"/>
          <w:rtl/>
          <w:lang w:bidi="ar-EG"/>
        </w:rPr>
        <w:t>النصيبي</w:t>
      </w:r>
      <w:proofErr w:type="spellEnd"/>
      <w:r w:rsidRPr="00DA1DAC">
        <w:rPr>
          <w:rFonts w:ascii="Traditional Arabic" w:hAnsi="Traditional Arabic" w:cs="Traditional Arabic"/>
          <w:sz w:val="32"/>
          <w:szCs w:val="32"/>
          <w:rtl/>
          <w:lang w:bidi="ar-EG"/>
        </w:rPr>
        <w:t>، كلاهما عن بقية بن الوليد به.</w:t>
      </w:r>
    </w:p>
  </w:footnote>
  <w:footnote w:id="152">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رواه ابن ماجة (2445)، وابن حبان في صحيحه (7150)، وابن عبد الرزاق في ((المصنف)) (14941).</w:t>
      </w:r>
    </w:p>
  </w:footnote>
  <w:footnote w:id="153">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((المبدع)) لابن مفلح (5/7).</w:t>
      </w:r>
    </w:p>
  </w:footnote>
  <w:footnote w:id="154">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((المبدع)) لابن مفلح (5/7). بيان ذلك: قال تعالى: {فَإِنْ أَرْضَعْنَ لَكُمْ فَآتُوهُنَّ أُجُورَهُنَّ وَأْتَمِرُوا بَيْنَكُمْ بِمَعْرُوفٍ} [الطلاق: 6]. وقال تعالى: {وَعَلَى الْمَوْلُودِ لَهُ رِزْقُهُنَّ وَكِسْوَتُهُنَّ بِالْمَعْرُوفِ} [البقرة: 233].</w:t>
      </w:r>
    </w:p>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rtl/>
          <w:lang w:bidi="ar-EG"/>
        </w:rPr>
        <w:t>ومعلوم أن الرضاع يختلف، فيكون صبي أكثر رضاعًا من آخر، وامرأة أكثر رضاعًا من أخرى، ويختلف لبنها، فيقل أو يكثر، ومع ذلك جازت الإجارة على هذا.</w:t>
      </w:r>
    </w:p>
  </w:footnote>
  <w:footnote w:id="155">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w:t>
      </w:r>
      <w:proofErr w:type="spellStart"/>
      <w:r w:rsidRPr="00DA1DAC">
        <w:rPr>
          <w:rFonts w:ascii="Traditional Arabic" w:hAnsi="Traditional Arabic" w:cs="Traditional Arabic"/>
          <w:sz w:val="32"/>
          <w:szCs w:val="32"/>
          <w:rtl/>
          <w:lang w:bidi="ar-EG"/>
        </w:rPr>
        <w:t>الكاساني</w:t>
      </w:r>
      <w:proofErr w:type="spellEnd"/>
      <w:r w:rsidRPr="00DA1DAC">
        <w:rPr>
          <w:rFonts w:ascii="Traditional Arabic" w:hAnsi="Traditional Arabic" w:cs="Traditional Arabic"/>
          <w:sz w:val="32"/>
          <w:szCs w:val="32"/>
          <w:rtl/>
          <w:lang w:bidi="ar-EG"/>
        </w:rPr>
        <w:t>: ((ولو استأجر عبدا بأجر معلوم وبطعامه أو استأجر دابة بأجر معلوم وبعلفها لم يجز)) ((بدائع الصنائع)) (4/193)، ((تبيين الحقائق)) (5/127)، ((الاختيار)) للموصلي (2/59).</w:t>
      </w:r>
    </w:p>
  </w:footnote>
  <w:footnote w:id="156">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النووي: ((ولو استأجره بنفقته أو كسوته، فسد)) ((روضة الطالبين)) (5/174)، ((مغني المحتاج)) للخطيب الشربيني (2/335).</w:t>
      </w:r>
    </w:p>
  </w:footnote>
  <w:footnote w:id="157">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((المبدع)) لابن مفلح (5/7)، وقال </w:t>
      </w:r>
      <w:proofErr w:type="spellStart"/>
      <w:r w:rsidRPr="00DA1DAC">
        <w:rPr>
          <w:rFonts w:ascii="Traditional Arabic" w:hAnsi="Traditional Arabic" w:cs="Traditional Arabic"/>
          <w:sz w:val="32"/>
          <w:szCs w:val="32"/>
          <w:rtl/>
          <w:lang w:bidi="ar-EG"/>
        </w:rPr>
        <w:t>المرداوي</w:t>
      </w:r>
      <w:proofErr w:type="spellEnd"/>
      <w:r w:rsidRPr="00DA1DAC">
        <w:rPr>
          <w:rFonts w:ascii="Traditional Arabic" w:hAnsi="Traditional Arabic" w:cs="Traditional Arabic"/>
          <w:sz w:val="32"/>
          <w:szCs w:val="32"/>
          <w:rtl/>
          <w:lang w:bidi="ar-EG"/>
        </w:rPr>
        <w:t>: ((وعنه: لا تصح فيهما حتى يصف الطعام والكسوة.</w:t>
      </w:r>
    </w:p>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rtl/>
          <w:lang w:bidi="ar-EG"/>
        </w:rPr>
        <w:t>وعنه: لا يصح في الأجير ويصح في الظئر اختاره القاضي في بعض كتبه)) ((الإنصاف)) (6/11)</w:t>
      </w:r>
    </w:p>
  </w:footnote>
  <w:footnote w:id="158">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حزم: ((مسألة: ولا تجوز الإجارة إلا بمضمون مسمى محدود في الذمة، أو بعين معينة متميزة معروفة الحد والمقدار ..... وقال مالك: يجوز كراء الأجير بطعامه - واحتجوا بخبر عن أبي هريرة: كنت أجيرا لابنة غزوان بطعام بطني، وعقبة رجلي.</w:t>
      </w:r>
    </w:p>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rtl/>
          <w:lang w:bidi="ar-EG"/>
        </w:rPr>
        <w:t>قال أبو محمد: قد يكون هذا تكارما من غير عقد لازم - وأما العقود المقضي بها فلا تكون إلا بمعلوم)) ((المحلى)) (7/32).</w:t>
      </w:r>
    </w:p>
  </w:footnote>
  <w:footnote w:id="159">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((بدائع الصنائع)) </w:t>
      </w:r>
      <w:proofErr w:type="spellStart"/>
      <w:r w:rsidRPr="00DA1DAC">
        <w:rPr>
          <w:rFonts w:ascii="Traditional Arabic" w:hAnsi="Traditional Arabic" w:cs="Traditional Arabic"/>
          <w:sz w:val="32"/>
          <w:szCs w:val="32"/>
          <w:rtl/>
          <w:lang w:bidi="ar-EG"/>
        </w:rPr>
        <w:t>للكاساني</w:t>
      </w:r>
      <w:proofErr w:type="spellEnd"/>
      <w:r w:rsidRPr="00DA1DAC">
        <w:rPr>
          <w:rFonts w:ascii="Traditional Arabic" w:hAnsi="Traditional Arabic" w:cs="Traditional Arabic"/>
          <w:sz w:val="32"/>
          <w:szCs w:val="32"/>
          <w:rtl/>
          <w:lang w:bidi="ar-EG"/>
        </w:rPr>
        <w:t xml:space="preserve"> (4/193).</w:t>
      </w:r>
    </w:p>
  </w:footnote>
  <w:footnote w:id="160">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((المحلى)) لابن حزم (7/32).</w:t>
      </w:r>
    </w:p>
  </w:footnote>
  <w:footnote w:id="161">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مالك: ((في استئجار الظئر قلت: أرأيت إن استأجرت ظئرا ترضع صبيا لي سنتين بكذا وكذا درهما؟ قال: ذلك جائز عند مالك.</w:t>
      </w:r>
    </w:p>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rtl/>
          <w:lang w:bidi="ar-EG"/>
        </w:rPr>
        <w:t xml:space="preserve">قلت: وكذلك إن اشترطت عليهم طعامها؟ قال: نعم. قلت: وكذلك إن اشترطت عليهم كسوتها؟ قال: هذا جائز كله عند مالك)) ((المدونة)) (3/451)، ((منح الجليل)) للشيخ </w:t>
      </w:r>
      <w:proofErr w:type="spellStart"/>
      <w:r w:rsidRPr="00DA1DAC">
        <w:rPr>
          <w:rFonts w:ascii="Traditional Arabic" w:hAnsi="Traditional Arabic" w:cs="Traditional Arabic"/>
          <w:sz w:val="32"/>
          <w:szCs w:val="32"/>
          <w:rtl/>
          <w:lang w:bidi="ar-EG"/>
        </w:rPr>
        <w:t>عليش</w:t>
      </w:r>
      <w:proofErr w:type="spellEnd"/>
      <w:r w:rsidRPr="00DA1DAC">
        <w:rPr>
          <w:rFonts w:ascii="Traditional Arabic" w:hAnsi="Traditional Arabic" w:cs="Traditional Arabic"/>
          <w:sz w:val="32"/>
          <w:szCs w:val="32"/>
          <w:rtl/>
          <w:lang w:bidi="ar-EG"/>
        </w:rPr>
        <w:t xml:space="preserve"> (7/466).</w:t>
      </w:r>
    </w:p>
  </w:footnote>
  <w:footnote w:id="162">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w:t>
      </w:r>
      <w:proofErr w:type="spellStart"/>
      <w:r w:rsidRPr="00DA1DAC">
        <w:rPr>
          <w:rFonts w:ascii="Traditional Arabic" w:hAnsi="Traditional Arabic" w:cs="Traditional Arabic"/>
          <w:sz w:val="32"/>
          <w:szCs w:val="32"/>
          <w:rtl/>
          <w:lang w:bidi="ar-EG"/>
        </w:rPr>
        <w:t>المرداوي</w:t>
      </w:r>
      <w:proofErr w:type="spellEnd"/>
      <w:r w:rsidRPr="00DA1DAC">
        <w:rPr>
          <w:rFonts w:ascii="Traditional Arabic" w:hAnsi="Traditional Arabic" w:cs="Traditional Arabic"/>
          <w:sz w:val="32"/>
          <w:szCs w:val="32"/>
          <w:rtl/>
          <w:lang w:bidi="ar-EG"/>
        </w:rPr>
        <w:t>: ((قوله: "إلا أنه يصح أن يستأجر الأجير بطعامه وكسوته وكذلك الظئر". وهذا المذهب مطلقا وعليه جماهير الأصحاب)) ((الإنصاف)) (6/11)، ((المبدع)) لابن مفلح (5/7)</w:t>
      </w:r>
    </w:p>
  </w:footnote>
  <w:footnote w:id="163">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الزيلعي: ((وجواز بيع لبن الأنعام دليل على أنه لا يجوز استحقاقه بعقد الإجارة، ولهذا لو أرضعته بلبن الشاة في المدة لا تستحق الأجرة وإلى هذا القول مال شمس الأئمة، وقال هو الأصح والأول أشبه بالفقه وأقرب إليه، وقال في الكافي وهو الصحيح، وقد ذكرنا الجواب عما إذا أرضعته بلبن الأنعام قال - رحمه الله - (وبطعامها وكسوتها) هذا عند أبي حنيفة - رحمه الله -، وقالا لا يجوز وهو قول الشافعي وهو القياس؛ لأن الأجرة مجهولة فصار كما إذا استأجرها بهما للطبخ والخبز وله أن الجهالة هنا لا تفضي إلى المنازعة؛ لأن العادة جرت بالتوسعة على الأظآر شفقة على الأولاد ولا </w:t>
      </w:r>
      <w:proofErr w:type="spellStart"/>
      <w:r w:rsidRPr="00DA1DAC">
        <w:rPr>
          <w:rFonts w:ascii="Traditional Arabic" w:hAnsi="Traditional Arabic" w:cs="Traditional Arabic"/>
          <w:sz w:val="32"/>
          <w:szCs w:val="32"/>
          <w:rtl/>
          <w:lang w:bidi="ar-EG"/>
        </w:rPr>
        <w:t>يشاححها</w:t>
      </w:r>
      <w:proofErr w:type="spellEnd"/>
      <w:r w:rsidRPr="00DA1DAC">
        <w:rPr>
          <w:rFonts w:ascii="Traditional Arabic" w:hAnsi="Traditional Arabic" w:cs="Traditional Arabic"/>
          <w:sz w:val="32"/>
          <w:szCs w:val="32"/>
          <w:rtl/>
          <w:lang w:bidi="ar-EG"/>
        </w:rPr>
        <w:t xml:space="preserve"> بل يعطيها ما طلبت </w:t>
      </w:r>
      <w:proofErr w:type="spellStart"/>
      <w:r w:rsidRPr="00DA1DAC">
        <w:rPr>
          <w:rFonts w:ascii="Traditional Arabic" w:hAnsi="Traditional Arabic" w:cs="Traditional Arabic"/>
          <w:sz w:val="32"/>
          <w:szCs w:val="32"/>
          <w:rtl/>
          <w:lang w:bidi="ar-EG"/>
        </w:rPr>
        <w:t>ويوافقها</w:t>
      </w:r>
      <w:proofErr w:type="spellEnd"/>
      <w:r w:rsidRPr="00DA1DAC">
        <w:rPr>
          <w:rFonts w:ascii="Traditional Arabic" w:hAnsi="Traditional Arabic" w:cs="Traditional Arabic"/>
          <w:sz w:val="32"/>
          <w:szCs w:val="32"/>
          <w:rtl/>
          <w:lang w:bidi="ar-EG"/>
        </w:rPr>
        <w:t xml:space="preserve"> على مرادها، والجهالة إذا لم تفض إلى المنازعة لا تمنع الصحة كبيع قفيز من صبرة طعام بخلاف الطبخ والخبز وغير ذلك؛ لأن الجهالة فيها تفضي إلى المنازعة لجريان </w:t>
      </w:r>
      <w:proofErr w:type="spellStart"/>
      <w:r w:rsidRPr="00DA1DAC">
        <w:rPr>
          <w:rFonts w:ascii="Traditional Arabic" w:hAnsi="Traditional Arabic" w:cs="Traditional Arabic"/>
          <w:sz w:val="32"/>
          <w:szCs w:val="32"/>
          <w:rtl/>
          <w:lang w:bidi="ar-EG"/>
        </w:rPr>
        <w:t>المماكسة</w:t>
      </w:r>
      <w:proofErr w:type="spellEnd"/>
      <w:r w:rsidRPr="00DA1DAC">
        <w:rPr>
          <w:rFonts w:ascii="Traditional Arabic" w:hAnsi="Traditional Arabic" w:cs="Traditional Arabic"/>
          <w:sz w:val="32"/>
          <w:szCs w:val="32"/>
          <w:rtl/>
          <w:lang w:bidi="ar-EG"/>
        </w:rPr>
        <w:t xml:space="preserve"> والمضايقة فيها وفي المحيط لو شرطت طعامها وكسوتها عند ستة أشهر وشرطت دراهم مسماة عند الفطام ولم تضف شيئا من ذلك جاز استحسانا من غير بيان عند أبي حنيفة - رحمه الله - والمعنى ما بيناه)) ((تبيين الحقائق)) (5/127). وينظر: ((الاختيار)) للموصلي (2/59).</w:t>
      </w:r>
    </w:p>
  </w:footnote>
  <w:footnote w:id="164">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((المغني)) لابن قدامة (5/364).</w:t>
      </w:r>
    </w:p>
  </w:footnote>
  <w:footnote w:id="165">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((الاختيار)) للموصلي (2/59).</w:t>
      </w:r>
    </w:p>
  </w:footnote>
  <w:footnote w:id="166">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((الاختيار)) للموصلي (2/59).</w:t>
      </w:r>
    </w:p>
  </w:footnote>
  <w:footnote w:id="167">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((تبيين الحقائق)) للزيلعي (5/127). وينظر: ((الاختيار)) للموصلي (2/59).</w:t>
      </w:r>
    </w:p>
  </w:footnote>
  <w:footnote w:id="168">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((مغني المحتاج)) للخطيب الشربيني (2/334)، ((أسنى المطالب)) لزكريا الأنصاري (2/404).</w:t>
      </w:r>
    </w:p>
  </w:footnote>
  <w:footnote w:id="169">
    <w:p w:rsidR="006A6BF7" w:rsidRPr="00DA1DAC" w:rsidRDefault="006A6BF7" w:rsidP="00A9226F">
      <w:pPr>
        <w:pStyle w:val="a3"/>
        <w:rPr>
          <w:rFonts w:ascii="Traditional Arabic" w:hAnsi="Traditional Arabic" w:cs="Traditional Arabic"/>
          <w:sz w:val="32"/>
          <w:szCs w:val="32"/>
          <w:lang w:bidi="ar-EG"/>
        </w:rPr>
      </w:pPr>
      <w:r w:rsidRPr="002412B6">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((الإنصاف)) </w:t>
      </w:r>
      <w:proofErr w:type="spellStart"/>
      <w:r w:rsidRPr="00DA1DAC">
        <w:rPr>
          <w:rFonts w:ascii="Traditional Arabic" w:hAnsi="Traditional Arabic" w:cs="Traditional Arabic"/>
          <w:sz w:val="32"/>
          <w:szCs w:val="32"/>
          <w:rtl/>
          <w:lang w:bidi="ar-EG"/>
        </w:rPr>
        <w:t>للمرداوي</w:t>
      </w:r>
      <w:proofErr w:type="spellEnd"/>
      <w:r w:rsidRPr="00DA1DAC">
        <w:rPr>
          <w:rFonts w:ascii="Traditional Arabic" w:hAnsi="Traditional Arabic" w:cs="Traditional Arabic"/>
          <w:sz w:val="32"/>
          <w:szCs w:val="32"/>
          <w:rtl/>
          <w:lang w:bidi="ar-EG"/>
        </w:rPr>
        <w:t xml:space="preserve"> (6/11)، ((المبدع)) لابن مفلح (5/7)</w:t>
      </w:r>
    </w:p>
  </w:footnote>
  <w:footnote w:id="170">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((المغني)) لابن قدامة (5/364).</w:t>
      </w:r>
    </w:p>
  </w:footnote>
  <w:footnote w:id="171">
    <w:p w:rsidR="006A6BF7" w:rsidRPr="00DA1DAC" w:rsidRDefault="006A6BF7" w:rsidP="00A9226F">
      <w:pPr>
        <w:pStyle w:val="a3"/>
        <w:rPr>
          <w:rFonts w:ascii="Traditional Arabic" w:hAnsi="Traditional Arabic" w:cs="Traditional Arabic"/>
          <w:sz w:val="32"/>
          <w:szCs w:val="32"/>
          <w:rtl/>
          <w:lang w:bidi="ar-EG"/>
        </w:rPr>
      </w:pPr>
      <w:r w:rsidRPr="000F3B73">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((معجم لغة الفقهاء)) لمحمد رواس قلعجي (ص 489). وينظر: ((القاموس المحيط)) </w:t>
      </w:r>
      <w:proofErr w:type="spellStart"/>
      <w:r w:rsidRPr="00DA1DAC">
        <w:rPr>
          <w:rFonts w:ascii="Traditional Arabic" w:hAnsi="Traditional Arabic" w:cs="Traditional Arabic"/>
          <w:sz w:val="32"/>
          <w:szCs w:val="32"/>
          <w:rtl/>
          <w:lang w:bidi="ar-EG"/>
        </w:rPr>
        <w:t>للفيروزآبادي</w:t>
      </w:r>
      <w:proofErr w:type="spellEnd"/>
      <w:r w:rsidRPr="00DA1DAC">
        <w:rPr>
          <w:rFonts w:ascii="Traditional Arabic" w:hAnsi="Traditional Arabic" w:cs="Traditional Arabic"/>
          <w:sz w:val="32"/>
          <w:szCs w:val="32"/>
          <w:rtl/>
          <w:lang w:bidi="ar-EG"/>
        </w:rPr>
        <w:t xml:space="preserve"> (1/140)، ((تاج العروس)) للزبيدي (4/319)</w:t>
      </w:r>
    </w:p>
  </w:footnote>
  <w:footnote w:id="172">
    <w:p w:rsidR="006A6BF7" w:rsidRPr="00997228" w:rsidRDefault="006A6BF7" w:rsidP="00A9226F">
      <w:pPr>
        <w:pStyle w:val="a3"/>
        <w:rPr>
          <w:rFonts w:ascii="Traditional Arabic" w:hAnsi="Traditional Arabic" w:cs="Traditional Arabic"/>
          <w:sz w:val="32"/>
          <w:szCs w:val="32"/>
          <w:rtl/>
          <w:lang w:bidi="ar-EG"/>
        </w:rPr>
      </w:pPr>
      <w:r w:rsidRPr="000F3B73">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الطحاوي: ((</w:t>
      </w:r>
      <w:r w:rsidRPr="00997228">
        <w:rPr>
          <w:rFonts w:ascii="Traditional Arabic" w:hAnsi="Traditional Arabic" w:cs="Traditional Arabic"/>
          <w:sz w:val="32"/>
          <w:szCs w:val="32"/>
          <w:rtl/>
          <w:lang w:bidi="ar-EG"/>
        </w:rPr>
        <w:t>(ولا بأس بنثار العروس، وليس بنهبة، إنما النهبة ما انتهبه بغير طيب أنفس أهله).</w:t>
      </w:r>
    </w:p>
    <w:p w:rsidR="006A6BF7" w:rsidRPr="00997228" w:rsidRDefault="006A6BF7" w:rsidP="00A9226F">
      <w:pPr>
        <w:pStyle w:val="a3"/>
        <w:rPr>
          <w:rFonts w:ascii="Traditional Arabic" w:hAnsi="Traditional Arabic" w:cs="Traditional Arabic"/>
          <w:sz w:val="32"/>
          <w:szCs w:val="32"/>
          <w:rtl/>
          <w:lang w:bidi="ar-EG"/>
        </w:rPr>
      </w:pPr>
      <w:r w:rsidRPr="00997228">
        <w:rPr>
          <w:rFonts w:ascii="Traditional Arabic" w:hAnsi="Traditional Arabic" w:cs="Traditional Arabic"/>
          <w:sz w:val="32"/>
          <w:szCs w:val="32"/>
          <w:rtl/>
          <w:lang w:bidi="ar-EG"/>
        </w:rPr>
        <w:t>وذلك لما روى حماد بن زيد عن أيوب عن الحسن عن أبي هريرة قال: "شهدت رسول الله صلى الله عليه وسلم، وقد دعي إلى وليمة رجل من الأنصار، فأجاب، وكان خاطبهم، فلما فرغ من خطبته قال: دففوا على رأس صاحبكم، فضرب بالدف على رأسه، ثم أتوا بنهب، فأنهب عليه، ونظرت إلى رسول الله صلى الله عليه وسلم يزحم الناس، ويحثو ذلك النهب.</w:t>
      </w:r>
    </w:p>
    <w:p w:rsidR="006A6BF7" w:rsidRPr="00997228" w:rsidRDefault="006A6BF7" w:rsidP="00A9226F">
      <w:pPr>
        <w:pStyle w:val="a3"/>
        <w:rPr>
          <w:rFonts w:ascii="Traditional Arabic" w:hAnsi="Traditional Arabic" w:cs="Traditional Arabic"/>
          <w:sz w:val="32"/>
          <w:szCs w:val="32"/>
          <w:rtl/>
          <w:lang w:bidi="ar-EG"/>
        </w:rPr>
      </w:pPr>
      <w:r w:rsidRPr="00997228">
        <w:rPr>
          <w:rFonts w:ascii="Traditional Arabic" w:hAnsi="Traditional Arabic" w:cs="Traditional Arabic"/>
          <w:sz w:val="32"/>
          <w:szCs w:val="32"/>
          <w:rtl/>
          <w:lang w:bidi="ar-EG"/>
        </w:rPr>
        <w:t>فقلت: يا رسول الله! أو ما نهيتنا عن النهبة؟</w:t>
      </w:r>
    </w:p>
    <w:p w:rsidR="006A6BF7" w:rsidRPr="00997228" w:rsidRDefault="006A6BF7" w:rsidP="00A9226F">
      <w:pPr>
        <w:pStyle w:val="a3"/>
        <w:rPr>
          <w:rFonts w:ascii="Traditional Arabic" w:hAnsi="Traditional Arabic" w:cs="Traditional Arabic"/>
          <w:sz w:val="32"/>
          <w:szCs w:val="32"/>
          <w:rtl/>
          <w:lang w:bidi="ar-EG"/>
        </w:rPr>
      </w:pPr>
      <w:r w:rsidRPr="00997228">
        <w:rPr>
          <w:rFonts w:ascii="Traditional Arabic" w:hAnsi="Traditional Arabic" w:cs="Traditional Arabic"/>
          <w:sz w:val="32"/>
          <w:szCs w:val="32"/>
          <w:rtl/>
          <w:lang w:bidi="ar-EG"/>
        </w:rPr>
        <w:t>قال: نهيتكم عن نهبة العساكر".</w:t>
      </w:r>
    </w:p>
    <w:p w:rsidR="006A6BF7" w:rsidRPr="00997228" w:rsidRDefault="006A6BF7" w:rsidP="00A9226F">
      <w:pPr>
        <w:pStyle w:val="a3"/>
        <w:rPr>
          <w:rFonts w:ascii="Traditional Arabic" w:hAnsi="Traditional Arabic" w:cs="Traditional Arabic"/>
          <w:sz w:val="32"/>
          <w:szCs w:val="32"/>
          <w:rtl/>
          <w:lang w:bidi="ar-EG"/>
        </w:rPr>
      </w:pPr>
      <w:r w:rsidRPr="00997228">
        <w:rPr>
          <w:rFonts w:ascii="Traditional Arabic" w:hAnsi="Traditional Arabic" w:cs="Traditional Arabic"/>
          <w:sz w:val="32"/>
          <w:szCs w:val="32"/>
          <w:rtl/>
          <w:lang w:bidi="ar-EG"/>
        </w:rPr>
        <w:t>وروى ثور عن يزيد عن خالد بن معدان عن معاذ بن جبل نحو هذه القصة: ونثر على الرجل فاكهة وسكر، وكف الناس أيديهم.</w:t>
      </w:r>
    </w:p>
    <w:p w:rsidR="006A6BF7" w:rsidRPr="00997228" w:rsidRDefault="006A6BF7" w:rsidP="00A9226F">
      <w:pPr>
        <w:pStyle w:val="a3"/>
        <w:rPr>
          <w:rFonts w:ascii="Traditional Arabic" w:hAnsi="Traditional Arabic" w:cs="Traditional Arabic"/>
          <w:sz w:val="32"/>
          <w:szCs w:val="32"/>
          <w:rtl/>
          <w:lang w:bidi="ar-EG"/>
        </w:rPr>
      </w:pPr>
      <w:r w:rsidRPr="00997228">
        <w:rPr>
          <w:rFonts w:ascii="Traditional Arabic" w:hAnsi="Traditional Arabic" w:cs="Traditional Arabic"/>
          <w:sz w:val="32"/>
          <w:szCs w:val="32"/>
          <w:rtl/>
          <w:lang w:bidi="ar-EG"/>
        </w:rPr>
        <w:t>فقال رسول الله صلى الله عليه وسلم: "ما لكم لا تنتهبون؟ قالوا: يا رسول الله! ألم تنهنا عن النهبة؟</w:t>
      </w:r>
    </w:p>
    <w:p w:rsidR="006A6BF7" w:rsidRPr="00DA1DAC" w:rsidRDefault="006A6BF7" w:rsidP="00A9226F">
      <w:pPr>
        <w:pStyle w:val="a3"/>
        <w:rPr>
          <w:rFonts w:ascii="Traditional Arabic" w:hAnsi="Traditional Arabic" w:cs="Traditional Arabic"/>
          <w:sz w:val="32"/>
          <w:szCs w:val="32"/>
          <w:rtl/>
          <w:lang w:bidi="ar-EG"/>
        </w:rPr>
      </w:pPr>
      <w:r w:rsidRPr="00997228">
        <w:rPr>
          <w:rFonts w:ascii="Traditional Arabic" w:hAnsi="Traditional Arabic" w:cs="Traditional Arabic"/>
          <w:sz w:val="32"/>
          <w:szCs w:val="32"/>
          <w:rtl/>
          <w:lang w:bidi="ar-EG"/>
        </w:rPr>
        <w:t xml:space="preserve">فقال: إنما نهيتكم عن نهبة العساكر، وأما </w:t>
      </w:r>
      <w:proofErr w:type="spellStart"/>
      <w:r w:rsidRPr="00997228">
        <w:rPr>
          <w:rFonts w:ascii="Traditional Arabic" w:hAnsi="Traditional Arabic" w:cs="Traditional Arabic"/>
          <w:sz w:val="32"/>
          <w:szCs w:val="32"/>
          <w:rtl/>
          <w:lang w:bidi="ar-EG"/>
        </w:rPr>
        <w:t>العرسات</w:t>
      </w:r>
      <w:proofErr w:type="spellEnd"/>
      <w:r w:rsidRPr="00997228">
        <w:rPr>
          <w:rFonts w:ascii="Traditional Arabic" w:hAnsi="Traditional Arabic" w:cs="Traditional Arabic"/>
          <w:sz w:val="32"/>
          <w:szCs w:val="32"/>
          <w:rtl/>
          <w:lang w:bidi="ar-EG"/>
        </w:rPr>
        <w:t xml:space="preserve"> فلا")) ((</w:t>
      </w:r>
      <w:r w:rsidRPr="00DA1DAC">
        <w:rPr>
          <w:rFonts w:ascii="Traditional Arabic" w:hAnsi="Traditional Arabic" w:cs="Traditional Arabic"/>
          <w:sz w:val="32"/>
          <w:szCs w:val="32"/>
          <w:rtl/>
          <w:lang w:bidi="ar-EG"/>
        </w:rPr>
        <w:t>شرح مختصر الطحاوي)) (4438، /439)</w:t>
      </w:r>
    </w:p>
  </w:footnote>
  <w:footnote w:id="173">
    <w:p w:rsidR="006A6BF7" w:rsidRPr="00DA1DAC" w:rsidRDefault="006A6BF7" w:rsidP="00A9226F">
      <w:pPr>
        <w:pStyle w:val="a3"/>
        <w:rPr>
          <w:rFonts w:ascii="Traditional Arabic" w:hAnsi="Traditional Arabic" w:cs="Traditional Arabic"/>
          <w:sz w:val="32"/>
          <w:szCs w:val="32"/>
          <w:rtl/>
          <w:lang w:bidi="ar-EG"/>
        </w:rPr>
      </w:pPr>
      <w:r w:rsidRPr="000F3B73">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قال ابن عبد البر: ((</w:t>
      </w:r>
      <w:r w:rsidRPr="00997228">
        <w:rPr>
          <w:rFonts w:ascii="Traditional Arabic" w:hAnsi="Traditional Arabic" w:cs="Traditional Arabic"/>
          <w:sz w:val="32"/>
          <w:szCs w:val="32"/>
          <w:rtl/>
          <w:lang w:bidi="ar-EG"/>
        </w:rPr>
        <w:t>ولا بأس بطعام الفجاءة ما لم يرتصد وطعام النهبة إذا أذن فيه صاحبه وذلك نحو ما ينثر على رؤوس الصبيان وفي الأعراس والختان واختلف في كراهيته والتنزه عنه أولى وليس بحرام إذا طابت نفس صاحبه به)) ((الكافي)) (2/1139)، ((التاج</w:t>
      </w:r>
      <w:r>
        <w:rPr>
          <w:rFonts w:ascii="Traditional Arabic" w:hAnsi="Traditional Arabic" w:cs="Traditional Arabic" w:hint="cs"/>
          <w:sz w:val="32"/>
          <w:szCs w:val="32"/>
          <w:rtl/>
          <w:lang w:bidi="ar-EG"/>
        </w:rPr>
        <w:t xml:space="preserve"> </w:t>
      </w:r>
      <w:r w:rsidRPr="00997228">
        <w:rPr>
          <w:rFonts w:ascii="Traditional Arabic" w:hAnsi="Traditional Arabic" w:cs="Traditional Arabic"/>
          <w:sz w:val="32"/>
          <w:szCs w:val="32"/>
          <w:rtl/>
          <w:lang w:bidi="ar-EG"/>
        </w:rPr>
        <w:t>والإكليل)) للمواق (4/6).</w:t>
      </w:r>
    </w:p>
  </w:footnote>
  <w:footnote w:id="174">
    <w:p w:rsidR="006A6BF7" w:rsidRPr="00DA1DAC" w:rsidRDefault="006A6BF7" w:rsidP="00A9226F">
      <w:pPr>
        <w:pStyle w:val="a3"/>
        <w:rPr>
          <w:rFonts w:ascii="Traditional Arabic" w:hAnsi="Traditional Arabic" w:cs="Traditional Arabic"/>
          <w:sz w:val="32"/>
          <w:szCs w:val="32"/>
          <w:rtl/>
          <w:lang w:bidi="ar-EG"/>
        </w:rPr>
      </w:pPr>
      <w:r w:rsidRPr="00997228">
        <w:rPr>
          <w:rFonts w:ascii="Traditional Arabic" w:hAnsi="Traditional Arabic" w:cs="Traditional Arabic"/>
          <w:sz w:val="32"/>
          <w:szCs w:val="32"/>
          <w:lang w:bidi="ar-EG"/>
        </w:rPr>
        <w:footnoteRef/>
      </w:r>
      <w:r>
        <w:rPr>
          <w:rFonts w:ascii="Traditional Arabic" w:hAnsi="Traditional Arabic" w:cs="Traditional Arabic" w:hint="cs"/>
          <w:sz w:val="32"/>
          <w:szCs w:val="32"/>
          <w:rtl/>
          <w:lang w:bidi="ar-EG"/>
        </w:rPr>
        <w:t xml:space="preserve"> يجوز عندهم، ولكن تركه أولى. قال النووي: ((</w:t>
      </w:r>
      <w:r w:rsidRPr="00997228">
        <w:rPr>
          <w:rFonts w:ascii="Traditional Arabic" w:hAnsi="Traditional Arabic" w:cs="Traditional Arabic"/>
          <w:sz w:val="32"/>
          <w:szCs w:val="32"/>
          <w:rtl/>
          <w:lang w:bidi="ar-EG"/>
        </w:rPr>
        <w:t>والتقاط النثار جائز، لكن الأولى تركه، إلا إذا عرف أن الناثر لا يؤثر بعضهم على بعض، ولم يقدح الالتقاط في مروءته، ثم من التقط لم يؤخذ منه</w:t>
      </w:r>
      <w:r w:rsidRPr="00997228">
        <w:rPr>
          <w:rFonts w:ascii="Traditional Arabic" w:hAnsi="Traditional Arabic" w:cs="Traditional Arabic" w:hint="cs"/>
          <w:sz w:val="32"/>
          <w:szCs w:val="32"/>
          <w:rtl/>
          <w:lang w:bidi="ar-EG"/>
        </w:rPr>
        <w:t>)) ((روضة الطالبين)) (7/342)</w:t>
      </w:r>
      <w:r>
        <w:rPr>
          <w:rFonts w:ascii="Traditional Arabic" w:hAnsi="Traditional Arabic" w:cs="Traditional Arabic" w:hint="cs"/>
          <w:sz w:val="32"/>
          <w:szCs w:val="32"/>
          <w:rtl/>
          <w:lang w:bidi="ar-EG"/>
        </w:rPr>
        <w:t>، ((الغرر البهية)) لزكريا الأنصاري (4/215)</w:t>
      </w:r>
      <w:r w:rsidRPr="00997228">
        <w:rPr>
          <w:rFonts w:ascii="Traditional Arabic" w:hAnsi="Traditional Arabic" w:cs="Traditional Arabic" w:hint="cs"/>
          <w:sz w:val="32"/>
          <w:szCs w:val="32"/>
          <w:rtl/>
          <w:lang w:bidi="ar-EG"/>
        </w:rPr>
        <w:t>.</w:t>
      </w:r>
    </w:p>
  </w:footnote>
  <w:footnote w:id="175">
    <w:p w:rsidR="006A6BF7" w:rsidRPr="00997228" w:rsidRDefault="006A6BF7" w:rsidP="00A9226F">
      <w:pPr>
        <w:pStyle w:val="a3"/>
        <w:rPr>
          <w:rFonts w:ascii="Traditional Arabic" w:hAnsi="Traditional Arabic" w:cs="Traditional Arabic"/>
          <w:sz w:val="32"/>
          <w:szCs w:val="32"/>
          <w:rtl/>
          <w:lang w:bidi="ar-EG"/>
        </w:rPr>
      </w:pPr>
      <w:r w:rsidRPr="000F3B73">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w:t>
      </w:r>
      <w:r>
        <w:rPr>
          <w:rFonts w:ascii="Traditional Arabic" w:hAnsi="Traditional Arabic" w:cs="Traditional Arabic"/>
          <w:sz w:val="32"/>
          <w:szCs w:val="32"/>
          <w:rtl/>
          <w:lang w:bidi="ar-EG"/>
        </w:rPr>
        <w:t xml:space="preserve">قال </w:t>
      </w:r>
      <w:proofErr w:type="spellStart"/>
      <w:r>
        <w:rPr>
          <w:rFonts w:ascii="Traditional Arabic" w:hAnsi="Traditional Arabic" w:cs="Traditional Arabic"/>
          <w:sz w:val="32"/>
          <w:szCs w:val="32"/>
          <w:rtl/>
          <w:lang w:bidi="ar-EG"/>
        </w:rPr>
        <w:t>ا</w:t>
      </w:r>
      <w:r>
        <w:rPr>
          <w:rFonts w:ascii="Traditional Arabic" w:hAnsi="Traditional Arabic" w:cs="Traditional Arabic" w:hint="cs"/>
          <w:sz w:val="32"/>
          <w:szCs w:val="32"/>
          <w:rtl/>
          <w:lang w:bidi="ar-EG"/>
        </w:rPr>
        <w:t>لب</w:t>
      </w:r>
      <w:r w:rsidRPr="00DA1DAC">
        <w:rPr>
          <w:rFonts w:ascii="Traditional Arabic" w:hAnsi="Traditional Arabic" w:cs="Traditional Arabic"/>
          <w:sz w:val="32"/>
          <w:szCs w:val="32"/>
          <w:rtl/>
          <w:lang w:bidi="ar-EG"/>
        </w:rPr>
        <w:t>هوتي</w:t>
      </w:r>
      <w:proofErr w:type="spellEnd"/>
      <w:r w:rsidRPr="00DA1DAC">
        <w:rPr>
          <w:rFonts w:ascii="Traditional Arabic" w:hAnsi="Traditional Arabic" w:cs="Traditional Arabic"/>
          <w:sz w:val="32"/>
          <w:szCs w:val="32"/>
          <w:rtl/>
          <w:lang w:bidi="ar-EG"/>
        </w:rPr>
        <w:t>: ((</w:t>
      </w:r>
      <w:r w:rsidRPr="00997228">
        <w:rPr>
          <w:rFonts w:ascii="Traditional Arabic" w:hAnsi="Traditional Arabic" w:cs="Traditional Arabic"/>
          <w:sz w:val="32"/>
          <w:szCs w:val="32"/>
          <w:rtl/>
          <w:lang w:bidi="ar-EG"/>
        </w:rPr>
        <w:t>(والنثار في العرس وغيره والتقاطه مكروهان لأنه شبه النهبة) وقد - «نهى عن النهبة والمثلة - صلى الله عليه وسلم -» رواه أحمد والبخاري من حديث عبد الله بن يزيد الأنصاري.</w:t>
      </w:r>
    </w:p>
    <w:p w:rsidR="006A6BF7" w:rsidRPr="000F3B73" w:rsidRDefault="006A6BF7" w:rsidP="00A9226F">
      <w:pPr>
        <w:pStyle w:val="a3"/>
        <w:rPr>
          <w:rFonts w:ascii="Traditional Arabic" w:hAnsi="Traditional Arabic" w:cs="Traditional Arabic"/>
          <w:sz w:val="32"/>
          <w:szCs w:val="32"/>
          <w:rtl/>
          <w:lang w:bidi="ar-EG"/>
        </w:rPr>
      </w:pPr>
      <w:r w:rsidRPr="00997228">
        <w:rPr>
          <w:rFonts w:ascii="Traditional Arabic" w:hAnsi="Traditional Arabic" w:cs="Traditional Arabic"/>
          <w:sz w:val="32"/>
          <w:szCs w:val="32"/>
          <w:rtl/>
          <w:lang w:bidi="ar-EG"/>
        </w:rPr>
        <w:t xml:space="preserve">(والتقاطه دناءة وإسقاط مروءة) والله يحب معالي الأمور ويكره سفسافها، ولأن فيه تزاحما وقتالا وقد يأخذ من غيره ما هو أحب إلى صاحبه (ومن أخذ منه) أي النثار (شيئا ملكه ومن حصل في حجره منه شيء فهو له) سواء قصد تملكه بذلك أو لم يقصده، لأن مالكه قصد تمليكه لمن </w:t>
      </w:r>
      <w:proofErr w:type="spellStart"/>
      <w:r w:rsidRPr="00997228">
        <w:rPr>
          <w:rFonts w:ascii="Traditional Arabic" w:hAnsi="Traditional Arabic" w:cs="Traditional Arabic"/>
          <w:sz w:val="32"/>
          <w:szCs w:val="32"/>
          <w:rtl/>
          <w:lang w:bidi="ar-EG"/>
        </w:rPr>
        <w:t>حازه</w:t>
      </w:r>
      <w:proofErr w:type="spellEnd"/>
      <w:r w:rsidRPr="00997228">
        <w:rPr>
          <w:rFonts w:ascii="Traditional Arabic" w:hAnsi="Traditional Arabic" w:cs="Traditional Arabic"/>
          <w:sz w:val="32"/>
          <w:szCs w:val="32"/>
          <w:rtl/>
          <w:lang w:bidi="ar-EG"/>
        </w:rPr>
        <w:t xml:space="preserve"> وقد </w:t>
      </w:r>
      <w:proofErr w:type="spellStart"/>
      <w:r w:rsidRPr="00997228">
        <w:rPr>
          <w:rFonts w:ascii="Traditional Arabic" w:hAnsi="Traditional Arabic" w:cs="Traditional Arabic"/>
          <w:sz w:val="32"/>
          <w:szCs w:val="32"/>
          <w:rtl/>
          <w:lang w:bidi="ar-EG"/>
        </w:rPr>
        <w:t>حازه</w:t>
      </w:r>
      <w:proofErr w:type="spellEnd"/>
      <w:r w:rsidRPr="00997228">
        <w:rPr>
          <w:rFonts w:ascii="Traditional Arabic" w:hAnsi="Traditional Arabic" w:cs="Traditional Arabic"/>
          <w:sz w:val="32"/>
          <w:szCs w:val="32"/>
          <w:rtl/>
          <w:lang w:bidi="ar-EG"/>
        </w:rPr>
        <w:t xml:space="preserve"> من</w:t>
      </w:r>
      <w:r w:rsidRPr="000F3B73">
        <w:rPr>
          <w:rFonts w:ascii="Traditional Arabic" w:hAnsi="Traditional Arabic" w:cs="Traditional Arabic"/>
          <w:sz w:val="32"/>
          <w:szCs w:val="32"/>
          <w:rtl/>
          <w:lang w:bidi="ar-EG"/>
        </w:rPr>
        <w:t xml:space="preserve"> أخذه أو حصل في حجره فيملكه كما لو وثبت سمكة من البحر فوقعت في حجره وكذا لو دخل صيد داره أو خيمته فأغلق عليه الباب.</w:t>
      </w:r>
    </w:p>
    <w:p w:rsidR="006A6BF7" w:rsidRPr="00DA1DAC" w:rsidRDefault="006A6BF7" w:rsidP="00A9226F">
      <w:pPr>
        <w:pStyle w:val="a3"/>
        <w:rPr>
          <w:rFonts w:ascii="Traditional Arabic" w:hAnsi="Traditional Arabic" w:cs="Traditional Arabic"/>
          <w:sz w:val="32"/>
          <w:szCs w:val="32"/>
          <w:rtl/>
          <w:lang w:bidi="ar-EG"/>
        </w:rPr>
      </w:pPr>
      <w:r w:rsidRPr="000F3B73">
        <w:rPr>
          <w:rFonts w:ascii="Traditional Arabic" w:hAnsi="Traditional Arabic" w:cs="Traditional Arabic"/>
          <w:sz w:val="32"/>
          <w:szCs w:val="32"/>
          <w:rtl/>
          <w:lang w:bidi="ar-EG"/>
        </w:rPr>
        <w:t>(وليس لأحد أخذه منه) أي أخذ النثار ممن أخذه أو حصل في حجره (فإن قسم) الأخذ للنثار ما أخذه أو حصل في حجره (على الحاضرين لم يكره) له ولا لهم لأن الحق له وقد أباحه لهم (وكذلك) في عدم الكراهة (إن وضعه بين أيديهم وأذن لهم في أخذه على وجه لا يقع) فيه (تناهب) فيباح لعدم موجب الكراهة.)) ((كشاف القناع)) (5/183)</w:t>
      </w:r>
    </w:p>
  </w:footnote>
  <w:footnote w:id="176">
    <w:p w:rsidR="006A6BF7" w:rsidRPr="00DA1DAC" w:rsidRDefault="006A6BF7" w:rsidP="00A9226F">
      <w:pPr>
        <w:pStyle w:val="a3"/>
        <w:rPr>
          <w:rFonts w:ascii="Traditional Arabic" w:hAnsi="Traditional Arabic" w:cs="Traditional Arabic"/>
          <w:sz w:val="32"/>
          <w:szCs w:val="32"/>
          <w:rtl/>
          <w:lang w:bidi="ar-EG"/>
        </w:rPr>
      </w:pPr>
      <w:r w:rsidRPr="002412B6">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((المبدع)) لابن مفلح (7/173).</w:t>
      </w:r>
    </w:p>
  </w:footnote>
  <w:footnote w:id="177">
    <w:p w:rsidR="006A6BF7" w:rsidRPr="00537BEC" w:rsidRDefault="006A6BF7" w:rsidP="00A9226F">
      <w:pPr>
        <w:pStyle w:val="a3"/>
        <w:rPr>
          <w:rFonts w:ascii="Traditional Arabic" w:hAnsi="Traditional Arabic" w:cs="Traditional Arabic"/>
          <w:sz w:val="32"/>
          <w:szCs w:val="32"/>
          <w:lang w:bidi="ar-EG"/>
        </w:rPr>
      </w:pPr>
      <w:r w:rsidRPr="002412B6">
        <w:rPr>
          <w:rFonts w:ascii="Traditional Arabic" w:hAnsi="Traditional Arabic" w:cs="Traditional Arabic"/>
          <w:sz w:val="32"/>
          <w:szCs w:val="32"/>
          <w:lang w:bidi="ar-EG"/>
        </w:rPr>
        <w:footnoteRef/>
      </w:r>
      <w:r w:rsidRPr="00C84826">
        <w:rPr>
          <w:rFonts w:ascii="Traditional Arabic" w:hAnsi="Traditional Arabic" w:cs="Traditional Arabic"/>
          <w:sz w:val="32"/>
          <w:szCs w:val="32"/>
          <w:rtl/>
          <w:lang w:bidi="ar-EG"/>
        </w:rPr>
        <w:t xml:space="preserve"> </w:t>
      </w:r>
      <w:r>
        <w:rPr>
          <w:rFonts w:ascii="Traditional Arabic" w:hAnsi="Traditional Arabic" w:cs="Traditional Arabic"/>
          <w:sz w:val="32"/>
          <w:szCs w:val="32"/>
          <w:rtl/>
          <w:lang w:bidi="ar-EG"/>
        </w:rPr>
        <w:t xml:space="preserve">((كشاف القناع)) </w:t>
      </w:r>
      <w:proofErr w:type="spellStart"/>
      <w:r>
        <w:rPr>
          <w:rFonts w:ascii="Traditional Arabic" w:hAnsi="Traditional Arabic" w:cs="Traditional Arabic"/>
          <w:sz w:val="32"/>
          <w:szCs w:val="32"/>
          <w:rtl/>
          <w:lang w:bidi="ar-EG"/>
        </w:rPr>
        <w:t>للبهوتي</w:t>
      </w:r>
      <w:proofErr w:type="spellEnd"/>
      <w:r>
        <w:rPr>
          <w:rFonts w:ascii="Traditional Arabic" w:hAnsi="Traditional Arabic" w:cs="Traditional Arabic"/>
          <w:sz w:val="32"/>
          <w:szCs w:val="32"/>
          <w:rtl/>
          <w:lang w:bidi="ar-EG"/>
        </w:rPr>
        <w:t xml:space="preserve"> (3/73)</w:t>
      </w:r>
      <w:r>
        <w:rPr>
          <w:rFonts w:ascii="Traditional Arabic" w:hAnsi="Traditional Arabic" w:cs="Traditional Arabic" w:hint="cs"/>
          <w:sz w:val="32"/>
          <w:szCs w:val="32"/>
          <w:rtl/>
          <w:lang w:bidi="ar-EG"/>
        </w:rPr>
        <w:t>. وقال القرطبي: ((</w:t>
      </w:r>
      <w:r w:rsidRPr="00537BEC">
        <w:rPr>
          <w:rFonts w:ascii="Traditional Arabic" w:hAnsi="Traditional Arabic" w:cs="Traditional Arabic"/>
          <w:sz w:val="32"/>
          <w:szCs w:val="32"/>
          <w:rtl/>
          <w:lang w:bidi="ar-EG"/>
        </w:rPr>
        <w:t>النهد: ما تخرجه الرفقة عند المناهدة، وهو استقسام النفقة بالسوية في السفر وغيره. والعرب تقول: هات نهدك، بكسر النون. قال المهلب: وطعام النهد لم يوضع للآكلين على أنهم يأكلون بالسواء، وإنما يأكل كل واحد على قدر نهمته، وقد يأكل الرجل أكثر من غيره</w:t>
      </w:r>
      <w:r w:rsidRPr="00537BEC">
        <w:rPr>
          <w:rFonts w:ascii="Traditional Arabic" w:hAnsi="Traditional Arabic" w:cs="Traditional Arabic" w:hint="cs"/>
          <w:sz w:val="32"/>
          <w:szCs w:val="32"/>
          <w:rtl/>
          <w:lang w:bidi="ar-EG"/>
        </w:rPr>
        <w:t>)) ((تفسير القرطبي)) (12/318).</w:t>
      </w:r>
    </w:p>
  </w:footnote>
  <w:footnote w:id="178">
    <w:p w:rsidR="006A6BF7" w:rsidRPr="00535A9C" w:rsidRDefault="006A6BF7" w:rsidP="00A9226F">
      <w:pPr>
        <w:pStyle w:val="a3"/>
        <w:rPr>
          <w:rFonts w:ascii="Traditional Arabic" w:hAnsi="Traditional Arabic" w:cs="Traditional Arabic"/>
          <w:sz w:val="32"/>
          <w:szCs w:val="32"/>
          <w:rtl/>
          <w:lang w:bidi="ar-EG"/>
        </w:rPr>
      </w:pPr>
      <w:r w:rsidRPr="00535A9C">
        <w:rPr>
          <w:rFonts w:ascii="Traditional Arabic" w:hAnsi="Traditional Arabic" w:cs="Traditional Arabic"/>
          <w:sz w:val="32"/>
          <w:szCs w:val="32"/>
          <w:lang w:bidi="ar-EG"/>
        </w:rPr>
        <w:footnoteRef/>
      </w:r>
      <w:r w:rsidRPr="00535A9C">
        <w:rPr>
          <w:rFonts w:ascii="Traditional Arabic" w:hAnsi="Traditional Arabic" w:cs="Traditional Arabic"/>
          <w:sz w:val="32"/>
          <w:szCs w:val="32"/>
          <w:rtl/>
          <w:lang w:bidi="ar-EG"/>
        </w:rPr>
        <w:t xml:space="preserve"> </w:t>
      </w:r>
      <w:r w:rsidRPr="00535A9C">
        <w:rPr>
          <w:rFonts w:ascii="Traditional Arabic" w:hAnsi="Traditional Arabic" w:cs="Traditional Arabic" w:hint="cs"/>
          <w:sz w:val="32"/>
          <w:szCs w:val="32"/>
          <w:rtl/>
          <w:lang w:bidi="ar-EG"/>
        </w:rPr>
        <w:t>جاء في ((الفتاوى الهندية)) (5/541، 342): ((</w:t>
      </w:r>
      <w:r w:rsidRPr="00535A9C">
        <w:rPr>
          <w:rFonts w:ascii="Traditional Arabic" w:hAnsi="Traditional Arabic" w:cs="Traditional Arabic"/>
          <w:sz w:val="32"/>
          <w:szCs w:val="32"/>
          <w:rtl/>
          <w:lang w:bidi="ar-EG"/>
        </w:rPr>
        <w:t>المسافرون إذا خلطوا أزوادهم أو أخرج كل واحد منهم درهما</w:t>
      </w:r>
      <w:r w:rsidRPr="00535A9C">
        <w:rPr>
          <w:rFonts w:ascii="Traditional Arabic" w:hAnsi="Traditional Arabic" w:cs="Traditional Arabic" w:hint="cs"/>
          <w:sz w:val="32"/>
          <w:szCs w:val="32"/>
          <w:rtl/>
          <w:lang w:bidi="ar-EG"/>
        </w:rPr>
        <w:t xml:space="preserve"> </w:t>
      </w:r>
      <w:r w:rsidRPr="00535A9C">
        <w:rPr>
          <w:rFonts w:ascii="Traditional Arabic" w:hAnsi="Traditional Arabic" w:cs="Traditional Arabic"/>
          <w:sz w:val="32"/>
          <w:szCs w:val="32"/>
          <w:rtl/>
          <w:lang w:bidi="ar-EG"/>
        </w:rPr>
        <w:t xml:space="preserve">على عدد الرفقة واشتروا به طعاما وأكلوا، فإنه يجوز، وإن تفاوتوا في الأكل، كذا في الوجيز </w:t>
      </w:r>
      <w:proofErr w:type="spellStart"/>
      <w:r w:rsidRPr="00535A9C">
        <w:rPr>
          <w:rFonts w:ascii="Traditional Arabic" w:hAnsi="Traditional Arabic" w:cs="Traditional Arabic"/>
          <w:sz w:val="32"/>
          <w:szCs w:val="32"/>
          <w:rtl/>
          <w:lang w:bidi="ar-EG"/>
        </w:rPr>
        <w:t>للكردري</w:t>
      </w:r>
      <w:proofErr w:type="spellEnd"/>
      <w:r w:rsidRPr="00535A9C">
        <w:rPr>
          <w:rFonts w:ascii="Traditional Arabic" w:hAnsi="Traditional Arabic" w:cs="Traditional Arabic"/>
          <w:sz w:val="32"/>
          <w:szCs w:val="32"/>
          <w:rtl/>
          <w:lang w:bidi="ar-EG"/>
        </w:rPr>
        <w:t>. والله أعلم</w:t>
      </w:r>
      <w:r w:rsidRPr="00535A9C">
        <w:rPr>
          <w:rFonts w:ascii="Traditional Arabic" w:hAnsi="Traditional Arabic" w:cs="Traditional Arabic" w:hint="cs"/>
          <w:sz w:val="32"/>
          <w:szCs w:val="32"/>
          <w:rtl/>
          <w:lang w:bidi="ar-EG"/>
        </w:rPr>
        <w:t>))</w:t>
      </w:r>
      <w:r w:rsidRPr="00535A9C">
        <w:rPr>
          <w:rFonts w:ascii="Traditional Arabic" w:hAnsi="Traditional Arabic" w:cs="Traditional Arabic"/>
          <w:sz w:val="32"/>
          <w:szCs w:val="32"/>
          <w:rtl/>
          <w:lang w:bidi="ar-EG"/>
        </w:rPr>
        <w:t>.</w:t>
      </w:r>
    </w:p>
  </w:footnote>
  <w:footnote w:id="179">
    <w:p w:rsidR="006A6BF7" w:rsidRPr="000C2D7B" w:rsidRDefault="006A6BF7" w:rsidP="00A9226F">
      <w:pPr>
        <w:pStyle w:val="a3"/>
        <w:rPr>
          <w:rFonts w:ascii="Traditional Arabic" w:hAnsi="Traditional Arabic" w:cs="Traditional Arabic"/>
          <w:sz w:val="32"/>
          <w:szCs w:val="32"/>
          <w:rtl/>
          <w:lang w:bidi="ar-EG"/>
        </w:rPr>
      </w:pPr>
      <w:r w:rsidRPr="000C2D7B">
        <w:rPr>
          <w:rFonts w:ascii="Traditional Arabic" w:hAnsi="Traditional Arabic" w:cs="Traditional Arabic"/>
          <w:sz w:val="32"/>
          <w:szCs w:val="32"/>
          <w:lang w:bidi="ar-EG"/>
        </w:rPr>
        <w:footnoteRef/>
      </w:r>
      <w:r w:rsidRPr="000C2D7B">
        <w:rPr>
          <w:rFonts w:ascii="Traditional Arabic" w:hAnsi="Traditional Arabic" w:cs="Traditional Arabic"/>
          <w:sz w:val="32"/>
          <w:szCs w:val="32"/>
          <w:rtl/>
          <w:lang w:bidi="ar-EG"/>
        </w:rPr>
        <w:t xml:space="preserve"> </w:t>
      </w:r>
      <w:r w:rsidRPr="000C2D7B">
        <w:rPr>
          <w:rFonts w:ascii="Traditional Arabic" w:hAnsi="Traditional Arabic" w:cs="Traditional Arabic" w:hint="cs"/>
          <w:sz w:val="32"/>
          <w:szCs w:val="32"/>
          <w:rtl/>
          <w:lang w:bidi="ar-EG"/>
        </w:rPr>
        <w:t>قال المواق: ((</w:t>
      </w:r>
      <w:r w:rsidRPr="000C2D7B">
        <w:rPr>
          <w:rFonts w:ascii="Traditional Arabic" w:hAnsi="Traditional Arabic" w:cs="Traditional Arabic"/>
          <w:sz w:val="32"/>
          <w:szCs w:val="32"/>
          <w:rtl/>
          <w:lang w:bidi="ar-EG"/>
        </w:rPr>
        <w:t xml:space="preserve">وفي جامع الموطأ أن أبا عبيدة جمع أزواد الجيش </w:t>
      </w:r>
    </w:p>
    <w:p w:rsidR="006A6BF7" w:rsidRPr="000C2D7B" w:rsidRDefault="006A6BF7" w:rsidP="00A9226F">
      <w:pPr>
        <w:pStyle w:val="a3"/>
        <w:rPr>
          <w:rFonts w:ascii="Traditional Arabic" w:hAnsi="Traditional Arabic" w:cs="Traditional Arabic"/>
          <w:sz w:val="32"/>
          <w:szCs w:val="32"/>
          <w:rtl/>
          <w:lang w:bidi="ar-EG"/>
        </w:rPr>
      </w:pPr>
      <w:r w:rsidRPr="000C2D7B">
        <w:rPr>
          <w:rFonts w:ascii="Traditional Arabic" w:hAnsi="Traditional Arabic" w:cs="Traditional Arabic"/>
          <w:sz w:val="32"/>
          <w:szCs w:val="32"/>
          <w:rtl/>
          <w:lang w:bidi="ar-EG"/>
        </w:rPr>
        <w:t xml:space="preserve"> قال الباجي يحتمل أن يكون ذلك بموافقة أهل الجيش ورضاهم وإن </w:t>
      </w:r>
    </w:p>
    <w:p w:rsidR="006A6BF7" w:rsidRPr="000C2D7B" w:rsidRDefault="006A6BF7" w:rsidP="00A9226F">
      <w:pPr>
        <w:pStyle w:val="a3"/>
        <w:rPr>
          <w:rFonts w:ascii="Traditional Arabic" w:hAnsi="Traditional Arabic" w:cs="Traditional Arabic"/>
          <w:sz w:val="32"/>
          <w:szCs w:val="32"/>
          <w:rtl/>
          <w:lang w:bidi="ar-EG"/>
        </w:rPr>
      </w:pPr>
      <w:r w:rsidRPr="000C2D7B">
        <w:rPr>
          <w:rFonts w:ascii="Traditional Arabic" w:hAnsi="Traditional Arabic" w:cs="Traditional Arabic"/>
          <w:sz w:val="32"/>
          <w:szCs w:val="32"/>
          <w:rtl/>
          <w:lang w:bidi="ar-EG"/>
        </w:rPr>
        <w:t xml:space="preserve"> كان يجوز أن يكون بعضهم أكثر زادا من بعض ويكون فيهم من فني زاده جملة إلا أنهم أرادوا </w:t>
      </w:r>
      <w:proofErr w:type="spellStart"/>
      <w:r w:rsidRPr="000C2D7B">
        <w:rPr>
          <w:rFonts w:ascii="Traditional Arabic" w:hAnsi="Traditional Arabic" w:cs="Traditional Arabic"/>
          <w:sz w:val="32"/>
          <w:szCs w:val="32"/>
          <w:rtl/>
          <w:lang w:bidi="ar-EG"/>
        </w:rPr>
        <w:t>التواسي</w:t>
      </w:r>
      <w:proofErr w:type="spellEnd"/>
      <w:r w:rsidRPr="000C2D7B">
        <w:rPr>
          <w:rFonts w:ascii="Traditional Arabic" w:hAnsi="Traditional Arabic" w:cs="Traditional Arabic"/>
          <w:sz w:val="32"/>
          <w:szCs w:val="32"/>
          <w:rtl/>
          <w:lang w:bidi="ar-EG"/>
        </w:rPr>
        <w:t xml:space="preserve"> وقد قال صلى الله عليه وسلم إن الأشعريين إذا أرملوا جمعوا زادهم فتواسوا فيه مني وأنا منهم</w:t>
      </w:r>
      <w:r w:rsidRPr="000C2D7B">
        <w:rPr>
          <w:rFonts w:ascii="Traditional Arabic" w:hAnsi="Traditional Arabic" w:cs="Traditional Arabic" w:hint="cs"/>
          <w:sz w:val="32"/>
          <w:szCs w:val="32"/>
          <w:rtl/>
          <w:lang w:bidi="ar-EG"/>
        </w:rPr>
        <w:t>)) ((التاج والإكليل)) (5/371).</w:t>
      </w:r>
    </w:p>
  </w:footnote>
  <w:footnote w:id="180">
    <w:p w:rsidR="006A6BF7" w:rsidRPr="00140C50" w:rsidRDefault="006A6BF7" w:rsidP="00A9226F">
      <w:pPr>
        <w:pStyle w:val="a3"/>
        <w:rPr>
          <w:rFonts w:ascii="Traditional Arabic" w:hAnsi="Traditional Arabic" w:cs="Traditional Arabic"/>
          <w:sz w:val="32"/>
          <w:szCs w:val="32"/>
          <w:rtl/>
          <w:lang w:bidi="ar-EG"/>
        </w:rPr>
      </w:pPr>
      <w:r w:rsidRPr="00140C50">
        <w:rPr>
          <w:rFonts w:ascii="Traditional Arabic" w:hAnsi="Traditional Arabic" w:cs="Traditional Arabic"/>
          <w:sz w:val="32"/>
          <w:szCs w:val="32"/>
          <w:lang w:bidi="ar-EG"/>
        </w:rPr>
        <w:footnoteRef/>
      </w:r>
      <w:r w:rsidRPr="00140C50">
        <w:rPr>
          <w:rFonts w:ascii="Traditional Arabic" w:hAnsi="Traditional Arabic" w:cs="Traditional Arabic"/>
          <w:sz w:val="32"/>
          <w:szCs w:val="32"/>
          <w:rtl/>
          <w:lang w:bidi="ar-EG"/>
        </w:rPr>
        <w:t xml:space="preserve"> </w:t>
      </w:r>
      <w:r w:rsidRPr="00140C50">
        <w:rPr>
          <w:rFonts w:ascii="Traditional Arabic" w:hAnsi="Traditional Arabic" w:cs="Traditional Arabic" w:hint="cs"/>
          <w:sz w:val="32"/>
          <w:szCs w:val="32"/>
          <w:rtl/>
          <w:lang w:bidi="ar-EG"/>
        </w:rPr>
        <w:t>قال العمراني: ((</w:t>
      </w:r>
      <w:r w:rsidRPr="00140C50">
        <w:rPr>
          <w:rFonts w:ascii="Traditional Arabic" w:hAnsi="Traditional Arabic" w:cs="Traditional Arabic"/>
          <w:sz w:val="32"/>
          <w:szCs w:val="32"/>
          <w:rtl/>
          <w:lang w:bidi="ar-EG"/>
        </w:rPr>
        <w:t>[فرع: شركة الأزواد في السفر</w:t>
      </w:r>
      <w:proofErr w:type="gramStart"/>
      <w:r w:rsidRPr="00140C50">
        <w:rPr>
          <w:rFonts w:ascii="Traditional Arabic" w:hAnsi="Traditional Arabic" w:cs="Traditional Arabic"/>
          <w:sz w:val="32"/>
          <w:szCs w:val="32"/>
          <w:rtl/>
          <w:lang w:bidi="ar-EG"/>
        </w:rPr>
        <w:t>]</w:t>
      </w:r>
      <w:r w:rsidRPr="00140C50">
        <w:rPr>
          <w:rFonts w:ascii="Traditional Arabic" w:hAnsi="Traditional Arabic" w:cs="Traditional Arabic" w:hint="cs"/>
          <w:sz w:val="32"/>
          <w:szCs w:val="32"/>
          <w:rtl/>
          <w:lang w:bidi="ar-EG"/>
        </w:rPr>
        <w:t xml:space="preserve"> </w:t>
      </w:r>
      <w:r w:rsidRPr="00140C50">
        <w:rPr>
          <w:rFonts w:ascii="Traditional Arabic" w:hAnsi="Traditional Arabic" w:cs="Traditional Arabic"/>
          <w:sz w:val="32"/>
          <w:szCs w:val="32"/>
          <w:rtl/>
          <w:lang w:bidi="ar-EG"/>
        </w:rPr>
        <w:t>:</w:t>
      </w:r>
      <w:proofErr w:type="gramEnd"/>
      <w:r w:rsidRPr="00140C50">
        <w:rPr>
          <w:rFonts w:ascii="Traditional Arabic" w:hAnsi="Traditional Arabic" w:cs="Traditional Arabic"/>
          <w:sz w:val="32"/>
          <w:szCs w:val="32"/>
          <w:rtl/>
          <w:lang w:bidi="ar-EG"/>
        </w:rPr>
        <w:t xml:space="preserve"> حكى </w:t>
      </w:r>
      <w:proofErr w:type="spellStart"/>
      <w:r w:rsidRPr="00140C50">
        <w:rPr>
          <w:rFonts w:ascii="Traditional Arabic" w:hAnsi="Traditional Arabic" w:cs="Traditional Arabic"/>
          <w:sz w:val="32"/>
          <w:szCs w:val="32"/>
          <w:rtl/>
          <w:lang w:bidi="ar-EG"/>
        </w:rPr>
        <w:t>الصيمري</w:t>
      </w:r>
      <w:proofErr w:type="spellEnd"/>
      <w:r w:rsidRPr="00140C50">
        <w:rPr>
          <w:rFonts w:ascii="Traditional Arabic" w:hAnsi="Traditional Arabic" w:cs="Traditional Arabic"/>
          <w:sz w:val="32"/>
          <w:szCs w:val="32"/>
          <w:rtl/>
          <w:lang w:bidi="ar-EG"/>
        </w:rPr>
        <w:t>: أن الشافعي قال: (شركة الأزواد في السفر سنة، فعله رسول الله - صَلَّى اللَّهُ عَلَيْهِ وَسَلَّمَ - وأصحابه، وليس من باب الربا بسبيل، فيخلط هذا</w:t>
      </w:r>
      <w:r w:rsidRPr="00140C50">
        <w:rPr>
          <w:rFonts w:ascii="Traditional Arabic" w:hAnsi="Traditional Arabic" w:cs="Traditional Arabic" w:hint="cs"/>
          <w:sz w:val="32"/>
          <w:szCs w:val="32"/>
          <w:rtl/>
          <w:lang w:bidi="ar-EG"/>
        </w:rPr>
        <w:t xml:space="preserve"> </w:t>
      </w:r>
      <w:r w:rsidRPr="00140C50">
        <w:rPr>
          <w:rFonts w:ascii="Traditional Arabic" w:hAnsi="Traditional Arabic" w:cs="Traditional Arabic"/>
          <w:sz w:val="32"/>
          <w:szCs w:val="32"/>
          <w:rtl/>
          <w:lang w:bidi="ar-EG"/>
        </w:rPr>
        <w:t>بطعام غيره جنسا، وجنسين، وأقل، وأكثر، ويأكلان، ولا ربا في ذلك، ونحو هذا اشتراك الجيش في الطعام في دار الحرب</w:t>
      </w:r>
      <w:r w:rsidRPr="00140C50">
        <w:rPr>
          <w:rFonts w:ascii="Traditional Arabic" w:hAnsi="Traditional Arabic" w:cs="Traditional Arabic" w:hint="cs"/>
          <w:sz w:val="32"/>
          <w:szCs w:val="32"/>
          <w:rtl/>
          <w:lang w:bidi="ar-EG"/>
        </w:rPr>
        <w:t xml:space="preserve">)) ((البيان)) (6/375). وينظر: ((تكملة المجموع)) </w:t>
      </w:r>
      <w:proofErr w:type="spellStart"/>
      <w:r w:rsidRPr="00140C50">
        <w:rPr>
          <w:rFonts w:ascii="Traditional Arabic" w:hAnsi="Traditional Arabic" w:cs="Traditional Arabic" w:hint="cs"/>
          <w:sz w:val="32"/>
          <w:szCs w:val="32"/>
          <w:rtl/>
          <w:lang w:bidi="ar-EG"/>
        </w:rPr>
        <w:t>للمطيعي</w:t>
      </w:r>
      <w:proofErr w:type="spellEnd"/>
      <w:r w:rsidRPr="00140C50">
        <w:rPr>
          <w:rFonts w:ascii="Traditional Arabic" w:hAnsi="Traditional Arabic" w:cs="Traditional Arabic" w:hint="cs"/>
          <w:sz w:val="32"/>
          <w:szCs w:val="32"/>
          <w:rtl/>
          <w:lang w:bidi="ar-EG"/>
        </w:rPr>
        <w:t xml:space="preserve"> (1475).</w:t>
      </w:r>
    </w:p>
  </w:footnote>
  <w:footnote w:id="181">
    <w:p w:rsidR="006A6BF7" w:rsidRPr="00C84826" w:rsidRDefault="006A6BF7" w:rsidP="00A9226F">
      <w:pPr>
        <w:pStyle w:val="a3"/>
        <w:rPr>
          <w:rFonts w:ascii="Traditional Arabic" w:hAnsi="Traditional Arabic" w:cs="Traditional Arabic"/>
          <w:sz w:val="32"/>
          <w:szCs w:val="32"/>
          <w:rtl/>
          <w:lang w:bidi="ar-EG"/>
        </w:rPr>
      </w:pPr>
      <w:r w:rsidRPr="002412B6">
        <w:rPr>
          <w:rFonts w:ascii="Traditional Arabic" w:hAnsi="Traditional Arabic" w:cs="Traditional Arabic"/>
          <w:sz w:val="32"/>
          <w:szCs w:val="32"/>
          <w:lang w:bidi="ar-EG"/>
        </w:rPr>
        <w:footnoteRef/>
      </w:r>
      <w:r w:rsidRPr="00C84826">
        <w:rPr>
          <w:rFonts w:ascii="Traditional Arabic" w:hAnsi="Traditional Arabic" w:cs="Traditional Arabic"/>
          <w:sz w:val="32"/>
          <w:szCs w:val="32"/>
          <w:rtl/>
          <w:lang w:bidi="ar-EG"/>
        </w:rPr>
        <w:t xml:space="preserve"> قال </w:t>
      </w:r>
      <w:proofErr w:type="spellStart"/>
      <w:r w:rsidRPr="00C84826">
        <w:rPr>
          <w:rFonts w:ascii="Traditional Arabic" w:hAnsi="Traditional Arabic" w:cs="Traditional Arabic"/>
          <w:sz w:val="32"/>
          <w:szCs w:val="32"/>
          <w:rtl/>
          <w:lang w:bidi="ar-EG"/>
        </w:rPr>
        <w:t>البهوتي</w:t>
      </w:r>
      <w:proofErr w:type="spellEnd"/>
      <w:r w:rsidRPr="00C84826">
        <w:rPr>
          <w:rFonts w:ascii="Traditional Arabic" w:hAnsi="Traditional Arabic" w:cs="Traditional Arabic"/>
          <w:sz w:val="32"/>
          <w:szCs w:val="32"/>
          <w:rtl/>
          <w:lang w:bidi="ar-EG"/>
        </w:rPr>
        <w:t>: ((</w:t>
      </w:r>
      <w:r w:rsidRPr="000F3B73">
        <w:rPr>
          <w:rFonts w:ascii="Traditional Arabic" w:hAnsi="Traditional Arabic" w:cs="Traditional Arabic"/>
          <w:sz w:val="32"/>
          <w:szCs w:val="32"/>
          <w:rtl/>
          <w:lang w:bidi="ar-EG"/>
        </w:rPr>
        <w:t>(، وتباح المناهدة) ، ويقال: النهد (وهي أن يخرج كل واحد من رفقة شيئا من النفقة) إن لم يتساووا (ويدفعونه إلى من ينفق عليهم منه، ويأكلون جميعا فلو أكل بعضهم أكثر) من رفيقه (أو تصدق) بعضهم (منه فلا بأس) لم يزل الناس يفعلونه نصا. قال في الفروع: وما جرت العادة به كإطعام سائل، وسنور وتلقيم، وتقديم يحتمل كلامهم وجهين قال: وجوازه أظهر انتهى، أي: عملا بالعادة، والعرف فيه لكن الأدب، والأولى الكف عنه لما فيه من إساءة الأدب على صاحبه والإقدام على طعامه ببعض التصرف من غير إذن صريح)) ((شرح منتهى الإرادات)) (3/39)</w:t>
      </w:r>
      <w:r>
        <w:rPr>
          <w:rFonts w:ascii="Traditional Arabic" w:hAnsi="Traditional Arabic" w:cs="Traditional Arabic" w:hint="cs"/>
          <w:sz w:val="32"/>
          <w:szCs w:val="32"/>
          <w:rtl/>
          <w:lang w:bidi="ar-EG"/>
        </w:rPr>
        <w:t xml:space="preserve">، ((مكالب اولي النهى)) </w:t>
      </w:r>
      <w:proofErr w:type="spellStart"/>
      <w:r>
        <w:rPr>
          <w:rFonts w:ascii="Traditional Arabic" w:hAnsi="Traditional Arabic" w:cs="Traditional Arabic" w:hint="cs"/>
          <w:sz w:val="32"/>
          <w:szCs w:val="32"/>
          <w:rtl/>
          <w:lang w:bidi="ar-EG"/>
        </w:rPr>
        <w:t>للرحيباني</w:t>
      </w:r>
      <w:proofErr w:type="spellEnd"/>
      <w:r>
        <w:rPr>
          <w:rFonts w:ascii="Traditional Arabic" w:hAnsi="Traditional Arabic" w:cs="Traditional Arabic" w:hint="cs"/>
          <w:sz w:val="32"/>
          <w:szCs w:val="32"/>
          <w:rtl/>
          <w:lang w:bidi="ar-EG"/>
        </w:rPr>
        <w:t xml:space="preserve"> (5/251).</w:t>
      </w:r>
    </w:p>
  </w:footnote>
  <w:footnote w:id="182">
    <w:p w:rsidR="006A6BF7" w:rsidRPr="00D934A4" w:rsidRDefault="006A6BF7" w:rsidP="00A9226F">
      <w:pPr>
        <w:pStyle w:val="a3"/>
        <w:rPr>
          <w:rFonts w:ascii="Traditional Arabic" w:hAnsi="Traditional Arabic" w:cs="Traditional Arabic"/>
          <w:sz w:val="32"/>
          <w:szCs w:val="32"/>
          <w:rtl/>
          <w:lang w:bidi="ar-EG"/>
        </w:rPr>
      </w:pPr>
      <w:r w:rsidRPr="00D934A4">
        <w:rPr>
          <w:rFonts w:ascii="Traditional Arabic" w:hAnsi="Traditional Arabic" w:cs="Traditional Arabic"/>
          <w:sz w:val="32"/>
          <w:szCs w:val="32"/>
          <w:lang w:bidi="ar-EG"/>
        </w:rPr>
        <w:footnoteRef/>
      </w:r>
      <w:r w:rsidRPr="00D934A4">
        <w:rPr>
          <w:rFonts w:ascii="Traditional Arabic" w:hAnsi="Traditional Arabic" w:cs="Traditional Arabic"/>
          <w:sz w:val="32"/>
          <w:szCs w:val="32"/>
          <w:rtl/>
          <w:lang w:bidi="ar-EG"/>
        </w:rPr>
        <w:t xml:space="preserve"> </w:t>
      </w:r>
      <w:r w:rsidRPr="00D934A4">
        <w:rPr>
          <w:rFonts w:ascii="Traditional Arabic" w:hAnsi="Traditional Arabic" w:cs="Traditional Arabic" w:hint="cs"/>
          <w:sz w:val="32"/>
          <w:szCs w:val="32"/>
          <w:rtl/>
          <w:lang w:bidi="ar-EG"/>
        </w:rPr>
        <w:t>((تفسير العز بن عبد السلام)) (2/242).</w:t>
      </w:r>
    </w:p>
  </w:footnote>
  <w:footnote w:id="183">
    <w:p w:rsidR="006A6BF7" w:rsidRPr="00D934A4" w:rsidRDefault="006A6BF7" w:rsidP="00A9226F">
      <w:pPr>
        <w:pStyle w:val="a3"/>
        <w:rPr>
          <w:rFonts w:ascii="Traditional Arabic" w:hAnsi="Traditional Arabic" w:cs="Traditional Arabic"/>
          <w:sz w:val="32"/>
          <w:szCs w:val="32"/>
          <w:rtl/>
          <w:lang w:bidi="ar-EG"/>
        </w:rPr>
      </w:pPr>
      <w:r w:rsidRPr="00D934A4">
        <w:rPr>
          <w:rFonts w:ascii="Traditional Arabic" w:hAnsi="Traditional Arabic" w:cs="Traditional Arabic"/>
          <w:sz w:val="32"/>
          <w:szCs w:val="32"/>
          <w:lang w:bidi="ar-EG"/>
        </w:rPr>
        <w:footnoteRef/>
      </w:r>
      <w:r w:rsidRPr="00D934A4">
        <w:rPr>
          <w:rFonts w:ascii="Traditional Arabic" w:hAnsi="Traditional Arabic" w:cs="Traditional Arabic"/>
          <w:sz w:val="32"/>
          <w:szCs w:val="32"/>
          <w:rtl/>
          <w:lang w:bidi="ar-EG"/>
        </w:rPr>
        <w:t xml:space="preserve"> </w:t>
      </w:r>
      <w:r w:rsidRPr="00D934A4">
        <w:rPr>
          <w:rFonts w:ascii="Traditional Arabic" w:hAnsi="Traditional Arabic" w:cs="Traditional Arabic" w:hint="cs"/>
          <w:sz w:val="32"/>
          <w:szCs w:val="32"/>
          <w:rtl/>
          <w:lang w:bidi="ar-EG"/>
        </w:rPr>
        <w:t>((البحر المحيط)) لأبي حيان (2/413).</w:t>
      </w:r>
    </w:p>
  </w:footnote>
  <w:footnote w:id="184">
    <w:p w:rsidR="006A6BF7" w:rsidRPr="000A7E0B" w:rsidRDefault="006A6BF7" w:rsidP="00A9226F">
      <w:pPr>
        <w:pStyle w:val="a3"/>
        <w:rPr>
          <w:rFonts w:ascii="Traditional Arabic" w:hAnsi="Traditional Arabic" w:cs="Traditional Arabic"/>
          <w:sz w:val="32"/>
          <w:szCs w:val="32"/>
          <w:rtl/>
          <w:lang w:bidi="ar-EG"/>
        </w:rPr>
      </w:pPr>
      <w:r w:rsidRPr="000A7E0B">
        <w:rPr>
          <w:rFonts w:ascii="Traditional Arabic" w:hAnsi="Traditional Arabic" w:cs="Traditional Arabic"/>
          <w:sz w:val="32"/>
          <w:szCs w:val="32"/>
          <w:lang w:bidi="ar-EG"/>
        </w:rPr>
        <w:footnoteRef/>
      </w:r>
      <w:r w:rsidRPr="000A7E0B">
        <w:rPr>
          <w:rFonts w:ascii="Traditional Arabic" w:hAnsi="Traditional Arabic" w:cs="Traditional Arabic"/>
          <w:sz w:val="32"/>
          <w:szCs w:val="32"/>
          <w:rtl/>
          <w:lang w:bidi="ar-EG"/>
        </w:rPr>
        <w:t xml:space="preserve"> </w:t>
      </w:r>
      <w:r w:rsidRPr="000A7E0B">
        <w:rPr>
          <w:rFonts w:ascii="Traditional Arabic" w:hAnsi="Traditional Arabic" w:cs="Traditional Arabic" w:hint="cs"/>
          <w:sz w:val="32"/>
          <w:szCs w:val="32"/>
          <w:rtl/>
          <w:lang w:bidi="ar-EG"/>
        </w:rPr>
        <w:t>((تفسير القرطبي)) (12/317)، ((فتح البيان)) لصديق حسن خان (9/270).</w:t>
      </w:r>
    </w:p>
  </w:footnote>
  <w:footnote w:id="185">
    <w:p w:rsidR="006A6BF7" w:rsidRPr="00D934A4" w:rsidRDefault="006A6BF7" w:rsidP="00A9226F">
      <w:pPr>
        <w:pStyle w:val="a3"/>
        <w:rPr>
          <w:rFonts w:ascii="Traditional Arabic" w:hAnsi="Traditional Arabic" w:cs="Traditional Arabic"/>
          <w:sz w:val="32"/>
          <w:szCs w:val="32"/>
          <w:rtl/>
          <w:lang w:bidi="ar-EG"/>
        </w:rPr>
      </w:pPr>
      <w:r w:rsidRPr="00D934A4">
        <w:rPr>
          <w:rFonts w:ascii="Traditional Arabic" w:hAnsi="Traditional Arabic" w:cs="Traditional Arabic"/>
          <w:sz w:val="32"/>
          <w:szCs w:val="32"/>
          <w:lang w:bidi="ar-EG"/>
        </w:rPr>
        <w:footnoteRef/>
      </w:r>
      <w:r w:rsidRPr="00D934A4">
        <w:rPr>
          <w:rFonts w:ascii="Traditional Arabic" w:hAnsi="Traditional Arabic" w:cs="Traditional Arabic"/>
          <w:sz w:val="32"/>
          <w:szCs w:val="32"/>
          <w:rtl/>
          <w:lang w:bidi="ar-EG"/>
        </w:rPr>
        <w:t xml:space="preserve"> </w:t>
      </w:r>
      <w:r w:rsidRPr="00D934A4">
        <w:rPr>
          <w:rFonts w:ascii="Traditional Arabic" w:hAnsi="Traditional Arabic" w:cs="Traditional Arabic" w:hint="cs"/>
          <w:sz w:val="32"/>
          <w:szCs w:val="32"/>
          <w:rtl/>
          <w:lang w:bidi="ar-EG"/>
        </w:rPr>
        <w:t>رواه البخاري (2486)، ومسلم (2500).</w:t>
      </w:r>
    </w:p>
  </w:footnote>
  <w:footnote w:id="186">
    <w:p w:rsidR="006A6BF7" w:rsidRPr="00320E5C" w:rsidRDefault="006A6BF7" w:rsidP="00A9226F">
      <w:pPr>
        <w:pStyle w:val="a3"/>
        <w:rPr>
          <w:rFonts w:ascii="Traditional Arabic" w:hAnsi="Traditional Arabic" w:cs="Traditional Arabic"/>
          <w:sz w:val="32"/>
          <w:szCs w:val="32"/>
          <w:rtl/>
          <w:lang w:bidi="ar-EG"/>
        </w:rPr>
      </w:pPr>
      <w:r w:rsidRPr="00320E5C">
        <w:rPr>
          <w:rFonts w:ascii="Traditional Arabic" w:hAnsi="Traditional Arabic" w:cs="Traditional Arabic"/>
          <w:sz w:val="32"/>
          <w:szCs w:val="32"/>
          <w:lang w:bidi="ar-EG"/>
        </w:rPr>
        <w:footnoteRef/>
      </w:r>
      <w:r w:rsidRPr="00320E5C">
        <w:rPr>
          <w:rFonts w:ascii="Traditional Arabic" w:hAnsi="Traditional Arabic" w:cs="Traditional Arabic"/>
          <w:sz w:val="32"/>
          <w:szCs w:val="32"/>
          <w:rtl/>
          <w:lang w:bidi="ar-EG"/>
        </w:rPr>
        <w:t xml:space="preserve"> </w:t>
      </w:r>
      <w:r w:rsidRPr="00320E5C">
        <w:rPr>
          <w:rFonts w:ascii="Traditional Arabic" w:hAnsi="Traditional Arabic" w:cs="Traditional Arabic" w:hint="cs"/>
          <w:sz w:val="32"/>
          <w:szCs w:val="32"/>
          <w:rtl/>
          <w:lang w:bidi="ar-EG"/>
        </w:rPr>
        <w:t>قال البغوي في هذا الحديث: ((</w:t>
      </w:r>
      <w:r w:rsidRPr="00320E5C">
        <w:rPr>
          <w:rFonts w:ascii="Traditional Arabic" w:hAnsi="Traditional Arabic" w:cs="Traditional Arabic"/>
          <w:sz w:val="32"/>
          <w:szCs w:val="32"/>
          <w:rtl/>
          <w:lang w:bidi="ar-EG"/>
        </w:rPr>
        <w:t>وفيه دليل على جواز المناهدة، وخلط الأزواد في الأسفار، ولم ير المسلمون في النهد بأسا، يأكل هذا بعضا وهذا بعضا</w:t>
      </w:r>
      <w:r w:rsidRPr="00320E5C">
        <w:rPr>
          <w:rFonts w:ascii="Traditional Arabic" w:hAnsi="Traditional Arabic" w:cs="Traditional Arabic" w:hint="cs"/>
          <w:sz w:val="32"/>
          <w:szCs w:val="32"/>
          <w:rtl/>
          <w:lang w:bidi="ar-EG"/>
        </w:rPr>
        <w:t>)) ((شرح السنة)) (8/215).</w:t>
      </w:r>
    </w:p>
  </w:footnote>
  <w:footnote w:id="187">
    <w:p w:rsidR="006A6BF7" w:rsidRPr="00C651BC" w:rsidRDefault="006A6BF7" w:rsidP="00A9226F">
      <w:pPr>
        <w:pStyle w:val="a3"/>
        <w:rPr>
          <w:rFonts w:ascii="Traditional Arabic" w:hAnsi="Traditional Arabic" w:cs="Traditional Arabic"/>
          <w:sz w:val="32"/>
          <w:szCs w:val="32"/>
          <w:rtl/>
          <w:lang w:bidi="ar-EG"/>
        </w:rPr>
      </w:pPr>
      <w:r w:rsidRPr="00C651BC">
        <w:rPr>
          <w:rFonts w:ascii="Traditional Arabic" w:hAnsi="Traditional Arabic" w:cs="Traditional Arabic"/>
          <w:sz w:val="32"/>
          <w:szCs w:val="32"/>
          <w:lang w:bidi="ar-EG"/>
        </w:rPr>
        <w:footnoteRef/>
      </w:r>
      <w:r w:rsidRPr="00C651BC">
        <w:rPr>
          <w:rFonts w:ascii="Traditional Arabic" w:hAnsi="Traditional Arabic" w:cs="Traditional Arabic"/>
          <w:sz w:val="32"/>
          <w:szCs w:val="32"/>
          <w:rtl/>
          <w:lang w:bidi="ar-EG"/>
        </w:rPr>
        <w:t xml:space="preserve"> </w:t>
      </w:r>
      <w:r w:rsidRPr="00C651BC">
        <w:rPr>
          <w:rFonts w:ascii="Traditional Arabic" w:hAnsi="Traditional Arabic" w:cs="Traditional Arabic" w:hint="cs"/>
          <w:sz w:val="32"/>
          <w:szCs w:val="32"/>
          <w:rtl/>
          <w:lang w:bidi="ar-EG"/>
        </w:rPr>
        <w:t>رواه البخاري (4360)</w:t>
      </w:r>
    </w:p>
  </w:footnote>
  <w:footnote w:id="188">
    <w:p w:rsidR="006A6BF7" w:rsidRPr="00210E2C" w:rsidRDefault="006A6BF7" w:rsidP="00A9226F">
      <w:pPr>
        <w:pStyle w:val="a3"/>
        <w:rPr>
          <w:rFonts w:ascii="Traditional Arabic" w:hAnsi="Traditional Arabic" w:cs="Traditional Arabic"/>
          <w:sz w:val="32"/>
          <w:szCs w:val="32"/>
          <w:rtl/>
          <w:lang w:bidi="ar-EG"/>
        </w:rPr>
      </w:pPr>
      <w:r w:rsidRPr="00210E2C">
        <w:rPr>
          <w:rFonts w:ascii="Traditional Arabic" w:hAnsi="Traditional Arabic" w:cs="Traditional Arabic"/>
          <w:sz w:val="32"/>
          <w:szCs w:val="32"/>
          <w:lang w:bidi="ar-EG"/>
        </w:rPr>
        <w:footnoteRef/>
      </w:r>
      <w:r w:rsidRPr="00210E2C">
        <w:rPr>
          <w:rFonts w:ascii="Traditional Arabic" w:hAnsi="Traditional Arabic" w:cs="Traditional Arabic"/>
          <w:sz w:val="32"/>
          <w:szCs w:val="32"/>
          <w:rtl/>
          <w:lang w:bidi="ar-EG"/>
        </w:rPr>
        <w:t xml:space="preserve"> </w:t>
      </w:r>
      <w:r w:rsidRPr="00210E2C">
        <w:rPr>
          <w:rFonts w:ascii="Traditional Arabic" w:hAnsi="Traditional Arabic" w:cs="Traditional Arabic" w:hint="cs"/>
          <w:sz w:val="32"/>
          <w:szCs w:val="32"/>
          <w:rtl/>
          <w:lang w:bidi="ar-EG"/>
        </w:rPr>
        <w:t>((إكمال المعلم)) لعياض (6/373)</w:t>
      </w:r>
    </w:p>
  </w:footnote>
  <w:footnote w:id="189">
    <w:p w:rsidR="006A6BF7" w:rsidRPr="00C84826" w:rsidRDefault="006A6BF7" w:rsidP="00A9226F">
      <w:pPr>
        <w:pStyle w:val="a3"/>
        <w:rPr>
          <w:rFonts w:ascii="Traditional Arabic" w:hAnsi="Traditional Arabic" w:cs="Traditional Arabic"/>
          <w:sz w:val="32"/>
          <w:szCs w:val="32"/>
          <w:rtl/>
          <w:lang w:bidi="ar-EG"/>
        </w:rPr>
      </w:pPr>
      <w:r w:rsidRPr="002412B6">
        <w:rPr>
          <w:rFonts w:ascii="Traditional Arabic" w:hAnsi="Traditional Arabic" w:cs="Traditional Arabic"/>
          <w:sz w:val="32"/>
          <w:szCs w:val="32"/>
          <w:lang w:bidi="ar-EG"/>
        </w:rPr>
        <w:footnoteRef/>
      </w:r>
      <w:r w:rsidRPr="00C84826">
        <w:rPr>
          <w:rFonts w:ascii="Traditional Arabic" w:hAnsi="Traditional Arabic" w:cs="Traditional Arabic"/>
          <w:sz w:val="32"/>
          <w:szCs w:val="32"/>
          <w:rtl/>
          <w:lang w:bidi="ar-EG"/>
        </w:rPr>
        <w:t xml:space="preserve"> </w:t>
      </w:r>
      <w:r>
        <w:rPr>
          <w:rFonts w:ascii="Traditional Arabic" w:hAnsi="Traditional Arabic" w:cs="Traditional Arabic"/>
          <w:sz w:val="32"/>
          <w:szCs w:val="32"/>
          <w:rtl/>
          <w:lang w:bidi="ar-EG"/>
        </w:rPr>
        <w:t xml:space="preserve">((كشاف القناع)) </w:t>
      </w:r>
      <w:proofErr w:type="spellStart"/>
      <w:r>
        <w:rPr>
          <w:rFonts w:ascii="Traditional Arabic" w:hAnsi="Traditional Arabic" w:cs="Traditional Arabic"/>
          <w:sz w:val="32"/>
          <w:szCs w:val="32"/>
          <w:rtl/>
          <w:lang w:bidi="ar-EG"/>
        </w:rPr>
        <w:t>للبهوتي</w:t>
      </w:r>
      <w:proofErr w:type="spellEnd"/>
      <w:r>
        <w:rPr>
          <w:rFonts w:ascii="Traditional Arabic" w:hAnsi="Traditional Arabic" w:cs="Traditional Arabic"/>
          <w:sz w:val="32"/>
          <w:szCs w:val="32"/>
          <w:rtl/>
          <w:lang w:bidi="ar-EG"/>
        </w:rPr>
        <w:t xml:space="preserve"> (3/73)</w:t>
      </w:r>
      <w:r>
        <w:rPr>
          <w:rFonts w:ascii="Traditional Arabic" w:hAnsi="Traditional Arabic" w:cs="Traditional Arabic" w:hint="cs"/>
          <w:sz w:val="32"/>
          <w:szCs w:val="32"/>
          <w:rtl/>
          <w:lang w:bidi="ar-EG"/>
        </w:rPr>
        <w:t>.</w:t>
      </w:r>
    </w:p>
  </w:footnote>
  <w:footnote w:id="190">
    <w:p w:rsidR="006A6BF7" w:rsidRPr="00C84826" w:rsidRDefault="006A6BF7" w:rsidP="00A9226F">
      <w:pPr>
        <w:pStyle w:val="a3"/>
        <w:rPr>
          <w:rFonts w:ascii="Traditional Arabic" w:hAnsi="Traditional Arabic" w:cs="Traditional Arabic"/>
          <w:sz w:val="32"/>
          <w:szCs w:val="32"/>
          <w:rtl/>
          <w:lang w:bidi="ar-EG"/>
        </w:rPr>
      </w:pPr>
      <w:r w:rsidRPr="002412B6">
        <w:rPr>
          <w:rFonts w:ascii="Traditional Arabic" w:hAnsi="Traditional Arabic" w:cs="Traditional Arabic"/>
          <w:sz w:val="32"/>
          <w:szCs w:val="32"/>
          <w:lang w:bidi="ar-EG"/>
        </w:rPr>
        <w:footnoteRef/>
      </w:r>
      <w:r w:rsidRPr="00C84826">
        <w:rPr>
          <w:rFonts w:ascii="Traditional Arabic" w:hAnsi="Traditional Arabic" w:cs="Traditional Arabic"/>
          <w:sz w:val="32"/>
          <w:szCs w:val="32"/>
          <w:rtl/>
          <w:lang w:bidi="ar-EG"/>
        </w:rPr>
        <w:t xml:space="preserve"> </w:t>
      </w:r>
      <w:r>
        <w:rPr>
          <w:rFonts w:ascii="Traditional Arabic" w:hAnsi="Traditional Arabic" w:cs="Traditional Arabic"/>
          <w:sz w:val="32"/>
          <w:szCs w:val="32"/>
          <w:rtl/>
          <w:lang w:bidi="ar-EG"/>
        </w:rPr>
        <w:t xml:space="preserve">((كشاف القناع)) </w:t>
      </w:r>
      <w:proofErr w:type="spellStart"/>
      <w:r>
        <w:rPr>
          <w:rFonts w:ascii="Traditional Arabic" w:hAnsi="Traditional Arabic" w:cs="Traditional Arabic"/>
          <w:sz w:val="32"/>
          <w:szCs w:val="32"/>
          <w:rtl/>
          <w:lang w:bidi="ar-EG"/>
        </w:rPr>
        <w:t>للبهوتي</w:t>
      </w:r>
      <w:proofErr w:type="spellEnd"/>
      <w:r>
        <w:rPr>
          <w:rFonts w:ascii="Traditional Arabic" w:hAnsi="Traditional Arabic" w:cs="Traditional Arabic"/>
          <w:sz w:val="32"/>
          <w:szCs w:val="32"/>
          <w:rtl/>
          <w:lang w:bidi="ar-EG"/>
        </w:rPr>
        <w:t xml:space="preserve"> (3/73)</w:t>
      </w:r>
      <w:r>
        <w:rPr>
          <w:rFonts w:ascii="Traditional Arabic" w:hAnsi="Traditional Arabic" w:cs="Traditional Arabic" w:hint="cs"/>
          <w:sz w:val="32"/>
          <w:szCs w:val="32"/>
          <w:rtl/>
          <w:lang w:bidi="ar-EG"/>
        </w:rPr>
        <w:t>.</w:t>
      </w:r>
    </w:p>
  </w:footnote>
  <w:footnote w:id="191">
    <w:p w:rsidR="006A6BF7" w:rsidRPr="00516029" w:rsidRDefault="006A6BF7" w:rsidP="00A9226F">
      <w:pPr>
        <w:pStyle w:val="a3"/>
        <w:rPr>
          <w:rFonts w:ascii="Traditional Arabic" w:hAnsi="Traditional Arabic" w:cs="Traditional Arabic"/>
          <w:sz w:val="32"/>
          <w:szCs w:val="32"/>
          <w:rtl/>
          <w:lang w:bidi="ar-EG"/>
        </w:rPr>
      </w:pPr>
      <w:r w:rsidRPr="00516029">
        <w:rPr>
          <w:rFonts w:ascii="Traditional Arabic" w:hAnsi="Traditional Arabic" w:cs="Traditional Arabic"/>
          <w:sz w:val="32"/>
          <w:szCs w:val="32"/>
          <w:lang w:bidi="ar-EG"/>
        </w:rPr>
        <w:footnoteRef/>
      </w:r>
      <w:r w:rsidRPr="00516029">
        <w:rPr>
          <w:rFonts w:ascii="Traditional Arabic" w:hAnsi="Traditional Arabic" w:cs="Traditional Arabic"/>
          <w:sz w:val="32"/>
          <w:szCs w:val="32"/>
          <w:rtl/>
          <w:lang w:bidi="ar-EG"/>
        </w:rPr>
        <w:t xml:space="preserve"> </w:t>
      </w:r>
      <w:r w:rsidRPr="00516029">
        <w:rPr>
          <w:rFonts w:ascii="Traditional Arabic" w:hAnsi="Traditional Arabic" w:cs="Traditional Arabic" w:hint="cs"/>
          <w:sz w:val="32"/>
          <w:szCs w:val="32"/>
          <w:rtl/>
          <w:lang w:bidi="ar-EG"/>
        </w:rPr>
        <w:t>((روضة الطالبين)) (4/190). وينظر: ((فتح العزيز)) للرافعي (10/293).</w:t>
      </w:r>
    </w:p>
  </w:footnote>
  <w:footnote w:id="192">
    <w:p w:rsidR="006A6BF7" w:rsidRPr="00342397" w:rsidRDefault="006A6BF7" w:rsidP="00A9226F">
      <w:pPr>
        <w:pStyle w:val="a3"/>
        <w:rPr>
          <w:rFonts w:ascii="Traditional Arabic" w:hAnsi="Traditional Arabic" w:cs="Traditional Arabic"/>
          <w:sz w:val="32"/>
          <w:szCs w:val="32"/>
          <w:rtl/>
          <w:lang w:bidi="ar-EG"/>
        </w:rPr>
      </w:pPr>
      <w:r w:rsidRPr="00342397">
        <w:rPr>
          <w:rFonts w:ascii="Traditional Arabic" w:hAnsi="Traditional Arabic" w:cs="Traditional Arabic"/>
          <w:sz w:val="32"/>
          <w:szCs w:val="32"/>
          <w:lang w:bidi="ar-EG"/>
        </w:rPr>
        <w:footnoteRef/>
      </w:r>
      <w:r w:rsidRPr="00342397">
        <w:rPr>
          <w:rFonts w:ascii="Traditional Arabic" w:hAnsi="Traditional Arabic" w:cs="Traditional Arabic"/>
          <w:sz w:val="32"/>
          <w:szCs w:val="32"/>
          <w:rtl/>
          <w:lang w:bidi="ar-EG"/>
        </w:rPr>
        <w:t xml:space="preserve"> </w:t>
      </w:r>
      <w:r w:rsidRPr="00342397">
        <w:rPr>
          <w:rFonts w:ascii="Traditional Arabic" w:hAnsi="Traditional Arabic" w:cs="Traditional Arabic" w:hint="cs"/>
          <w:sz w:val="32"/>
          <w:szCs w:val="32"/>
          <w:rtl/>
          <w:lang w:bidi="ar-EG"/>
        </w:rPr>
        <w:t>((عمدة القاري)) (13/40).</w:t>
      </w:r>
    </w:p>
  </w:footnote>
  <w:footnote w:id="193">
    <w:p w:rsidR="006A6BF7" w:rsidRPr="00380F00" w:rsidRDefault="006A6BF7" w:rsidP="00A9226F">
      <w:pPr>
        <w:pStyle w:val="a3"/>
        <w:rPr>
          <w:rFonts w:ascii="Traditional Arabic" w:hAnsi="Traditional Arabic" w:cs="Traditional Arabic"/>
          <w:sz w:val="32"/>
          <w:szCs w:val="32"/>
          <w:rtl/>
          <w:lang w:bidi="ar-EG"/>
        </w:rPr>
      </w:pPr>
      <w:r w:rsidRPr="00380F00">
        <w:rPr>
          <w:rFonts w:ascii="Traditional Arabic" w:hAnsi="Traditional Arabic" w:cs="Traditional Arabic"/>
          <w:sz w:val="32"/>
          <w:szCs w:val="32"/>
          <w:lang w:bidi="ar-EG"/>
        </w:rPr>
        <w:footnoteRef/>
      </w:r>
      <w:r w:rsidRPr="00380F00">
        <w:rPr>
          <w:rFonts w:ascii="Traditional Arabic" w:hAnsi="Traditional Arabic" w:cs="Traditional Arabic"/>
          <w:sz w:val="32"/>
          <w:szCs w:val="32"/>
          <w:rtl/>
          <w:lang w:bidi="ar-EG"/>
        </w:rPr>
        <w:t xml:space="preserve"> </w:t>
      </w:r>
      <w:r w:rsidRPr="00380F00">
        <w:rPr>
          <w:rFonts w:ascii="Traditional Arabic" w:hAnsi="Traditional Arabic" w:cs="Traditional Arabic" w:hint="cs"/>
          <w:sz w:val="32"/>
          <w:szCs w:val="32"/>
          <w:rtl/>
          <w:lang w:bidi="ar-EG"/>
        </w:rPr>
        <w:t>((المعجم الوسيط)) (1/504)</w:t>
      </w:r>
    </w:p>
  </w:footnote>
  <w:footnote w:id="194">
    <w:p w:rsidR="006A6BF7" w:rsidRPr="00380F00" w:rsidRDefault="006A6BF7" w:rsidP="00A9226F">
      <w:pPr>
        <w:pStyle w:val="a3"/>
        <w:rPr>
          <w:rFonts w:ascii="Traditional Arabic" w:hAnsi="Traditional Arabic" w:cs="Traditional Arabic"/>
          <w:sz w:val="32"/>
          <w:szCs w:val="32"/>
          <w:rtl/>
          <w:lang w:bidi="ar-EG"/>
        </w:rPr>
      </w:pPr>
      <w:r w:rsidRPr="00380F00">
        <w:rPr>
          <w:rFonts w:ascii="Traditional Arabic" w:hAnsi="Traditional Arabic" w:cs="Traditional Arabic"/>
          <w:sz w:val="32"/>
          <w:szCs w:val="32"/>
          <w:lang w:bidi="ar-EG"/>
        </w:rPr>
        <w:footnoteRef/>
      </w:r>
      <w:r w:rsidRPr="00380F00">
        <w:rPr>
          <w:rFonts w:ascii="Traditional Arabic" w:hAnsi="Traditional Arabic" w:cs="Traditional Arabic"/>
          <w:sz w:val="32"/>
          <w:szCs w:val="32"/>
          <w:rtl/>
          <w:lang w:bidi="ar-EG"/>
        </w:rPr>
        <w:t xml:space="preserve"> </w:t>
      </w:r>
      <w:r w:rsidRPr="00380F00">
        <w:rPr>
          <w:rFonts w:ascii="Traditional Arabic" w:hAnsi="Traditional Arabic" w:cs="Traditional Arabic" w:hint="cs"/>
          <w:sz w:val="32"/>
          <w:szCs w:val="32"/>
          <w:rtl/>
          <w:lang w:bidi="ar-EG"/>
        </w:rPr>
        <w:t>((معجم لغة الفقهاء)) لمحمد رواس قلعجي (ص 430).</w:t>
      </w:r>
    </w:p>
  </w:footnote>
  <w:footnote w:id="195">
    <w:p w:rsidR="006A6BF7" w:rsidRPr="00D27EA5" w:rsidRDefault="006A6BF7" w:rsidP="00A9226F">
      <w:pPr>
        <w:pStyle w:val="a3"/>
        <w:rPr>
          <w:rFonts w:ascii="Traditional Arabic" w:hAnsi="Traditional Arabic" w:cs="Traditional Arabic"/>
          <w:sz w:val="32"/>
          <w:szCs w:val="32"/>
          <w:rtl/>
          <w:lang w:bidi="ar-EG"/>
        </w:rPr>
      </w:pPr>
      <w:r w:rsidRPr="00D27EA5">
        <w:rPr>
          <w:rFonts w:ascii="Traditional Arabic" w:hAnsi="Traditional Arabic" w:cs="Traditional Arabic"/>
          <w:sz w:val="32"/>
          <w:szCs w:val="32"/>
          <w:lang w:bidi="ar-EG"/>
        </w:rPr>
        <w:footnoteRef/>
      </w:r>
      <w:r w:rsidRPr="00D27EA5">
        <w:rPr>
          <w:rFonts w:ascii="Traditional Arabic" w:hAnsi="Traditional Arabic" w:cs="Traditional Arabic"/>
          <w:sz w:val="32"/>
          <w:szCs w:val="32"/>
          <w:rtl/>
          <w:lang w:bidi="ar-EG"/>
        </w:rPr>
        <w:t xml:space="preserve"> </w:t>
      </w:r>
      <w:r w:rsidRPr="00D27EA5">
        <w:rPr>
          <w:rFonts w:ascii="Traditional Arabic" w:hAnsi="Traditional Arabic" w:cs="Traditional Arabic" w:hint="cs"/>
          <w:sz w:val="32"/>
          <w:szCs w:val="32"/>
          <w:rtl/>
          <w:lang w:bidi="ar-EG"/>
        </w:rPr>
        <w:t>قال ابن المنذر: ((</w:t>
      </w:r>
      <w:r w:rsidRPr="00D27EA5">
        <w:rPr>
          <w:rFonts w:ascii="Traditional Arabic" w:hAnsi="Traditional Arabic" w:cs="Traditional Arabic"/>
          <w:sz w:val="32"/>
          <w:szCs w:val="32"/>
          <w:rtl/>
          <w:lang w:bidi="ar-EG"/>
        </w:rPr>
        <w:t>وذلك أن أهل العلم لا اختلاف بينهم أن بيع المشاع جائز، وأن قبضه التخلية بين المشتري وبين الشيء المشاع</w:t>
      </w:r>
      <w:r w:rsidRPr="00D27EA5">
        <w:rPr>
          <w:rFonts w:ascii="Traditional Arabic" w:hAnsi="Traditional Arabic" w:cs="Traditional Arabic" w:hint="cs"/>
          <w:sz w:val="32"/>
          <w:szCs w:val="32"/>
          <w:rtl/>
          <w:lang w:bidi="ar-EG"/>
        </w:rPr>
        <w:t>)) ((الأوسط)) (12/14)</w:t>
      </w:r>
    </w:p>
  </w:footnote>
  <w:footnote w:id="196">
    <w:p w:rsidR="006A6BF7" w:rsidRPr="0016472F" w:rsidRDefault="006A6BF7" w:rsidP="00A9226F">
      <w:pPr>
        <w:pStyle w:val="a3"/>
        <w:rPr>
          <w:rFonts w:ascii="Traditional Arabic" w:hAnsi="Traditional Arabic" w:cs="Traditional Arabic"/>
          <w:sz w:val="32"/>
          <w:szCs w:val="32"/>
          <w:rtl/>
          <w:lang w:bidi="ar-EG"/>
        </w:rPr>
      </w:pPr>
      <w:r w:rsidRPr="0016472F">
        <w:rPr>
          <w:rFonts w:ascii="Traditional Arabic" w:hAnsi="Traditional Arabic" w:cs="Traditional Arabic"/>
          <w:sz w:val="32"/>
          <w:szCs w:val="32"/>
          <w:lang w:bidi="ar-EG"/>
        </w:rPr>
        <w:footnoteRef/>
      </w:r>
      <w:r w:rsidRPr="0016472F">
        <w:rPr>
          <w:rFonts w:ascii="Traditional Arabic" w:hAnsi="Traditional Arabic" w:cs="Traditional Arabic"/>
          <w:sz w:val="32"/>
          <w:szCs w:val="32"/>
          <w:rtl/>
          <w:lang w:bidi="ar-EG"/>
        </w:rPr>
        <w:t xml:space="preserve"> </w:t>
      </w:r>
      <w:r w:rsidRPr="0016472F">
        <w:rPr>
          <w:rFonts w:ascii="Traditional Arabic" w:hAnsi="Traditional Arabic" w:cs="Traditional Arabic" w:hint="cs"/>
          <w:sz w:val="32"/>
          <w:szCs w:val="32"/>
          <w:rtl/>
          <w:lang w:bidi="ar-EG"/>
        </w:rPr>
        <w:t>قال النووي: ((</w:t>
      </w:r>
      <w:r w:rsidRPr="0016472F">
        <w:rPr>
          <w:rFonts w:ascii="Traditional Arabic" w:hAnsi="Traditional Arabic" w:cs="Traditional Arabic"/>
          <w:sz w:val="32"/>
          <w:szCs w:val="32"/>
          <w:rtl/>
          <w:lang w:bidi="ar-EG"/>
        </w:rPr>
        <w:t>يجوز بيع المشاع كنصف من عبد أو بهيمة أو ثوب أو خشبة أو أرض أو شجرة أو غير ذلك بلا خلاف سواء كان مما ينقسم أم لا كالعبد والبهيمة للإجماع</w:t>
      </w:r>
      <w:r w:rsidRPr="0016472F">
        <w:rPr>
          <w:rFonts w:ascii="Traditional Arabic" w:hAnsi="Traditional Arabic" w:cs="Traditional Arabic" w:hint="cs"/>
          <w:sz w:val="32"/>
          <w:szCs w:val="32"/>
          <w:rtl/>
          <w:lang w:bidi="ar-EG"/>
        </w:rPr>
        <w:t>)) ((المجموع)) (9/256)</w:t>
      </w:r>
    </w:p>
  </w:footnote>
  <w:footnote w:id="197">
    <w:p w:rsidR="006A6BF7" w:rsidRPr="00C34962" w:rsidRDefault="006A6BF7" w:rsidP="00A9226F">
      <w:pPr>
        <w:pStyle w:val="a3"/>
        <w:rPr>
          <w:rFonts w:ascii="Traditional Arabic" w:hAnsi="Traditional Arabic" w:cs="Traditional Arabic"/>
          <w:sz w:val="32"/>
          <w:szCs w:val="32"/>
          <w:rtl/>
          <w:lang w:bidi="ar-EG"/>
        </w:rPr>
      </w:pPr>
      <w:r w:rsidRPr="00C34962">
        <w:rPr>
          <w:rFonts w:ascii="Traditional Arabic" w:hAnsi="Traditional Arabic" w:cs="Traditional Arabic"/>
          <w:sz w:val="32"/>
          <w:szCs w:val="32"/>
          <w:lang w:bidi="ar-EG"/>
        </w:rPr>
        <w:footnoteRef/>
      </w:r>
      <w:r w:rsidRPr="00C34962">
        <w:rPr>
          <w:rFonts w:ascii="Traditional Arabic" w:hAnsi="Traditional Arabic" w:cs="Traditional Arabic"/>
          <w:sz w:val="32"/>
          <w:szCs w:val="32"/>
          <w:rtl/>
          <w:lang w:bidi="ar-EG"/>
        </w:rPr>
        <w:t xml:space="preserve"> </w:t>
      </w:r>
      <w:r w:rsidRPr="00C34962">
        <w:rPr>
          <w:rFonts w:ascii="Traditional Arabic" w:hAnsi="Traditional Arabic" w:cs="Traditional Arabic" w:hint="cs"/>
          <w:sz w:val="32"/>
          <w:szCs w:val="32"/>
          <w:rtl/>
          <w:lang w:bidi="ar-EG"/>
        </w:rPr>
        <w:t>قال ابن تيمية: ((</w:t>
      </w:r>
      <w:r w:rsidRPr="00C34962">
        <w:rPr>
          <w:rFonts w:ascii="Traditional Arabic" w:hAnsi="Traditional Arabic" w:cs="Traditional Arabic"/>
          <w:sz w:val="32"/>
          <w:szCs w:val="32"/>
          <w:rtl/>
          <w:lang w:bidi="ar-EG"/>
        </w:rPr>
        <w:t>يجوز بيع المشاع باتفاق المسلمين كما مضت بذلك سنة رسول الله صلى الله عليه وسلم</w:t>
      </w:r>
      <w:r w:rsidRPr="00C34962">
        <w:rPr>
          <w:rFonts w:ascii="Traditional Arabic" w:hAnsi="Traditional Arabic" w:cs="Traditional Arabic" w:hint="cs"/>
          <w:sz w:val="32"/>
          <w:szCs w:val="32"/>
          <w:rtl/>
          <w:lang w:bidi="ar-EG"/>
        </w:rPr>
        <w:t>)) ((مجموع الفتاوى)) (29/233).</w:t>
      </w:r>
    </w:p>
  </w:footnote>
  <w:footnote w:id="198">
    <w:p w:rsidR="006A6BF7" w:rsidRPr="00036D35" w:rsidRDefault="006A6BF7" w:rsidP="00A9226F">
      <w:pPr>
        <w:pStyle w:val="a3"/>
        <w:rPr>
          <w:rFonts w:ascii="Traditional Arabic" w:hAnsi="Traditional Arabic" w:cs="Traditional Arabic"/>
          <w:sz w:val="32"/>
          <w:szCs w:val="32"/>
          <w:rtl/>
          <w:lang w:bidi="ar-EG"/>
        </w:rPr>
      </w:pPr>
      <w:r w:rsidRPr="00036D35">
        <w:rPr>
          <w:rFonts w:ascii="Traditional Arabic" w:hAnsi="Traditional Arabic" w:cs="Traditional Arabic"/>
          <w:sz w:val="32"/>
          <w:szCs w:val="32"/>
          <w:lang w:bidi="ar-EG"/>
        </w:rPr>
        <w:footnoteRef/>
      </w:r>
      <w:r w:rsidRPr="00036D35">
        <w:rPr>
          <w:rFonts w:ascii="Traditional Arabic" w:hAnsi="Traditional Arabic" w:cs="Traditional Arabic"/>
          <w:sz w:val="32"/>
          <w:szCs w:val="32"/>
          <w:rtl/>
          <w:lang w:bidi="ar-EG"/>
        </w:rPr>
        <w:t xml:space="preserve"> </w:t>
      </w:r>
      <w:r w:rsidRPr="00036D35">
        <w:rPr>
          <w:rFonts w:ascii="Traditional Arabic" w:hAnsi="Traditional Arabic" w:cs="Traditional Arabic" w:hint="cs"/>
          <w:sz w:val="32"/>
          <w:szCs w:val="32"/>
          <w:rtl/>
          <w:lang w:bidi="ar-EG"/>
        </w:rPr>
        <w:t>((رد المحتار)) لابن عابدين (6/</w:t>
      </w:r>
      <w:r>
        <w:rPr>
          <w:rFonts w:ascii="Traditional Arabic" w:hAnsi="Traditional Arabic" w:cs="Traditional Arabic" w:hint="cs"/>
          <w:sz w:val="32"/>
          <w:szCs w:val="32"/>
          <w:rtl/>
          <w:lang w:bidi="ar-EG"/>
        </w:rPr>
        <w:t xml:space="preserve">51، </w:t>
      </w:r>
      <w:r w:rsidRPr="00036D35">
        <w:rPr>
          <w:rFonts w:ascii="Traditional Arabic" w:hAnsi="Traditional Arabic" w:cs="Traditional Arabic" w:hint="cs"/>
          <w:sz w:val="32"/>
          <w:szCs w:val="32"/>
          <w:rtl/>
          <w:lang w:bidi="ar-EG"/>
        </w:rPr>
        <w:t>52).</w:t>
      </w:r>
    </w:p>
  </w:footnote>
  <w:footnote w:id="199">
    <w:p w:rsidR="006A6BF7" w:rsidRPr="00B75298" w:rsidRDefault="006A6BF7" w:rsidP="00A9226F">
      <w:pPr>
        <w:pStyle w:val="a3"/>
        <w:rPr>
          <w:rFonts w:ascii="Traditional Arabic" w:hAnsi="Traditional Arabic" w:cs="Traditional Arabic"/>
          <w:sz w:val="32"/>
          <w:szCs w:val="32"/>
          <w:rtl/>
          <w:lang w:bidi="ar-EG"/>
        </w:rPr>
      </w:pPr>
      <w:r w:rsidRPr="00B75298">
        <w:rPr>
          <w:rFonts w:ascii="Traditional Arabic" w:hAnsi="Traditional Arabic" w:cs="Traditional Arabic"/>
          <w:sz w:val="32"/>
          <w:szCs w:val="32"/>
          <w:lang w:bidi="ar-EG"/>
        </w:rPr>
        <w:footnoteRef/>
      </w:r>
      <w:r w:rsidRPr="00B75298">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قال الزرقاني</w:t>
      </w:r>
      <w:r w:rsidRPr="00B75298">
        <w:rPr>
          <w:rFonts w:ascii="Traditional Arabic" w:hAnsi="Traditional Arabic" w:cs="Traditional Arabic" w:hint="cs"/>
          <w:sz w:val="32"/>
          <w:szCs w:val="32"/>
          <w:rtl/>
          <w:lang w:bidi="ar-EG"/>
        </w:rPr>
        <w:t>: ((</w:t>
      </w:r>
      <w:r w:rsidRPr="00B75298">
        <w:rPr>
          <w:rFonts w:ascii="Traditional Arabic" w:hAnsi="Traditional Arabic" w:cs="Traditional Arabic"/>
          <w:sz w:val="32"/>
          <w:szCs w:val="32"/>
          <w:rtl/>
          <w:lang w:bidi="ar-EG"/>
        </w:rPr>
        <w:t xml:space="preserve">وقول </w:t>
      </w:r>
      <w:proofErr w:type="spellStart"/>
      <w:r w:rsidRPr="00B75298">
        <w:rPr>
          <w:rFonts w:ascii="Traditional Arabic" w:hAnsi="Traditional Arabic" w:cs="Traditional Arabic"/>
          <w:sz w:val="32"/>
          <w:szCs w:val="32"/>
          <w:rtl/>
          <w:lang w:bidi="ar-EG"/>
        </w:rPr>
        <w:t>العتبية</w:t>
      </w:r>
      <w:proofErr w:type="spellEnd"/>
      <w:r w:rsidRPr="00B75298">
        <w:rPr>
          <w:rFonts w:ascii="Traditional Arabic" w:hAnsi="Traditional Arabic" w:cs="Traditional Arabic"/>
          <w:sz w:val="32"/>
          <w:szCs w:val="32"/>
          <w:rtl/>
          <w:lang w:bidi="ar-EG"/>
        </w:rPr>
        <w:t xml:space="preserve"> والله ما دخوله بصواب لا يخالف قول المدونة ولا بأس بكراء الحمامات لأنه في </w:t>
      </w:r>
      <w:proofErr w:type="spellStart"/>
      <w:r w:rsidRPr="00B75298">
        <w:rPr>
          <w:rFonts w:ascii="Traditional Arabic" w:hAnsi="Traditional Arabic" w:cs="Traditional Arabic"/>
          <w:sz w:val="32"/>
          <w:szCs w:val="32"/>
          <w:rtl/>
          <w:lang w:bidi="ar-EG"/>
        </w:rPr>
        <w:t>العتبية</w:t>
      </w:r>
      <w:proofErr w:type="spellEnd"/>
      <w:r w:rsidRPr="00B75298">
        <w:rPr>
          <w:rFonts w:ascii="Traditional Arabic" w:hAnsi="Traditional Arabic" w:cs="Traditional Arabic"/>
          <w:sz w:val="32"/>
          <w:szCs w:val="32"/>
          <w:rtl/>
          <w:lang w:bidi="ar-EG"/>
        </w:rPr>
        <w:t xml:space="preserve"> إنما نفى صواب دخوله ساكتًا عن عقد الكراء وقال ابن عرفة لأن المكتري متعدّ في فعله ما ينفي </w:t>
      </w:r>
      <w:r>
        <w:rPr>
          <w:rFonts w:ascii="Traditional Arabic" w:hAnsi="Traditional Arabic" w:cs="Traditional Arabic"/>
          <w:sz w:val="32"/>
          <w:szCs w:val="32"/>
          <w:rtl/>
          <w:lang w:bidi="ar-EG"/>
        </w:rPr>
        <w:t>صواب دخوله ومكريه بريء منه اهـ.</w:t>
      </w:r>
      <w:r>
        <w:rPr>
          <w:rFonts w:ascii="Traditional Arabic" w:hAnsi="Traditional Arabic" w:cs="Traditional Arabic" w:hint="cs"/>
          <w:sz w:val="32"/>
          <w:szCs w:val="32"/>
          <w:rtl/>
          <w:lang w:bidi="ar-EG"/>
        </w:rPr>
        <w:t xml:space="preserve"> </w:t>
      </w:r>
      <w:r w:rsidRPr="00B75298">
        <w:rPr>
          <w:rFonts w:ascii="Traditional Arabic" w:hAnsi="Traditional Arabic" w:cs="Traditional Arabic"/>
          <w:sz w:val="32"/>
          <w:szCs w:val="32"/>
          <w:rtl/>
          <w:lang w:bidi="ar-EG"/>
        </w:rPr>
        <w:t>ولم يقل في فعله ما ينفي صواب عقده والله أعلم</w:t>
      </w:r>
      <w:r>
        <w:rPr>
          <w:rFonts w:ascii="Traditional Arabic" w:hAnsi="Traditional Arabic" w:cs="Traditional Arabic" w:hint="cs"/>
          <w:sz w:val="32"/>
          <w:szCs w:val="32"/>
          <w:rtl/>
          <w:lang w:bidi="ar-EG"/>
        </w:rPr>
        <w:t>)) ((شرح الزرقاني</w:t>
      </w:r>
      <w:r w:rsidRPr="00B75298">
        <w:rPr>
          <w:rFonts w:ascii="Traditional Arabic" w:hAnsi="Traditional Arabic" w:cs="Traditional Arabic" w:hint="cs"/>
          <w:sz w:val="32"/>
          <w:szCs w:val="32"/>
          <w:rtl/>
          <w:lang w:bidi="ar-EG"/>
        </w:rPr>
        <w:t>)) (7/81)</w:t>
      </w:r>
      <w:r>
        <w:rPr>
          <w:rFonts w:ascii="Traditional Arabic" w:hAnsi="Traditional Arabic" w:cs="Traditional Arabic" w:hint="cs"/>
          <w:sz w:val="32"/>
          <w:szCs w:val="32"/>
          <w:rtl/>
          <w:lang w:bidi="ar-EG"/>
        </w:rPr>
        <w:t xml:space="preserve">، ((منح الجليل)) </w:t>
      </w:r>
      <w:proofErr w:type="spellStart"/>
      <w:r>
        <w:rPr>
          <w:rFonts w:ascii="Traditional Arabic" w:hAnsi="Traditional Arabic" w:cs="Traditional Arabic" w:hint="cs"/>
          <w:sz w:val="32"/>
          <w:szCs w:val="32"/>
          <w:rtl/>
          <w:lang w:bidi="ar-EG"/>
        </w:rPr>
        <w:t>لعليش</w:t>
      </w:r>
      <w:proofErr w:type="spellEnd"/>
      <w:r>
        <w:rPr>
          <w:rFonts w:ascii="Traditional Arabic" w:hAnsi="Traditional Arabic" w:cs="Traditional Arabic" w:hint="cs"/>
          <w:sz w:val="32"/>
          <w:szCs w:val="32"/>
          <w:rtl/>
          <w:lang w:bidi="ar-EG"/>
        </w:rPr>
        <w:t xml:space="preserve"> (8/20، 21)</w:t>
      </w:r>
      <w:r w:rsidRPr="00B75298">
        <w:rPr>
          <w:rFonts w:ascii="Traditional Arabic" w:hAnsi="Traditional Arabic" w:cs="Traditional Arabic" w:hint="cs"/>
          <w:sz w:val="32"/>
          <w:szCs w:val="32"/>
          <w:rtl/>
          <w:lang w:bidi="ar-EG"/>
        </w:rPr>
        <w:t>.</w:t>
      </w:r>
    </w:p>
  </w:footnote>
  <w:footnote w:id="200">
    <w:p w:rsidR="006A6BF7" w:rsidRPr="00E27306" w:rsidRDefault="006A6BF7" w:rsidP="00A9226F">
      <w:pPr>
        <w:pStyle w:val="a3"/>
        <w:rPr>
          <w:rFonts w:ascii="Traditional Arabic" w:hAnsi="Traditional Arabic" w:cs="Traditional Arabic"/>
          <w:sz w:val="32"/>
          <w:szCs w:val="32"/>
          <w:rtl/>
          <w:lang w:bidi="ar-EG"/>
        </w:rPr>
      </w:pPr>
      <w:r w:rsidRPr="00E27306">
        <w:rPr>
          <w:rFonts w:ascii="Traditional Arabic" w:hAnsi="Traditional Arabic" w:cs="Traditional Arabic"/>
          <w:sz w:val="32"/>
          <w:szCs w:val="32"/>
          <w:lang w:bidi="ar-EG"/>
        </w:rPr>
        <w:footnoteRef/>
      </w:r>
      <w:r w:rsidRPr="00E27306">
        <w:rPr>
          <w:rFonts w:ascii="Traditional Arabic" w:hAnsi="Traditional Arabic" w:cs="Traditional Arabic"/>
          <w:sz w:val="32"/>
          <w:szCs w:val="32"/>
          <w:rtl/>
          <w:lang w:bidi="ar-EG"/>
        </w:rPr>
        <w:t xml:space="preserve"> </w:t>
      </w:r>
      <w:r w:rsidRPr="00FF112C">
        <w:rPr>
          <w:rFonts w:ascii="Traditional Arabic" w:hAnsi="Traditional Arabic" w:cs="Traditional Arabic" w:hint="cs"/>
          <w:sz w:val="32"/>
          <w:szCs w:val="32"/>
          <w:rtl/>
          <w:lang w:bidi="ar-EG"/>
        </w:rPr>
        <w:t>((المجموع)) للنووي (9/258)</w:t>
      </w:r>
      <w:r>
        <w:rPr>
          <w:rFonts w:ascii="Traditional Arabic" w:hAnsi="Traditional Arabic" w:cs="Traditional Arabic" w:hint="cs"/>
          <w:sz w:val="32"/>
          <w:szCs w:val="32"/>
          <w:rtl/>
          <w:lang w:bidi="ar-EG"/>
        </w:rPr>
        <w:t xml:space="preserve">، وقال ابن حجر </w:t>
      </w:r>
      <w:proofErr w:type="spellStart"/>
      <w:r>
        <w:rPr>
          <w:rFonts w:ascii="Traditional Arabic" w:hAnsi="Traditional Arabic" w:cs="Traditional Arabic" w:hint="cs"/>
          <w:sz w:val="32"/>
          <w:szCs w:val="32"/>
          <w:rtl/>
          <w:lang w:bidi="ar-EG"/>
        </w:rPr>
        <w:t>الهيتمي</w:t>
      </w:r>
      <w:proofErr w:type="spellEnd"/>
      <w:r>
        <w:rPr>
          <w:rFonts w:ascii="Traditional Arabic" w:hAnsi="Traditional Arabic" w:cs="Traditional Arabic" w:hint="cs"/>
          <w:sz w:val="32"/>
          <w:szCs w:val="32"/>
          <w:rtl/>
          <w:lang w:bidi="ar-EG"/>
        </w:rPr>
        <w:t>: ((</w:t>
      </w:r>
      <w:r w:rsidRPr="00FF112C">
        <w:rPr>
          <w:rFonts w:ascii="Traditional Arabic" w:hAnsi="Traditional Arabic" w:cs="Traditional Arabic"/>
          <w:sz w:val="32"/>
          <w:szCs w:val="32"/>
          <w:rtl/>
          <w:lang w:bidi="ar-EG"/>
        </w:rPr>
        <w:t>يجوز دخول الحمام بأجرة إجماعا مع الجهل بقدر المكث وغيره، لكن الأجرة في مقابلة الآلات لا الماء</w:t>
      </w:r>
      <w:r w:rsidRPr="00FF112C">
        <w:rPr>
          <w:rFonts w:ascii="Traditional Arabic" w:hAnsi="Traditional Arabic" w:cs="Traditional Arabic" w:hint="cs"/>
          <w:sz w:val="32"/>
          <w:szCs w:val="32"/>
          <w:rtl/>
          <w:lang w:bidi="ar-EG"/>
        </w:rPr>
        <w:t>)) ((تحفة المحتاج)) (6/142).</w:t>
      </w:r>
    </w:p>
  </w:footnote>
  <w:footnote w:id="201">
    <w:p w:rsidR="006A6BF7" w:rsidRPr="004560A3" w:rsidRDefault="006A6BF7" w:rsidP="00A9226F">
      <w:pPr>
        <w:pStyle w:val="a3"/>
        <w:rPr>
          <w:rFonts w:ascii="Traditional Arabic" w:hAnsi="Traditional Arabic" w:cs="Traditional Arabic"/>
          <w:sz w:val="32"/>
          <w:szCs w:val="32"/>
          <w:rtl/>
          <w:lang w:bidi="ar-EG"/>
        </w:rPr>
      </w:pPr>
      <w:r w:rsidRPr="004560A3">
        <w:rPr>
          <w:rFonts w:ascii="Traditional Arabic" w:hAnsi="Traditional Arabic" w:cs="Traditional Arabic"/>
          <w:sz w:val="32"/>
          <w:szCs w:val="32"/>
          <w:lang w:bidi="ar-EG"/>
        </w:rPr>
        <w:footnoteRef/>
      </w:r>
      <w:r w:rsidRPr="004560A3">
        <w:rPr>
          <w:rFonts w:ascii="Traditional Arabic" w:hAnsi="Traditional Arabic" w:cs="Traditional Arabic"/>
          <w:sz w:val="32"/>
          <w:szCs w:val="32"/>
          <w:rtl/>
          <w:lang w:bidi="ar-EG"/>
        </w:rPr>
        <w:t xml:space="preserve"> </w:t>
      </w:r>
      <w:r w:rsidRPr="004560A3">
        <w:rPr>
          <w:rFonts w:ascii="Traditional Arabic" w:hAnsi="Traditional Arabic" w:cs="Traditional Arabic" w:hint="cs"/>
          <w:sz w:val="32"/>
          <w:szCs w:val="32"/>
          <w:rtl/>
          <w:lang w:bidi="ar-EG"/>
        </w:rPr>
        <w:t>مع الكراهة. قال ابن مفلح: ((</w:t>
      </w:r>
      <w:r w:rsidRPr="004560A3">
        <w:rPr>
          <w:rFonts w:ascii="Traditional Arabic" w:hAnsi="Traditional Arabic" w:cs="Traditional Arabic"/>
          <w:sz w:val="32"/>
          <w:szCs w:val="32"/>
          <w:rtl/>
          <w:lang w:bidi="ar-EG"/>
        </w:rPr>
        <w:t xml:space="preserve">وكره أحمد بناء الحمام وبيعه وإجارته، وحرمه القاضي، وحمله شيخنا على غير البلاد الباردة، قال جماعة يكره كسب الحمامي. وفي نهاية </w:t>
      </w:r>
      <w:proofErr w:type="spellStart"/>
      <w:r w:rsidRPr="004560A3">
        <w:rPr>
          <w:rFonts w:ascii="Traditional Arabic" w:hAnsi="Traditional Arabic" w:cs="Traditional Arabic"/>
          <w:sz w:val="32"/>
          <w:szCs w:val="32"/>
          <w:rtl/>
          <w:lang w:bidi="ar-EG"/>
        </w:rPr>
        <w:t>الأزجي</w:t>
      </w:r>
      <w:proofErr w:type="spellEnd"/>
      <w:r w:rsidRPr="004560A3">
        <w:rPr>
          <w:rFonts w:ascii="Traditional Arabic" w:hAnsi="Traditional Arabic" w:cs="Traditional Arabic"/>
          <w:sz w:val="32"/>
          <w:szCs w:val="32"/>
          <w:rtl/>
          <w:lang w:bidi="ar-EG"/>
        </w:rPr>
        <w:t xml:space="preserve"> الصحيح لا، وله دخوله نص عليه، وقال ابن البنا، يكره، وجزم به في الغنية، واحتج بأن أحمد لم يدخله لخوف وقوعه في محرم، وإن علمه حرم. وفي التلخيص والرعاية له دخوله مع ظن السلامة غالبا.</w:t>
      </w:r>
      <w:r w:rsidRPr="004560A3">
        <w:rPr>
          <w:rFonts w:ascii="Traditional Arabic" w:hAnsi="Traditional Arabic" w:cs="Traditional Arabic" w:hint="cs"/>
          <w:sz w:val="32"/>
          <w:szCs w:val="32"/>
          <w:rtl/>
          <w:lang w:bidi="ar-EG"/>
        </w:rPr>
        <w:t>)) ((الفروع)) (1/270)</w:t>
      </w:r>
      <w:r>
        <w:rPr>
          <w:rFonts w:ascii="Traditional Arabic" w:hAnsi="Traditional Arabic" w:cs="Traditional Arabic" w:hint="cs"/>
          <w:sz w:val="32"/>
          <w:szCs w:val="32"/>
          <w:rtl/>
          <w:lang w:bidi="ar-EG"/>
        </w:rPr>
        <w:t xml:space="preserve">، ((كشاف القناع)) </w:t>
      </w:r>
      <w:proofErr w:type="spellStart"/>
      <w:r>
        <w:rPr>
          <w:rFonts w:ascii="Traditional Arabic" w:hAnsi="Traditional Arabic" w:cs="Traditional Arabic" w:hint="cs"/>
          <w:sz w:val="32"/>
          <w:szCs w:val="32"/>
          <w:rtl/>
          <w:lang w:bidi="ar-EG"/>
        </w:rPr>
        <w:t>للبهوتي</w:t>
      </w:r>
      <w:proofErr w:type="spellEnd"/>
      <w:r>
        <w:rPr>
          <w:rFonts w:ascii="Traditional Arabic" w:hAnsi="Traditional Arabic" w:cs="Traditional Arabic" w:hint="cs"/>
          <w:sz w:val="32"/>
          <w:szCs w:val="32"/>
          <w:rtl/>
          <w:lang w:bidi="ar-EG"/>
        </w:rPr>
        <w:t xml:space="preserve"> (1/158)</w:t>
      </w:r>
      <w:r w:rsidRPr="004560A3">
        <w:rPr>
          <w:rFonts w:ascii="Traditional Arabic" w:hAnsi="Traditional Arabic" w:cs="Traditional Arabic" w:hint="cs"/>
          <w:sz w:val="32"/>
          <w:szCs w:val="32"/>
          <w:rtl/>
          <w:lang w:bidi="ar-EG"/>
        </w:rPr>
        <w:t>.</w:t>
      </w:r>
    </w:p>
  </w:footnote>
  <w:footnote w:id="202">
    <w:p w:rsidR="006A6BF7" w:rsidRPr="000F3B73" w:rsidRDefault="006A6BF7" w:rsidP="00A9226F">
      <w:pPr>
        <w:pStyle w:val="a3"/>
        <w:rPr>
          <w:rFonts w:ascii="Traditional Arabic" w:hAnsi="Traditional Arabic" w:cs="Traditional Arabic"/>
          <w:sz w:val="32"/>
          <w:szCs w:val="32"/>
          <w:rtl/>
          <w:lang w:bidi="ar-EG"/>
        </w:rPr>
      </w:pPr>
      <w:r w:rsidRPr="00FF112C">
        <w:rPr>
          <w:rFonts w:ascii="Traditional Arabic" w:hAnsi="Traditional Arabic" w:cs="Traditional Arabic"/>
          <w:sz w:val="32"/>
          <w:szCs w:val="32"/>
          <w:lang w:bidi="ar-EG"/>
        </w:rPr>
        <w:footnoteRef/>
      </w:r>
      <w:r w:rsidRPr="00FF112C">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قال ابن عبد البر: ((</w:t>
      </w:r>
      <w:r w:rsidRPr="00FC305E">
        <w:rPr>
          <w:rFonts w:ascii="Traditional Arabic" w:hAnsi="Traditional Arabic" w:cs="Traditional Arabic"/>
          <w:sz w:val="32"/>
          <w:szCs w:val="32"/>
          <w:rtl/>
          <w:lang w:bidi="ar-EG"/>
        </w:rPr>
        <w:t>وقد بلغني أن طائفة من الشافعين كرهوا دخول الحمام إلا بشيء معروف وإناء معلوم وشيء</w:t>
      </w:r>
      <w:r w:rsidRPr="00FC305E">
        <w:rPr>
          <w:rFonts w:ascii="Traditional Arabic" w:hAnsi="Traditional Arabic" w:cs="Traditional Arabic" w:hint="cs"/>
          <w:sz w:val="32"/>
          <w:szCs w:val="32"/>
          <w:rtl/>
          <w:lang w:bidi="ar-EG"/>
        </w:rPr>
        <w:t xml:space="preserve"> </w:t>
      </w:r>
      <w:r w:rsidRPr="00FC305E">
        <w:rPr>
          <w:rFonts w:ascii="Traditional Arabic" w:hAnsi="Traditional Arabic" w:cs="Traditional Arabic"/>
          <w:sz w:val="32"/>
          <w:szCs w:val="32"/>
          <w:rtl/>
          <w:lang w:bidi="ar-EG"/>
        </w:rPr>
        <w:t>محدود يوقف عليه من تناول الماء وغيره وهذا شديد جدا وفي تواتر العمل بالأمصار في دخول الحمام وأجرة الحجام ما يرد قولهم</w:t>
      </w:r>
      <w:r w:rsidRPr="00FC305E">
        <w:rPr>
          <w:rFonts w:ascii="Traditional Arabic" w:hAnsi="Traditional Arabic" w:cs="Traditional Arabic" w:hint="cs"/>
          <w:sz w:val="32"/>
          <w:szCs w:val="32"/>
          <w:rtl/>
          <w:lang w:bidi="ar-EG"/>
        </w:rPr>
        <w:t xml:space="preserve">)) ((التمهيد)) (2/225، 226)، </w:t>
      </w:r>
      <w:r>
        <w:rPr>
          <w:rFonts w:ascii="Traditional Arabic" w:hAnsi="Traditional Arabic" w:cs="Traditional Arabic" w:hint="cs"/>
          <w:sz w:val="32"/>
          <w:szCs w:val="32"/>
          <w:rtl/>
          <w:lang w:bidi="ar-EG"/>
        </w:rPr>
        <w:t>و</w:t>
      </w:r>
      <w:r w:rsidRPr="00FF112C">
        <w:rPr>
          <w:rFonts w:ascii="Traditional Arabic" w:hAnsi="Traditional Arabic" w:cs="Traditional Arabic" w:hint="cs"/>
          <w:sz w:val="32"/>
          <w:szCs w:val="32"/>
          <w:rtl/>
          <w:lang w:bidi="ar-EG"/>
        </w:rPr>
        <w:t>قال النووي: ((</w:t>
      </w:r>
      <w:r w:rsidRPr="00FF112C">
        <w:rPr>
          <w:rFonts w:ascii="Traditional Arabic" w:hAnsi="Traditional Arabic" w:cs="Traditional Arabic"/>
          <w:sz w:val="32"/>
          <w:szCs w:val="32"/>
          <w:rtl/>
          <w:lang w:bidi="ar-EG"/>
        </w:rPr>
        <w:t>وأجمعوا على جواز دخول الحمام بأجرة وعلى جواز الشرب من ماء السقاء بعوض مع اختلاف أحوال الناس في استعمال الماء أو مكثهم في الحمام</w:t>
      </w:r>
      <w:r w:rsidRPr="00FF112C">
        <w:rPr>
          <w:rFonts w:ascii="Traditional Arabic" w:hAnsi="Traditional Arabic" w:cs="Traditional Arabic" w:hint="cs"/>
          <w:sz w:val="32"/>
          <w:szCs w:val="32"/>
          <w:rtl/>
          <w:lang w:bidi="ar-EG"/>
        </w:rPr>
        <w:t>)) ((المجموع)) (9/258).</w:t>
      </w:r>
    </w:p>
  </w:footnote>
  <w:footnote w:id="203">
    <w:p w:rsidR="006A6BF7" w:rsidRPr="00036D35" w:rsidRDefault="006A6BF7" w:rsidP="00A9226F">
      <w:pPr>
        <w:pStyle w:val="a3"/>
        <w:rPr>
          <w:rFonts w:ascii="Traditional Arabic" w:hAnsi="Traditional Arabic" w:cs="Traditional Arabic"/>
          <w:sz w:val="32"/>
          <w:szCs w:val="32"/>
          <w:rtl/>
          <w:lang w:bidi="ar-EG"/>
        </w:rPr>
      </w:pPr>
      <w:r w:rsidRPr="00036D35">
        <w:rPr>
          <w:rFonts w:ascii="Traditional Arabic" w:hAnsi="Traditional Arabic" w:cs="Traditional Arabic"/>
          <w:sz w:val="32"/>
          <w:szCs w:val="32"/>
          <w:lang w:bidi="ar-EG"/>
        </w:rPr>
        <w:footnoteRef/>
      </w:r>
      <w:r w:rsidRPr="00036D35">
        <w:rPr>
          <w:rFonts w:ascii="Traditional Arabic" w:hAnsi="Traditional Arabic" w:cs="Traditional Arabic"/>
          <w:sz w:val="32"/>
          <w:szCs w:val="32"/>
          <w:rtl/>
          <w:lang w:bidi="ar-EG"/>
        </w:rPr>
        <w:t xml:space="preserve"> </w:t>
      </w:r>
      <w:r w:rsidRPr="00036D35">
        <w:rPr>
          <w:rFonts w:ascii="Traditional Arabic" w:hAnsi="Traditional Arabic" w:cs="Traditional Arabic" w:hint="cs"/>
          <w:sz w:val="32"/>
          <w:szCs w:val="32"/>
          <w:rtl/>
          <w:lang w:bidi="ar-EG"/>
        </w:rPr>
        <w:t>((رد المحتار)) لابن عابدين (6/52).</w:t>
      </w:r>
    </w:p>
  </w:footnote>
  <w:footnote w:id="204">
    <w:p w:rsidR="006A6BF7" w:rsidRPr="00902907" w:rsidRDefault="006A6BF7" w:rsidP="00A9226F">
      <w:pPr>
        <w:pStyle w:val="a3"/>
        <w:rPr>
          <w:rFonts w:ascii="Traditional Arabic" w:hAnsi="Traditional Arabic" w:cs="Traditional Arabic"/>
          <w:sz w:val="32"/>
          <w:szCs w:val="32"/>
          <w:rtl/>
          <w:lang w:bidi="ar-EG"/>
        </w:rPr>
      </w:pPr>
      <w:r w:rsidRPr="00902907">
        <w:rPr>
          <w:rFonts w:ascii="Traditional Arabic" w:hAnsi="Traditional Arabic" w:cs="Traditional Arabic"/>
          <w:sz w:val="32"/>
          <w:szCs w:val="32"/>
          <w:lang w:bidi="ar-EG"/>
        </w:rPr>
        <w:footnoteRef/>
      </w:r>
      <w:r w:rsidRPr="00902907">
        <w:rPr>
          <w:rFonts w:ascii="Traditional Arabic" w:hAnsi="Traditional Arabic" w:cs="Traditional Arabic"/>
          <w:sz w:val="32"/>
          <w:szCs w:val="32"/>
          <w:rtl/>
          <w:lang w:bidi="ar-EG"/>
        </w:rPr>
        <w:t xml:space="preserve"> </w:t>
      </w:r>
      <w:r w:rsidRPr="00902907">
        <w:rPr>
          <w:rFonts w:ascii="Traditional Arabic" w:hAnsi="Traditional Arabic" w:cs="Traditional Arabic" w:hint="cs"/>
          <w:sz w:val="32"/>
          <w:szCs w:val="32"/>
          <w:rtl/>
          <w:lang w:bidi="ar-EG"/>
        </w:rPr>
        <w:t xml:space="preserve">قال </w:t>
      </w:r>
      <w:proofErr w:type="spellStart"/>
      <w:r w:rsidRPr="00902907">
        <w:rPr>
          <w:rFonts w:ascii="Traditional Arabic" w:hAnsi="Traditional Arabic" w:cs="Traditional Arabic" w:hint="cs"/>
          <w:sz w:val="32"/>
          <w:szCs w:val="32"/>
          <w:rtl/>
          <w:lang w:bidi="ar-EG"/>
        </w:rPr>
        <w:t>الحجوي</w:t>
      </w:r>
      <w:proofErr w:type="spellEnd"/>
      <w:r w:rsidRPr="00902907">
        <w:rPr>
          <w:rFonts w:ascii="Traditional Arabic" w:hAnsi="Traditional Arabic" w:cs="Traditional Arabic" w:hint="cs"/>
          <w:sz w:val="32"/>
          <w:szCs w:val="32"/>
          <w:rtl/>
          <w:lang w:bidi="ar-EG"/>
        </w:rPr>
        <w:t>: ((</w:t>
      </w:r>
      <w:r w:rsidRPr="00902907">
        <w:rPr>
          <w:rFonts w:ascii="Traditional Arabic" w:hAnsi="Traditional Arabic" w:cs="Traditional Arabic"/>
          <w:sz w:val="32"/>
          <w:szCs w:val="32"/>
          <w:rtl/>
          <w:lang w:bidi="ar-EG"/>
        </w:rPr>
        <w:t>فلأي شيء حمل المتأخرون من أصحاب هذه الفتاوى جميع أوامره عليه السلام فيما يرجع للمعاملات الدنيوية على الباب الثاني دون الأول الناظر إلى المصالح الدنيوية، ولأي شيء لم يحملوا أوامره ونواهيه المتعلقة بالأمور الدنيوية كالبيع والإجارة والمساقاة والديون والشركة والسلف والقراض والمزارعة ونحوها على أوامر إرشادية سياسية من حيث إمامته العظمى الناظرة للمصالح الدنيوية مرتبة على مصالح حربية أو مدنية أو سياسية بحسب ما يقتضيه مقام كل</w:t>
      </w:r>
      <w:r w:rsidRPr="00902907">
        <w:rPr>
          <w:rFonts w:ascii="Traditional Arabic" w:hAnsi="Traditional Arabic" w:cs="Traditional Arabic" w:hint="cs"/>
          <w:sz w:val="32"/>
          <w:szCs w:val="32"/>
          <w:rtl/>
          <w:lang w:bidi="ar-EG"/>
        </w:rPr>
        <w:t xml:space="preserve"> </w:t>
      </w:r>
      <w:r w:rsidRPr="00902907">
        <w:rPr>
          <w:rFonts w:ascii="Traditional Arabic" w:hAnsi="Traditional Arabic" w:cs="Traditional Arabic"/>
          <w:sz w:val="32"/>
          <w:szCs w:val="32"/>
          <w:rtl/>
          <w:lang w:bidi="ar-EG"/>
        </w:rPr>
        <w:t>أمر أو نهي وبحسب مقتضيات الأحوال فيما لم تظهر فيه نص ولا إجماع على التعبد، فتكون أحكاما مصلحيه سياسية صادرة من حيث ما له من الإمامة والخلافة مربوطة بمصالح تتغير بتغيرها، أو مربوطة بأعراف كذلك، ولا تكون ضربة لازب لا تتغير واجبة العمل ولو تغيرت الأحوال، ولو جلبت ضررا أو دفعت مصلحه.</w:t>
      </w:r>
    </w:p>
    <w:p w:rsidR="006A6BF7" w:rsidRPr="00902907" w:rsidRDefault="006A6BF7" w:rsidP="00A9226F">
      <w:pPr>
        <w:pStyle w:val="a3"/>
        <w:rPr>
          <w:rFonts w:ascii="Traditional Arabic" w:hAnsi="Traditional Arabic" w:cs="Traditional Arabic"/>
          <w:sz w:val="32"/>
          <w:szCs w:val="32"/>
          <w:rtl/>
          <w:lang w:bidi="ar-EG"/>
        </w:rPr>
      </w:pPr>
      <w:r w:rsidRPr="00902907">
        <w:rPr>
          <w:rFonts w:ascii="Traditional Arabic" w:hAnsi="Traditional Arabic" w:cs="Traditional Arabic"/>
          <w:sz w:val="32"/>
          <w:szCs w:val="32"/>
          <w:rtl/>
          <w:lang w:bidi="ar-EG"/>
        </w:rPr>
        <w:t>والدين يسر "والله يحب أن تؤتي رخصه كما يحب أن تؤتي عزائمه" كما أن أحكام المعاملات الدنيوية ليست كلها تتغير، بل بعضها فقط، وبهذا تتسع الشريعة على المسلمين في باب المعاملات لا العبادات ولا المعتقدات، فتلك أبواب لا مجال للمصالح فيها، ولكن بشرط أن لا نصادم نصا ولا إجماعا، ومثاله ما تقدم لنا في الجزء الثاني من نصب التماثيل للعظماء في الشوارع، ومنه مسائل الإرث، وأن للذكر مثل حظ الأنثيين، وكون شهادة المرأة نصف الرجل ومسألة الحجاب، كل أولئك بنصوص صريحة أو إجماع، فلا مجال للاجتهاد في ذلك وأمثاله، ولا سبيل لتغييره وأن تغييره مروق من الدين، وثورة على رسل رب العالمين، وإنما كلامنا في المسائل الاجتهادية التي قال فيها المتقدمون بما يوافق زمنهم</w:t>
      </w:r>
      <w:r w:rsidRPr="00902907">
        <w:rPr>
          <w:rFonts w:ascii="Traditional Arabic" w:hAnsi="Traditional Arabic" w:cs="Traditional Arabic" w:hint="cs"/>
          <w:sz w:val="32"/>
          <w:szCs w:val="32"/>
          <w:rtl/>
          <w:lang w:bidi="ar-EG"/>
        </w:rPr>
        <w:t xml:space="preserve">)) ((الفكر السامي)) (2/571، 572). </w:t>
      </w:r>
    </w:p>
  </w:footnote>
  <w:footnote w:id="205">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((الوسيط)) (7/1085)، بواسطة: </w:t>
      </w:r>
      <w:proofErr w:type="gramStart"/>
      <w:r w:rsidRPr="00DA1DAC">
        <w:rPr>
          <w:rFonts w:ascii="Traditional Arabic" w:hAnsi="Traditional Arabic" w:cs="Traditional Arabic"/>
          <w:sz w:val="32"/>
          <w:szCs w:val="32"/>
          <w:rtl/>
          <w:lang w:bidi="ar-EG"/>
        </w:rPr>
        <w:t>(( عقود</w:t>
      </w:r>
      <w:proofErr w:type="gramEnd"/>
      <w:r w:rsidRPr="00DA1DAC">
        <w:rPr>
          <w:rFonts w:ascii="Traditional Arabic" w:hAnsi="Traditional Arabic" w:cs="Traditional Arabic"/>
          <w:sz w:val="32"/>
          <w:szCs w:val="32"/>
          <w:rtl/>
          <w:lang w:bidi="ar-EG"/>
        </w:rPr>
        <w:t xml:space="preserve"> التأمين حقيقتها وحكمها)) لحمد بن حماد بن عبد العزيز الحماد (ص 72)، الجامعة الإسلامية بالمدينة المنورة، الطبعة: السنة </w:t>
      </w:r>
      <w:proofErr w:type="spellStart"/>
      <w:r w:rsidRPr="00DA1DAC">
        <w:rPr>
          <w:rFonts w:ascii="Traditional Arabic" w:hAnsi="Traditional Arabic" w:cs="Traditional Arabic"/>
          <w:sz w:val="32"/>
          <w:szCs w:val="32"/>
          <w:rtl/>
          <w:lang w:bidi="ar-EG"/>
        </w:rPr>
        <w:t>السابعه</w:t>
      </w:r>
      <w:proofErr w:type="spellEnd"/>
      <w:r w:rsidRPr="00DA1DAC">
        <w:rPr>
          <w:rFonts w:ascii="Traditional Arabic" w:hAnsi="Traditional Arabic" w:cs="Traditional Arabic"/>
          <w:sz w:val="32"/>
          <w:szCs w:val="32"/>
          <w:rtl/>
          <w:lang w:bidi="ar-EG"/>
        </w:rPr>
        <w:t xml:space="preserve"> عشر -العدد الخامس والستين , السادس والستين - محرم -جماد الأخرة 1405هـ.</w:t>
      </w:r>
    </w:p>
  </w:footnote>
  <w:footnote w:id="206">
    <w:p w:rsidR="006A6BF7" w:rsidRPr="00DA1DAC" w:rsidRDefault="006A6BF7" w:rsidP="00A9226F">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((الوسيط)) (7/1085)، بواسطة: </w:t>
      </w:r>
      <w:proofErr w:type="gramStart"/>
      <w:r w:rsidRPr="00DA1DAC">
        <w:rPr>
          <w:rFonts w:ascii="Traditional Arabic" w:hAnsi="Traditional Arabic" w:cs="Traditional Arabic"/>
          <w:sz w:val="32"/>
          <w:szCs w:val="32"/>
          <w:rtl/>
          <w:lang w:bidi="ar-EG"/>
        </w:rPr>
        <w:t>(( عقود</w:t>
      </w:r>
      <w:proofErr w:type="gramEnd"/>
      <w:r w:rsidRPr="00DA1DAC">
        <w:rPr>
          <w:rFonts w:ascii="Traditional Arabic" w:hAnsi="Traditional Arabic" w:cs="Traditional Arabic"/>
          <w:sz w:val="32"/>
          <w:szCs w:val="32"/>
          <w:rtl/>
          <w:lang w:bidi="ar-EG"/>
        </w:rPr>
        <w:t xml:space="preserve"> التأمين حقيقتها وحكمها)) لحمد بن حماد بن عبد العزيز الحماد (ص 75)، الجامعة الإسلامية بالمدينة المنورة، الطبعة: السنة </w:t>
      </w:r>
      <w:proofErr w:type="spellStart"/>
      <w:r w:rsidRPr="00DA1DAC">
        <w:rPr>
          <w:rFonts w:ascii="Traditional Arabic" w:hAnsi="Traditional Arabic" w:cs="Traditional Arabic"/>
          <w:sz w:val="32"/>
          <w:szCs w:val="32"/>
          <w:rtl/>
          <w:lang w:bidi="ar-EG"/>
        </w:rPr>
        <w:t>السابعه</w:t>
      </w:r>
      <w:proofErr w:type="spellEnd"/>
      <w:r w:rsidRPr="00DA1DAC">
        <w:rPr>
          <w:rFonts w:ascii="Traditional Arabic" w:hAnsi="Traditional Arabic" w:cs="Traditional Arabic"/>
          <w:sz w:val="32"/>
          <w:szCs w:val="32"/>
          <w:rtl/>
          <w:lang w:bidi="ar-EG"/>
        </w:rPr>
        <w:t xml:space="preserve"> عشر -العدد الخامس والستين , السادس والستين - محرم -جماد الأخرة 1405هـ.</w:t>
      </w:r>
    </w:p>
  </w:footnote>
  <w:footnote w:id="207">
    <w:p w:rsidR="006A6BF7" w:rsidRPr="00DA1DAC" w:rsidRDefault="006A6BF7" w:rsidP="00A9226F">
      <w:pPr>
        <w:pStyle w:val="a3"/>
        <w:rPr>
          <w:rFonts w:ascii="Traditional Arabic" w:hAnsi="Traditional Arabic" w:cs="Traditional Arabic"/>
          <w:sz w:val="32"/>
          <w:szCs w:val="32"/>
          <w:rtl/>
          <w:lang w:bidi="ar-EG"/>
        </w:rPr>
      </w:pPr>
      <w:r w:rsidRPr="002412B6">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((مجلة مجمع الفقه الإسلامي)) (2/397).</w:t>
      </w:r>
    </w:p>
  </w:footnote>
  <w:footnote w:id="208">
    <w:p w:rsidR="006A6BF7" w:rsidRPr="00DA1DAC" w:rsidRDefault="006A6BF7" w:rsidP="00A9226F">
      <w:pPr>
        <w:pStyle w:val="a3"/>
        <w:rPr>
          <w:rFonts w:ascii="Traditional Arabic" w:hAnsi="Traditional Arabic" w:cs="Traditional Arabic"/>
          <w:sz w:val="32"/>
          <w:szCs w:val="32"/>
          <w:rtl/>
          <w:lang w:bidi="ar-EG"/>
        </w:rPr>
      </w:pPr>
      <w:r w:rsidRPr="002412B6">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((مجلة مجمع الفقه الإسلامي)) (2/563).</w:t>
      </w:r>
    </w:p>
  </w:footnote>
  <w:footnote w:id="209">
    <w:p w:rsidR="006A6BF7" w:rsidRPr="00DA1DAC" w:rsidRDefault="006A6BF7" w:rsidP="00A9226F">
      <w:pPr>
        <w:pStyle w:val="a3"/>
        <w:rPr>
          <w:rFonts w:ascii="Traditional Arabic" w:hAnsi="Traditional Arabic" w:cs="Traditional Arabic"/>
          <w:sz w:val="32"/>
          <w:szCs w:val="32"/>
          <w:rtl/>
          <w:lang w:bidi="ar-EG"/>
        </w:rPr>
      </w:pPr>
      <w:r w:rsidRPr="002412B6">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((مجلة مجمع الفقه)) (2/476، 477)</w:t>
      </w:r>
    </w:p>
  </w:footnote>
  <w:footnote w:id="210">
    <w:p w:rsidR="006A6BF7" w:rsidRPr="00E04FF1" w:rsidRDefault="006A6BF7" w:rsidP="00A9226F">
      <w:pPr>
        <w:pStyle w:val="a3"/>
        <w:rPr>
          <w:rFonts w:ascii="Traditional Arabic" w:hAnsi="Traditional Arabic" w:cs="Traditional Arabic"/>
          <w:sz w:val="32"/>
          <w:szCs w:val="32"/>
          <w:rtl/>
          <w:lang w:bidi="ar-EG"/>
        </w:rPr>
      </w:pPr>
      <w:r w:rsidRPr="00E04FF1">
        <w:rPr>
          <w:rFonts w:ascii="Traditional Arabic" w:hAnsi="Traditional Arabic" w:cs="Traditional Arabic"/>
          <w:sz w:val="32"/>
          <w:szCs w:val="32"/>
          <w:lang w:bidi="ar-EG"/>
        </w:rPr>
        <w:footnoteRef/>
      </w:r>
      <w:r w:rsidRPr="00E04FF1">
        <w:rPr>
          <w:rFonts w:ascii="Traditional Arabic" w:hAnsi="Traditional Arabic" w:cs="Traditional Arabic"/>
          <w:sz w:val="32"/>
          <w:szCs w:val="32"/>
          <w:rtl/>
          <w:lang w:bidi="ar-EG"/>
        </w:rPr>
        <w:t xml:space="preserve"> د. إبراهيم دسوقي أبو الليل: البيع بالتقسيط والبيوع الائتمانية الأخرى، ط. جامعة الكويت، 1984م، ص304.</w:t>
      </w:r>
      <w:r>
        <w:rPr>
          <w:rFonts w:ascii="Traditional Arabic" w:hAnsi="Traditional Arabic" w:cs="Traditional Arabic" w:hint="cs"/>
          <w:sz w:val="32"/>
          <w:szCs w:val="32"/>
          <w:rtl/>
          <w:lang w:bidi="ar-EG"/>
        </w:rPr>
        <w:t xml:space="preserve"> </w:t>
      </w:r>
      <w:r w:rsidRPr="00EF634F">
        <w:rPr>
          <w:rFonts w:ascii="Traditional Arabic" w:hAnsi="Traditional Arabic" w:cs="Traditional Arabic" w:hint="cs"/>
          <w:sz w:val="32"/>
          <w:szCs w:val="32"/>
          <w:rtl/>
          <w:lang w:bidi="ar-EG"/>
        </w:rPr>
        <w:t xml:space="preserve">بواسطة: ((مجلة مجمع الفقه الإسلامي)) (12/317) من بحث الدكتور علي محيي الدين القرة </w:t>
      </w:r>
      <w:proofErr w:type="spellStart"/>
      <w:r w:rsidRPr="00EF634F">
        <w:rPr>
          <w:rFonts w:ascii="Traditional Arabic" w:hAnsi="Traditional Arabic" w:cs="Traditional Arabic" w:hint="cs"/>
          <w:sz w:val="32"/>
          <w:szCs w:val="32"/>
          <w:rtl/>
          <w:lang w:bidi="ar-EG"/>
        </w:rPr>
        <w:t>داغي</w:t>
      </w:r>
      <w:proofErr w:type="spellEnd"/>
      <w:r w:rsidRPr="00EF634F">
        <w:rPr>
          <w:rFonts w:ascii="Traditional Arabic" w:hAnsi="Traditional Arabic" w:cs="Traditional Arabic" w:hint="cs"/>
          <w:sz w:val="32"/>
          <w:szCs w:val="32"/>
          <w:rtl/>
          <w:lang w:bidi="ar-EG"/>
        </w:rPr>
        <w:t>.</w:t>
      </w:r>
    </w:p>
  </w:footnote>
  <w:footnote w:id="211">
    <w:p w:rsidR="006A6BF7" w:rsidRPr="00EF634F" w:rsidRDefault="006A6BF7" w:rsidP="00A9226F">
      <w:pPr>
        <w:pStyle w:val="a3"/>
        <w:rPr>
          <w:rFonts w:ascii="Traditional Arabic" w:hAnsi="Traditional Arabic" w:cs="Traditional Arabic"/>
          <w:sz w:val="32"/>
          <w:szCs w:val="32"/>
          <w:rtl/>
          <w:lang w:bidi="ar-EG"/>
        </w:rPr>
      </w:pPr>
      <w:r w:rsidRPr="00EF634F">
        <w:rPr>
          <w:rFonts w:ascii="Traditional Arabic" w:hAnsi="Traditional Arabic" w:cs="Traditional Arabic"/>
          <w:sz w:val="32"/>
          <w:szCs w:val="32"/>
          <w:lang w:bidi="ar-EG"/>
        </w:rPr>
        <w:footnoteRef/>
      </w:r>
      <w:r w:rsidRPr="00EF634F">
        <w:rPr>
          <w:rFonts w:ascii="Traditional Arabic" w:hAnsi="Traditional Arabic" w:cs="Traditional Arabic"/>
          <w:sz w:val="32"/>
          <w:szCs w:val="32"/>
          <w:rtl/>
          <w:lang w:bidi="ar-EG"/>
        </w:rPr>
        <w:t xml:space="preserve">  د. السنهوري: الوسيط، ط. دار النشر للجامعات المصرية: 4/177.</w:t>
      </w:r>
      <w:r w:rsidRPr="00EF634F">
        <w:rPr>
          <w:rFonts w:ascii="Traditional Arabic" w:hAnsi="Traditional Arabic" w:cs="Traditional Arabic" w:hint="cs"/>
          <w:sz w:val="32"/>
          <w:szCs w:val="32"/>
          <w:rtl/>
          <w:lang w:bidi="ar-EG"/>
        </w:rPr>
        <w:t xml:space="preserve"> بواسطة: ((مجلة مجمع الفقه الإسلامي)) (12/317) من بحث الدكتور علي محيي الدين القرة </w:t>
      </w:r>
      <w:proofErr w:type="spellStart"/>
      <w:r w:rsidRPr="00EF634F">
        <w:rPr>
          <w:rFonts w:ascii="Traditional Arabic" w:hAnsi="Traditional Arabic" w:cs="Traditional Arabic" w:hint="cs"/>
          <w:sz w:val="32"/>
          <w:szCs w:val="32"/>
          <w:rtl/>
          <w:lang w:bidi="ar-EG"/>
        </w:rPr>
        <w:t>داغي</w:t>
      </w:r>
      <w:proofErr w:type="spellEnd"/>
      <w:r w:rsidRPr="00EF634F">
        <w:rPr>
          <w:rFonts w:ascii="Traditional Arabic" w:hAnsi="Traditional Arabic" w:cs="Traditional Arabic" w:hint="cs"/>
          <w:sz w:val="32"/>
          <w:szCs w:val="32"/>
          <w:rtl/>
          <w:lang w:bidi="ar-EG"/>
        </w:rPr>
        <w:t>.</w:t>
      </w:r>
    </w:p>
  </w:footnote>
  <w:footnote w:id="212">
    <w:p w:rsidR="006A6BF7" w:rsidRPr="00EF634F" w:rsidRDefault="006A6BF7" w:rsidP="00A9226F">
      <w:pPr>
        <w:pStyle w:val="a3"/>
        <w:rPr>
          <w:rFonts w:ascii="Traditional Arabic" w:hAnsi="Traditional Arabic" w:cs="Traditional Arabic"/>
          <w:sz w:val="32"/>
          <w:szCs w:val="32"/>
          <w:rtl/>
          <w:lang w:bidi="ar-EG"/>
        </w:rPr>
      </w:pPr>
      <w:r w:rsidRPr="00EF634F">
        <w:rPr>
          <w:rFonts w:ascii="Traditional Arabic" w:hAnsi="Traditional Arabic" w:cs="Traditional Arabic"/>
          <w:sz w:val="32"/>
          <w:szCs w:val="32"/>
          <w:lang w:bidi="ar-EG"/>
        </w:rPr>
        <w:footnoteRef/>
      </w:r>
      <w:r w:rsidRPr="00EF634F">
        <w:rPr>
          <w:rFonts w:ascii="Traditional Arabic" w:hAnsi="Traditional Arabic" w:cs="Traditional Arabic"/>
          <w:sz w:val="32"/>
          <w:szCs w:val="32"/>
          <w:rtl/>
          <w:lang w:bidi="ar-EG"/>
        </w:rPr>
        <w:t xml:space="preserve">  د. إبراهيم دسوقي أبو الليل: البيع بالتقسيط والبيوع الائتمانية الأخرى، ط. جامعة الكويت، 1984م، ص30</w:t>
      </w:r>
      <w:r w:rsidRPr="00EF634F">
        <w:rPr>
          <w:rFonts w:ascii="Traditional Arabic" w:hAnsi="Traditional Arabic" w:cs="Traditional Arabic" w:hint="cs"/>
          <w:sz w:val="32"/>
          <w:szCs w:val="32"/>
          <w:rtl/>
          <w:lang w:bidi="ar-EG"/>
        </w:rPr>
        <w:t>7</w:t>
      </w:r>
      <w:r w:rsidRPr="00EF634F">
        <w:rPr>
          <w:rFonts w:ascii="Traditional Arabic" w:hAnsi="Traditional Arabic" w:cs="Traditional Arabic"/>
          <w:sz w:val="32"/>
          <w:szCs w:val="32"/>
          <w:rtl/>
          <w:lang w:bidi="ar-EG"/>
        </w:rPr>
        <w:t>.</w:t>
      </w:r>
      <w:r w:rsidRPr="00EF634F">
        <w:rPr>
          <w:rFonts w:ascii="Traditional Arabic" w:hAnsi="Traditional Arabic" w:cs="Traditional Arabic" w:hint="cs"/>
          <w:sz w:val="32"/>
          <w:szCs w:val="32"/>
          <w:rtl/>
          <w:lang w:bidi="ar-EG"/>
        </w:rPr>
        <w:t xml:space="preserve"> بواسطة: ((مجلة مجمع الفقه الإسلامي)) (12/317) من بحث الدكتور علي محيي الدين القرة </w:t>
      </w:r>
      <w:proofErr w:type="spellStart"/>
      <w:r w:rsidRPr="00EF634F">
        <w:rPr>
          <w:rFonts w:ascii="Traditional Arabic" w:hAnsi="Traditional Arabic" w:cs="Traditional Arabic" w:hint="cs"/>
          <w:sz w:val="32"/>
          <w:szCs w:val="32"/>
          <w:rtl/>
          <w:lang w:bidi="ar-EG"/>
        </w:rPr>
        <w:t>داغي</w:t>
      </w:r>
      <w:proofErr w:type="spellEnd"/>
      <w:r w:rsidRPr="00EF634F">
        <w:rPr>
          <w:rFonts w:ascii="Traditional Arabic" w:hAnsi="Traditional Arabic" w:cs="Traditional Arabic" w:hint="cs"/>
          <w:sz w:val="32"/>
          <w:szCs w:val="32"/>
          <w:rtl/>
          <w:lang w:bidi="ar-EG"/>
        </w:rPr>
        <w:t>.</w:t>
      </w:r>
    </w:p>
  </w:footnote>
  <w:footnote w:id="213">
    <w:p w:rsidR="006A6BF7" w:rsidRPr="00DC0EB5" w:rsidRDefault="006A6BF7" w:rsidP="00A9226F">
      <w:pPr>
        <w:pStyle w:val="a3"/>
        <w:rPr>
          <w:rFonts w:ascii="Traditional Arabic" w:hAnsi="Traditional Arabic" w:cs="Traditional Arabic"/>
          <w:sz w:val="32"/>
          <w:szCs w:val="32"/>
          <w:rtl/>
          <w:lang w:bidi="ar-EG"/>
        </w:rPr>
      </w:pPr>
      <w:r w:rsidRPr="00DC0EB5">
        <w:rPr>
          <w:rFonts w:ascii="Traditional Arabic" w:hAnsi="Traditional Arabic" w:cs="Traditional Arabic"/>
          <w:sz w:val="32"/>
          <w:szCs w:val="32"/>
          <w:lang w:bidi="ar-EG"/>
        </w:rPr>
        <w:footnoteRef/>
      </w:r>
      <w:r w:rsidRPr="00DC0EB5">
        <w:rPr>
          <w:rFonts w:ascii="Traditional Arabic" w:hAnsi="Traditional Arabic" w:cs="Traditional Arabic"/>
          <w:sz w:val="32"/>
          <w:szCs w:val="32"/>
          <w:rtl/>
          <w:lang w:bidi="ar-EG"/>
        </w:rPr>
        <w:t xml:space="preserve">  د. إبراهيم أبو الليل، المرجع السابق، ص318.</w:t>
      </w:r>
      <w:r w:rsidRPr="00DC0EB5">
        <w:rPr>
          <w:rFonts w:ascii="Traditional Arabic" w:hAnsi="Traditional Arabic" w:cs="Traditional Arabic" w:hint="cs"/>
          <w:sz w:val="32"/>
          <w:szCs w:val="32"/>
          <w:rtl/>
          <w:lang w:bidi="ar-EG"/>
        </w:rPr>
        <w:t xml:space="preserve"> </w:t>
      </w:r>
      <w:r w:rsidRPr="00EF634F">
        <w:rPr>
          <w:rFonts w:ascii="Traditional Arabic" w:hAnsi="Traditional Arabic" w:cs="Traditional Arabic" w:hint="cs"/>
          <w:sz w:val="32"/>
          <w:szCs w:val="32"/>
          <w:rtl/>
          <w:lang w:bidi="ar-EG"/>
        </w:rPr>
        <w:t>بواسطة: ((مجلة مجمع الفقه الإسلامي)) (12/31</w:t>
      </w:r>
      <w:r>
        <w:rPr>
          <w:rFonts w:ascii="Traditional Arabic" w:hAnsi="Traditional Arabic" w:cs="Traditional Arabic" w:hint="cs"/>
          <w:sz w:val="32"/>
          <w:szCs w:val="32"/>
          <w:rtl/>
          <w:lang w:bidi="ar-EG"/>
        </w:rPr>
        <w:t>8</w:t>
      </w:r>
      <w:r w:rsidRPr="00EF634F">
        <w:rPr>
          <w:rFonts w:ascii="Traditional Arabic" w:hAnsi="Traditional Arabic" w:cs="Traditional Arabic" w:hint="cs"/>
          <w:sz w:val="32"/>
          <w:szCs w:val="32"/>
          <w:rtl/>
          <w:lang w:bidi="ar-EG"/>
        </w:rPr>
        <w:t xml:space="preserve">) من بحث الدكتور علي محيي الدين القرة </w:t>
      </w:r>
      <w:proofErr w:type="spellStart"/>
      <w:r w:rsidRPr="00EF634F">
        <w:rPr>
          <w:rFonts w:ascii="Traditional Arabic" w:hAnsi="Traditional Arabic" w:cs="Traditional Arabic" w:hint="cs"/>
          <w:sz w:val="32"/>
          <w:szCs w:val="32"/>
          <w:rtl/>
          <w:lang w:bidi="ar-EG"/>
        </w:rPr>
        <w:t>داغي</w:t>
      </w:r>
      <w:proofErr w:type="spellEnd"/>
      <w:r w:rsidRPr="00EF634F">
        <w:rPr>
          <w:rFonts w:ascii="Traditional Arabic" w:hAnsi="Traditional Arabic" w:cs="Traditional Arabic" w:hint="cs"/>
          <w:sz w:val="32"/>
          <w:szCs w:val="32"/>
          <w:rtl/>
          <w:lang w:bidi="ar-EG"/>
        </w:rPr>
        <w:t>.</w:t>
      </w:r>
    </w:p>
  </w:footnote>
  <w:footnote w:id="214">
    <w:p w:rsidR="006A6BF7" w:rsidRPr="00DC0EB5" w:rsidRDefault="006A6BF7" w:rsidP="00A9226F">
      <w:pPr>
        <w:pStyle w:val="a3"/>
        <w:rPr>
          <w:rFonts w:ascii="Traditional Arabic" w:hAnsi="Traditional Arabic" w:cs="Traditional Arabic"/>
          <w:sz w:val="32"/>
          <w:szCs w:val="32"/>
          <w:rtl/>
          <w:lang w:bidi="ar-EG"/>
        </w:rPr>
      </w:pPr>
      <w:r w:rsidRPr="00DC0EB5">
        <w:rPr>
          <w:rFonts w:ascii="Traditional Arabic" w:hAnsi="Traditional Arabic" w:cs="Traditional Arabic"/>
          <w:sz w:val="32"/>
          <w:szCs w:val="32"/>
          <w:lang w:bidi="ar-EG"/>
        </w:rPr>
        <w:footnoteRef/>
      </w:r>
      <w:r w:rsidRPr="00DC0EB5">
        <w:rPr>
          <w:rFonts w:ascii="Traditional Arabic" w:hAnsi="Traditional Arabic" w:cs="Traditional Arabic"/>
          <w:sz w:val="32"/>
          <w:szCs w:val="32"/>
          <w:rtl/>
          <w:lang w:bidi="ar-EG"/>
        </w:rPr>
        <w:t xml:space="preserve">  د. إبراهيم أبو الليل، المرجع السابق، ص3</w:t>
      </w:r>
      <w:r w:rsidRPr="00DC0EB5">
        <w:rPr>
          <w:rFonts w:ascii="Traditional Arabic" w:hAnsi="Traditional Arabic" w:cs="Traditional Arabic" w:hint="cs"/>
          <w:sz w:val="32"/>
          <w:szCs w:val="32"/>
          <w:rtl/>
          <w:lang w:bidi="ar-EG"/>
        </w:rPr>
        <w:t>20</w:t>
      </w:r>
      <w:r w:rsidRPr="00DC0EB5">
        <w:rPr>
          <w:rFonts w:ascii="Traditional Arabic" w:hAnsi="Traditional Arabic" w:cs="Traditional Arabic"/>
          <w:sz w:val="32"/>
          <w:szCs w:val="32"/>
          <w:rtl/>
          <w:lang w:bidi="ar-EG"/>
        </w:rPr>
        <w:t>.</w:t>
      </w:r>
      <w:r w:rsidRPr="00DC0EB5">
        <w:rPr>
          <w:rFonts w:ascii="Traditional Arabic" w:hAnsi="Traditional Arabic" w:cs="Traditional Arabic" w:hint="cs"/>
          <w:sz w:val="32"/>
          <w:szCs w:val="32"/>
          <w:rtl/>
          <w:lang w:bidi="ar-EG"/>
        </w:rPr>
        <w:t xml:space="preserve"> </w:t>
      </w:r>
      <w:r w:rsidRPr="00EF634F">
        <w:rPr>
          <w:rFonts w:ascii="Traditional Arabic" w:hAnsi="Traditional Arabic" w:cs="Traditional Arabic" w:hint="cs"/>
          <w:sz w:val="32"/>
          <w:szCs w:val="32"/>
          <w:rtl/>
          <w:lang w:bidi="ar-EG"/>
        </w:rPr>
        <w:t>بواسطة: ((مجلة مجمع الفقه الإسلامي)) (12/31</w:t>
      </w:r>
      <w:r>
        <w:rPr>
          <w:rFonts w:ascii="Traditional Arabic" w:hAnsi="Traditional Arabic" w:cs="Traditional Arabic" w:hint="cs"/>
          <w:sz w:val="32"/>
          <w:szCs w:val="32"/>
          <w:rtl/>
          <w:lang w:bidi="ar-EG"/>
        </w:rPr>
        <w:t>8</w:t>
      </w:r>
      <w:r w:rsidRPr="00EF634F">
        <w:rPr>
          <w:rFonts w:ascii="Traditional Arabic" w:hAnsi="Traditional Arabic" w:cs="Traditional Arabic" w:hint="cs"/>
          <w:sz w:val="32"/>
          <w:szCs w:val="32"/>
          <w:rtl/>
          <w:lang w:bidi="ar-EG"/>
        </w:rPr>
        <w:t xml:space="preserve">) من بحث الدكتور علي محيي الدين القرة </w:t>
      </w:r>
      <w:proofErr w:type="spellStart"/>
      <w:r w:rsidRPr="00EF634F">
        <w:rPr>
          <w:rFonts w:ascii="Traditional Arabic" w:hAnsi="Traditional Arabic" w:cs="Traditional Arabic" w:hint="cs"/>
          <w:sz w:val="32"/>
          <w:szCs w:val="32"/>
          <w:rtl/>
          <w:lang w:bidi="ar-EG"/>
        </w:rPr>
        <w:t>داغي</w:t>
      </w:r>
      <w:proofErr w:type="spellEnd"/>
      <w:r w:rsidRPr="00EF634F">
        <w:rPr>
          <w:rFonts w:ascii="Traditional Arabic" w:hAnsi="Traditional Arabic" w:cs="Traditional Arabic" w:hint="cs"/>
          <w:sz w:val="32"/>
          <w:szCs w:val="32"/>
          <w:rtl/>
          <w:lang w:bidi="ar-EG"/>
        </w:rPr>
        <w:t>.</w:t>
      </w:r>
    </w:p>
  </w:footnote>
  <w:footnote w:id="215">
    <w:p w:rsidR="006A6BF7" w:rsidRPr="000F3B73" w:rsidRDefault="006A6BF7" w:rsidP="00A9226F">
      <w:pPr>
        <w:pStyle w:val="a3"/>
        <w:rPr>
          <w:rFonts w:ascii="Traditional Arabic" w:hAnsi="Traditional Arabic" w:cs="Traditional Arabic"/>
          <w:sz w:val="32"/>
          <w:szCs w:val="32"/>
          <w:lang w:bidi="ar-EG"/>
        </w:rPr>
      </w:pPr>
      <w:r w:rsidRPr="00E8190A">
        <w:rPr>
          <w:rFonts w:ascii="Traditional Arabic" w:hAnsi="Traditional Arabic" w:cs="Traditional Arabic"/>
          <w:sz w:val="32"/>
          <w:szCs w:val="32"/>
          <w:lang w:bidi="ar-EG"/>
        </w:rPr>
        <w:footnoteRef/>
      </w:r>
      <w:r w:rsidRPr="00E8190A">
        <w:rPr>
          <w:rFonts w:ascii="Traditional Arabic" w:hAnsi="Traditional Arabic" w:cs="Traditional Arabic"/>
          <w:sz w:val="32"/>
          <w:szCs w:val="32"/>
          <w:rtl/>
          <w:lang w:bidi="ar-EG"/>
        </w:rPr>
        <w:t xml:space="preserve"> د. السنهوري، الوسيط: 4/177-182؛ ويراجع كذلك د. سليمان مرقس، شرع عقد الإيجار، ط. القاهرة، عام 1984م، ص74.</w:t>
      </w:r>
      <w:r w:rsidRPr="00E8190A">
        <w:rPr>
          <w:rFonts w:ascii="Traditional Arabic" w:hAnsi="Traditional Arabic" w:cs="Traditional Arabic" w:hint="cs"/>
          <w:sz w:val="32"/>
          <w:szCs w:val="32"/>
          <w:rtl/>
          <w:lang w:bidi="ar-EG"/>
        </w:rPr>
        <w:t xml:space="preserve"> </w:t>
      </w:r>
      <w:r w:rsidRPr="00EF634F">
        <w:rPr>
          <w:rFonts w:ascii="Traditional Arabic" w:hAnsi="Traditional Arabic" w:cs="Traditional Arabic" w:hint="cs"/>
          <w:sz w:val="32"/>
          <w:szCs w:val="32"/>
          <w:rtl/>
          <w:lang w:bidi="ar-EG"/>
        </w:rPr>
        <w:t>بواسطة: ((مجلة مجمع الفقه الإسلامي)) (12/3</w:t>
      </w:r>
      <w:r>
        <w:rPr>
          <w:rFonts w:ascii="Traditional Arabic" w:hAnsi="Traditional Arabic" w:cs="Traditional Arabic" w:hint="cs"/>
          <w:sz w:val="32"/>
          <w:szCs w:val="32"/>
          <w:rtl/>
          <w:lang w:bidi="ar-EG"/>
        </w:rPr>
        <w:t>21</w:t>
      </w:r>
      <w:r w:rsidRPr="00EF634F">
        <w:rPr>
          <w:rFonts w:ascii="Traditional Arabic" w:hAnsi="Traditional Arabic" w:cs="Traditional Arabic" w:hint="cs"/>
          <w:sz w:val="32"/>
          <w:szCs w:val="32"/>
          <w:rtl/>
          <w:lang w:bidi="ar-EG"/>
        </w:rPr>
        <w:t xml:space="preserve">) من بحث الدكتور علي محيي الدين القرة </w:t>
      </w:r>
      <w:proofErr w:type="spellStart"/>
      <w:r w:rsidRPr="00EF634F">
        <w:rPr>
          <w:rFonts w:ascii="Traditional Arabic" w:hAnsi="Traditional Arabic" w:cs="Traditional Arabic" w:hint="cs"/>
          <w:sz w:val="32"/>
          <w:szCs w:val="32"/>
          <w:rtl/>
          <w:lang w:bidi="ar-EG"/>
        </w:rPr>
        <w:t>داغي</w:t>
      </w:r>
      <w:proofErr w:type="spellEnd"/>
      <w:r w:rsidRPr="00EF634F">
        <w:rPr>
          <w:rFonts w:ascii="Traditional Arabic" w:hAnsi="Traditional Arabic" w:cs="Traditional Arabic" w:hint="cs"/>
          <w:sz w:val="32"/>
          <w:szCs w:val="32"/>
          <w:rtl/>
          <w:lang w:bidi="ar-EG"/>
        </w:rPr>
        <w:t>.</w:t>
      </w:r>
    </w:p>
  </w:footnote>
  <w:footnote w:id="216">
    <w:p w:rsidR="006A6BF7" w:rsidRPr="000F3B73" w:rsidRDefault="006A6BF7" w:rsidP="00A9226F">
      <w:pPr>
        <w:pStyle w:val="a3"/>
        <w:rPr>
          <w:rFonts w:ascii="Traditional Arabic" w:hAnsi="Traditional Arabic" w:cs="Traditional Arabic"/>
          <w:sz w:val="32"/>
          <w:szCs w:val="32"/>
          <w:lang w:bidi="ar-EG"/>
        </w:rPr>
      </w:pPr>
      <w:r w:rsidRPr="00E8190A">
        <w:rPr>
          <w:rFonts w:ascii="Traditional Arabic" w:hAnsi="Traditional Arabic" w:cs="Traditional Arabic"/>
          <w:sz w:val="32"/>
          <w:szCs w:val="32"/>
          <w:lang w:bidi="ar-EG"/>
        </w:rPr>
        <w:footnoteRef/>
      </w:r>
      <w:r w:rsidRPr="00E8190A">
        <w:rPr>
          <w:rFonts w:ascii="Traditional Arabic" w:hAnsi="Traditional Arabic" w:cs="Traditional Arabic"/>
          <w:sz w:val="32"/>
          <w:szCs w:val="32"/>
          <w:rtl/>
          <w:lang w:bidi="ar-EG"/>
        </w:rPr>
        <w:t xml:space="preserve"> د. السنهوري، الوسيط: 4/177-182؛ ويراجع كذلك د. سليمان مرقس، شرع عقد الإيجار، ط. القاهرة، عام 1984م، ص74.</w:t>
      </w:r>
      <w:r w:rsidRPr="00E8190A">
        <w:rPr>
          <w:rFonts w:ascii="Traditional Arabic" w:hAnsi="Traditional Arabic" w:cs="Traditional Arabic" w:hint="cs"/>
          <w:sz w:val="32"/>
          <w:szCs w:val="32"/>
          <w:rtl/>
          <w:lang w:bidi="ar-EG"/>
        </w:rPr>
        <w:t xml:space="preserve"> </w:t>
      </w:r>
      <w:r w:rsidRPr="00EF634F">
        <w:rPr>
          <w:rFonts w:ascii="Traditional Arabic" w:hAnsi="Traditional Arabic" w:cs="Traditional Arabic" w:hint="cs"/>
          <w:sz w:val="32"/>
          <w:szCs w:val="32"/>
          <w:rtl/>
          <w:lang w:bidi="ar-EG"/>
        </w:rPr>
        <w:t>بواسطة: ((مجلة مجمع الفقه الإسلامي)) (12/3</w:t>
      </w:r>
      <w:r>
        <w:rPr>
          <w:rFonts w:ascii="Traditional Arabic" w:hAnsi="Traditional Arabic" w:cs="Traditional Arabic" w:hint="cs"/>
          <w:sz w:val="32"/>
          <w:szCs w:val="32"/>
          <w:rtl/>
          <w:lang w:bidi="ar-EG"/>
        </w:rPr>
        <w:t>21</w:t>
      </w:r>
      <w:r w:rsidRPr="00EF634F">
        <w:rPr>
          <w:rFonts w:ascii="Traditional Arabic" w:hAnsi="Traditional Arabic" w:cs="Traditional Arabic" w:hint="cs"/>
          <w:sz w:val="32"/>
          <w:szCs w:val="32"/>
          <w:rtl/>
          <w:lang w:bidi="ar-EG"/>
        </w:rPr>
        <w:t xml:space="preserve">) من بحث الدكتور علي محيي الدين القرة </w:t>
      </w:r>
      <w:proofErr w:type="spellStart"/>
      <w:r w:rsidRPr="00EF634F">
        <w:rPr>
          <w:rFonts w:ascii="Traditional Arabic" w:hAnsi="Traditional Arabic" w:cs="Traditional Arabic" w:hint="cs"/>
          <w:sz w:val="32"/>
          <w:szCs w:val="32"/>
          <w:rtl/>
          <w:lang w:bidi="ar-EG"/>
        </w:rPr>
        <w:t>داغي</w:t>
      </w:r>
      <w:proofErr w:type="spellEnd"/>
      <w:r w:rsidRPr="00EF634F">
        <w:rPr>
          <w:rFonts w:ascii="Traditional Arabic" w:hAnsi="Traditional Arabic" w:cs="Traditional Arabic" w:hint="cs"/>
          <w:sz w:val="32"/>
          <w:szCs w:val="32"/>
          <w:rtl/>
          <w:lang w:bidi="ar-EG"/>
        </w:rPr>
        <w:t>.</w:t>
      </w:r>
    </w:p>
  </w:footnote>
  <w:footnote w:id="217">
    <w:p w:rsidR="006A6BF7" w:rsidRPr="002D1EB8" w:rsidRDefault="006A6BF7" w:rsidP="00A9226F">
      <w:pPr>
        <w:pStyle w:val="a3"/>
        <w:rPr>
          <w:rFonts w:ascii="Traditional Arabic" w:hAnsi="Traditional Arabic" w:cs="Traditional Arabic"/>
          <w:sz w:val="32"/>
          <w:szCs w:val="32"/>
          <w:rtl/>
          <w:lang w:bidi="ar-EG"/>
        </w:rPr>
      </w:pPr>
      <w:r w:rsidRPr="00182E69">
        <w:rPr>
          <w:rFonts w:ascii="Traditional Arabic" w:hAnsi="Traditional Arabic" w:cs="Traditional Arabic"/>
          <w:sz w:val="32"/>
          <w:szCs w:val="32"/>
          <w:lang w:bidi="ar-EG"/>
        </w:rPr>
        <w:footnoteRef/>
      </w:r>
      <w:r w:rsidRPr="00182E69">
        <w:rPr>
          <w:rFonts w:ascii="Traditional Arabic" w:hAnsi="Traditional Arabic" w:cs="Traditional Arabic"/>
          <w:sz w:val="32"/>
          <w:szCs w:val="32"/>
          <w:rtl/>
          <w:lang w:bidi="ar-EG"/>
        </w:rPr>
        <w:t xml:space="preserve"> </w:t>
      </w:r>
      <w:r w:rsidRPr="00EF634F">
        <w:rPr>
          <w:rFonts w:ascii="Traditional Arabic" w:hAnsi="Traditional Arabic" w:cs="Traditional Arabic" w:hint="cs"/>
          <w:sz w:val="32"/>
          <w:szCs w:val="32"/>
          <w:rtl/>
          <w:lang w:bidi="ar-EG"/>
        </w:rPr>
        <w:t>((مجلة مجمع الفقه الإسلامي)) (12/3</w:t>
      </w:r>
      <w:r>
        <w:rPr>
          <w:rFonts w:ascii="Traditional Arabic" w:hAnsi="Traditional Arabic" w:cs="Traditional Arabic" w:hint="cs"/>
          <w:sz w:val="32"/>
          <w:szCs w:val="32"/>
          <w:rtl/>
          <w:lang w:bidi="ar-EG"/>
        </w:rPr>
        <w:t>27</w:t>
      </w:r>
      <w:r w:rsidRPr="00EF634F">
        <w:rPr>
          <w:rFonts w:ascii="Traditional Arabic" w:hAnsi="Traditional Arabic" w:cs="Traditional Arabic" w:hint="cs"/>
          <w:sz w:val="32"/>
          <w:szCs w:val="32"/>
          <w:rtl/>
          <w:lang w:bidi="ar-EG"/>
        </w:rPr>
        <w:t xml:space="preserve">) من بحث الدكتور علي محيي الدين القرة </w:t>
      </w:r>
      <w:proofErr w:type="spellStart"/>
      <w:r w:rsidRPr="00EF634F">
        <w:rPr>
          <w:rFonts w:ascii="Traditional Arabic" w:hAnsi="Traditional Arabic" w:cs="Traditional Arabic" w:hint="cs"/>
          <w:sz w:val="32"/>
          <w:szCs w:val="32"/>
          <w:rtl/>
          <w:lang w:bidi="ar-EG"/>
        </w:rPr>
        <w:t>داغي</w:t>
      </w:r>
      <w:proofErr w:type="spellEnd"/>
      <w:r w:rsidRPr="00EF634F">
        <w:rPr>
          <w:rFonts w:ascii="Traditional Arabic" w:hAnsi="Traditional Arabic" w:cs="Traditional Arabic" w:hint="cs"/>
          <w:sz w:val="32"/>
          <w:szCs w:val="32"/>
          <w:rtl/>
          <w:lang w:bidi="ar-EG"/>
        </w:rPr>
        <w:t>.</w:t>
      </w:r>
    </w:p>
  </w:footnote>
  <w:footnote w:id="218">
    <w:p w:rsidR="006A6BF7" w:rsidRPr="006D2207" w:rsidRDefault="006A6BF7" w:rsidP="00A9226F">
      <w:pPr>
        <w:pStyle w:val="a3"/>
        <w:rPr>
          <w:rFonts w:ascii="Traditional Arabic" w:hAnsi="Traditional Arabic" w:cs="Traditional Arabic"/>
          <w:sz w:val="32"/>
          <w:szCs w:val="32"/>
          <w:rtl/>
          <w:lang w:bidi="ar-EG"/>
        </w:rPr>
      </w:pPr>
      <w:r w:rsidRPr="006D2207">
        <w:rPr>
          <w:rFonts w:ascii="Traditional Arabic" w:hAnsi="Traditional Arabic" w:cs="Traditional Arabic"/>
          <w:sz w:val="32"/>
          <w:szCs w:val="32"/>
          <w:lang w:bidi="ar-EG"/>
        </w:rPr>
        <w:footnoteRef/>
      </w:r>
      <w:r w:rsidRPr="006D2207">
        <w:rPr>
          <w:rFonts w:ascii="Traditional Arabic" w:hAnsi="Traditional Arabic" w:cs="Traditional Arabic"/>
          <w:sz w:val="32"/>
          <w:szCs w:val="32"/>
          <w:rtl/>
          <w:lang w:bidi="ar-EG"/>
        </w:rPr>
        <w:t xml:space="preserve"> </w:t>
      </w:r>
      <w:r w:rsidRPr="006D2207">
        <w:rPr>
          <w:rFonts w:ascii="Traditional Arabic" w:hAnsi="Traditional Arabic" w:cs="Traditional Arabic" w:hint="cs"/>
          <w:sz w:val="32"/>
          <w:szCs w:val="32"/>
          <w:rtl/>
          <w:lang w:bidi="ar-EG"/>
        </w:rPr>
        <w:t xml:space="preserve">((مجلة مجمع الفقه الإسلامي)) (12/328، 329)، من بحث للدكتور علي محيي الدين القرة </w:t>
      </w:r>
      <w:proofErr w:type="spellStart"/>
      <w:r w:rsidRPr="006D2207">
        <w:rPr>
          <w:rFonts w:ascii="Traditional Arabic" w:hAnsi="Traditional Arabic" w:cs="Traditional Arabic" w:hint="cs"/>
          <w:sz w:val="32"/>
          <w:szCs w:val="32"/>
          <w:rtl/>
          <w:lang w:bidi="ar-EG"/>
        </w:rPr>
        <w:t>داغي</w:t>
      </w:r>
      <w:proofErr w:type="spellEnd"/>
      <w:r w:rsidRPr="006D2207">
        <w:rPr>
          <w:rFonts w:ascii="Traditional Arabic" w:hAnsi="Traditional Arabic" w:cs="Traditional Arabic" w:hint="cs"/>
          <w:sz w:val="32"/>
          <w:szCs w:val="32"/>
          <w:rtl/>
          <w:lang w:bidi="ar-EG"/>
        </w:rPr>
        <w:t>.</w:t>
      </w:r>
    </w:p>
  </w:footnote>
  <w:footnote w:id="219">
    <w:p w:rsidR="006A6BF7" w:rsidRPr="00182E69" w:rsidRDefault="006A6BF7" w:rsidP="00A9226F">
      <w:pPr>
        <w:pStyle w:val="a3"/>
        <w:rPr>
          <w:rFonts w:ascii="Traditional Arabic" w:hAnsi="Traditional Arabic" w:cs="Traditional Arabic"/>
          <w:sz w:val="32"/>
          <w:szCs w:val="32"/>
          <w:lang w:bidi="ar-EG"/>
        </w:rPr>
      </w:pPr>
      <w:r w:rsidRPr="00182E69">
        <w:rPr>
          <w:rFonts w:ascii="Traditional Arabic" w:hAnsi="Traditional Arabic" w:cs="Traditional Arabic"/>
          <w:sz w:val="32"/>
          <w:szCs w:val="32"/>
          <w:lang w:bidi="ar-EG"/>
        </w:rPr>
        <w:footnoteRef/>
      </w:r>
      <w:r w:rsidRPr="00182E69">
        <w:rPr>
          <w:rFonts w:ascii="Traditional Arabic" w:hAnsi="Traditional Arabic" w:cs="Traditional Arabic"/>
          <w:sz w:val="32"/>
          <w:szCs w:val="32"/>
          <w:rtl/>
          <w:lang w:bidi="ar-EG"/>
        </w:rPr>
        <w:t xml:space="preserve"> </w:t>
      </w:r>
      <w:r w:rsidRPr="00182E69">
        <w:rPr>
          <w:rFonts w:ascii="Traditional Arabic" w:hAnsi="Traditional Arabic" w:cs="Traditional Arabic" w:hint="cs"/>
          <w:sz w:val="32"/>
          <w:szCs w:val="32"/>
          <w:rtl/>
          <w:lang w:bidi="ar-EG"/>
        </w:rPr>
        <w:t>((</w:t>
      </w:r>
      <w:r w:rsidRPr="00182E69">
        <w:rPr>
          <w:rFonts w:ascii="Traditional Arabic" w:hAnsi="Traditional Arabic" w:cs="Traditional Arabic"/>
          <w:sz w:val="32"/>
          <w:szCs w:val="32"/>
          <w:rtl/>
          <w:lang w:bidi="ar-EG"/>
        </w:rPr>
        <w:t>مبدأ الرضا في العقود</w:t>
      </w:r>
      <w:r w:rsidRPr="00182E69">
        <w:rPr>
          <w:rFonts w:ascii="Traditional Arabic" w:hAnsi="Traditional Arabic" w:cs="Traditional Arabic" w:hint="cs"/>
          <w:sz w:val="32"/>
          <w:szCs w:val="32"/>
          <w:rtl/>
          <w:lang w:bidi="ar-EG"/>
        </w:rPr>
        <w:t xml:space="preserve">)) للدكتور علي محيي الدين القرة </w:t>
      </w:r>
      <w:proofErr w:type="spellStart"/>
      <w:r w:rsidRPr="00182E69">
        <w:rPr>
          <w:rFonts w:ascii="Traditional Arabic" w:hAnsi="Traditional Arabic" w:cs="Traditional Arabic" w:hint="cs"/>
          <w:sz w:val="32"/>
          <w:szCs w:val="32"/>
          <w:rtl/>
          <w:lang w:bidi="ar-EG"/>
        </w:rPr>
        <w:t>داغي</w:t>
      </w:r>
      <w:proofErr w:type="spellEnd"/>
      <w:r w:rsidRPr="00182E69">
        <w:rPr>
          <w:rFonts w:ascii="Traditional Arabic" w:hAnsi="Traditional Arabic" w:cs="Traditional Arabic"/>
          <w:sz w:val="32"/>
          <w:szCs w:val="32"/>
          <w:rtl/>
          <w:lang w:bidi="ar-EG"/>
        </w:rPr>
        <w:t>، ط. دار الثائر 1985: 2/1032.</w:t>
      </w:r>
    </w:p>
  </w:footnote>
  <w:footnote w:id="220">
    <w:p w:rsidR="006A6BF7" w:rsidRPr="00182E69" w:rsidRDefault="006A6BF7" w:rsidP="00A9226F">
      <w:pPr>
        <w:pStyle w:val="a3"/>
        <w:rPr>
          <w:rFonts w:ascii="Traditional Arabic" w:hAnsi="Traditional Arabic" w:cs="Traditional Arabic"/>
          <w:sz w:val="32"/>
          <w:szCs w:val="32"/>
          <w:rtl/>
          <w:lang w:bidi="ar-EG"/>
        </w:rPr>
      </w:pPr>
      <w:r w:rsidRPr="00182E69">
        <w:rPr>
          <w:rFonts w:ascii="Traditional Arabic" w:hAnsi="Traditional Arabic" w:cs="Traditional Arabic"/>
          <w:sz w:val="32"/>
          <w:szCs w:val="32"/>
          <w:lang w:bidi="ar-EG"/>
        </w:rPr>
        <w:footnoteRef/>
      </w:r>
      <w:r w:rsidRPr="00182E69">
        <w:rPr>
          <w:rFonts w:ascii="Traditional Arabic" w:hAnsi="Traditional Arabic" w:cs="Traditional Arabic"/>
          <w:sz w:val="32"/>
          <w:szCs w:val="32"/>
          <w:rtl/>
          <w:lang w:bidi="ar-EG"/>
        </w:rPr>
        <w:t xml:space="preserve"> </w:t>
      </w:r>
      <w:r w:rsidRPr="00182E69">
        <w:rPr>
          <w:rFonts w:ascii="Traditional Arabic" w:hAnsi="Traditional Arabic" w:cs="Traditional Arabic" w:hint="cs"/>
          <w:sz w:val="32"/>
          <w:szCs w:val="32"/>
          <w:rtl/>
          <w:lang w:bidi="ar-EG"/>
        </w:rPr>
        <w:t>وقد وضعت فتوى اللجنة قيودا تتفادى بها هذا الغرر.</w:t>
      </w:r>
    </w:p>
  </w:footnote>
  <w:footnote w:id="221">
    <w:p w:rsidR="006A6BF7" w:rsidRPr="00182E69" w:rsidRDefault="006A6BF7" w:rsidP="00A9226F">
      <w:pPr>
        <w:pStyle w:val="a3"/>
        <w:rPr>
          <w:rFonts w:ascii="Traditional Arabic" w:hAnsi="Traditional Arabic" w:cs="Traditional Arabic"/>
          <w:sz w:val="32"/>
          <w:szCs w:val="32"/>
          <w:rtl/>
          <w:lang w:bidi="ar-EG"/>
        </w:rPr>
      </w:pPr>
      <w:r w:rsidRPr="00182E69">
        <w:rPr>
          <w:rFonts w:ascii="Traditional Arabic" w:hAnsi="Traditional Arabic" w:cs="Traditional Arabic"/>
          <w:sz w:val="32"/>
          <w:szCs w:val="32"/>
          <w:lang w:bidi="ar-EG"/>
        </w:rPr>
        <w:footnoteRef/>
      </w:r>
      <w:r w:rsidRPr="00182E69">
        <w:rPr>
          <w:rFonts w:ascii="Traditional Arabic" w:hAnsi="Traditional Arabic" w:cs="Traditional Arabic"/>
          <w:sz w:val="32"/>
          <w:szCs w:val="32"/>
          <w:rtl/>
          <w:lang w:bidi="ar-EG"/>
        </w:rPr>
        <w:t xml:space="preserve"> الفتاوى الشرعية لبيت التمويل الكويتي: 4/20؛ والفتاوى الشرعية في الاقتصاد الصادرة عن ندوة البركة، 1403هـ - 1980م، ص 47.</w:t>
      </w:r>
      <w:r w:rsidRPr="00182E69">
        <w:rPr>
          <w:rFonts w:ascii="Traditional Arabic" w:hAnsi="Traditional Arabic" w:cs="Traditional Arabic" w:hint="cs"/>
          <w:sz w:val="32"/>
          <w:szCs w:val="32"/>
          <w:rtl/>
          <w:lang w:bidi="ar-EG"/>
        </w:rPr>
        <w:t xml:space="preserve"> </w:t>
      </w:r>
    </w:p>
  </w:footnote>
  <w:footnote w:id="222">
    <w:p w:rsidR="006A6BF7" w:rsidRPr="000F3B73" w:rsidRDefault="006A6BF7" w:rsidP="00A9226F">
      <w:pPr>
        <w:pStyle w:val="a3"/>
        <w:rPr>
          <w:rFonts w:ascii="Traditional Arabic" w:hAnsi="Traditional Arabic" w:cs="Traditional Arabic"/>
          <w:sz w:val="32"/>
          <w:szCs w:val="32"/>
          <w:rtl/>
          <w:lang w:bidi="ar-EG"/>
        </w:rPr>
      </w:pPr>
      <w:r w:rsidRPr="000F3B73">
        <w:rPr>
          <w:rFonts w:ascii="Traditional Arabic" w:hAnsi="Traditional Arabic" w:cs="Traditional Arabic"/>
          <w:sz w:val="32"/>
          <w:szCs w:val="32"/>
          <w:lang w:bidi="ar-EG"/>
        </w:rPr>
        <w:footnoteRef/>
      </w:r>
      <w:r w:rsidRPr="000F3B73">
        <w:rPr>
          <w:rFonts w:ascii="Traditional Arabic" w:hAnsi="Traditional Arabic" w:cs="Traditional Arabic"/>
          <w:sz w:val="32"/>
          <w:szCs w:val="32"/>
          <w:rtl/>
          <w:lang w:bidi="ar-EG"/>
        </w:rPr>
        <w:t xml:space="preserve"> </w:t>
      </w:r>
      <w:r w:rsidRPr="000F3B73">
        <w:rPr>
          <w:rFonts w:ascii="Traditional Arabic" w:hAnsi="Traditional Arabic" w:cs="Traditional Arabic" w:hint="cs"/>
          <w:sz w:val="32"/>
          <w:szCs w:val="32"/>
          <w:rtl/>
          <w:lang w:bidi="ar-EG"/>
        </w:rPr>
        <w:t>((تفسير المنار)) لمحمد رشيد (2/262).</w:t>
      </w:r>
    </w:p>
  </w:footnote>
  <w:footnote w:id="223">
    <w:p w:rsidR="006A6BF7" w:rsidRPr="000F3B73" w:rsidRDefault="006A6BF7" w:rsidP="00A9226F">
      <w:pPr>
        <w:pStyle w:val="a3"/>
        <w:rPr>
          <w:rFonts w:ascii="Traditional Arabic" w:hAnsi="Traditional Arabic" w:cs="Traditional Arabic"/>
          <w:sz w:val="32"/>
          <w:szCs w:val="32"/>
          <w:rtl/>
          <w:lang w:bidi="ar-EG"/>
        </w:rPr>
      </w:pPr>
      <w:r w:rsidRPr="000F3B73">
        <w:rPr>
          <w:rFonts w:ascii="Traditional Arabic" w:hAnsi="Traditional Arabic" w:cs="Traditional Arabic"/>
          <w:sz w:val="32"/>
          <w:szCs w:val="32"/>
          <w:lang w:bidi="ar-EG"/>
        </w:rPr>
        <w:footnoteRef/>
      </w:r>
      <w:r w:rsidRPr="000F3B73">
        <w:rPr>
          <w:rFonts w:ascii="Traditional Arabic" w:hAnsi="Traditional Arabic" w:cs="Traditional Arabic"/>
          <w:sz w:val="32"/>
          <w:szCs w:val="32"/>
          <w:rtl/>
          <w:lang w:bidi="ar-EG"/>
        </w:rPr>
        <w:t xml:space="preserve"> </w:t>
      </w:r>
      <w:r w:rsidRPr="000F3B73">
        <w:rPr>
          <w:rFonts w:ascii="Traditional Arabic" w:hAnsi="Traditional Arabic" w:cs="Traditional Arabic" w:hint="cs"/>
          <w:sz w:val="32"/>
          <w:szCs w:val="32"/>
          <w:rtl/>
          <w:lang w:bidi="ar-EG"/>
        </w:rPr>
        <w:t>جاء في ((التفسير الوسيط)) (31153)، وهو من تأليف المجمع: ((</w:t>
      </w:r>
      <w:r w:rsidRPr="000F3B73">
        <w:rPr>
          <w:rFonts w:ascii="Traditional Arabic" w:hAnsi="Traditional Arabic" w:cs="Traditional Arabic"/>
          <w:sz w:val="32"/>
          <w:szCs w:val="32"/>
          <w:rtl/>
          <w:lang w:bidi="ar-EG"/>
        </w:rPr>
        <w:t>ومن الميسر: ما يعرف الآن بأَوراق اليانصيب</w:t>
      </w:r>
      <w:r w:rsidRPr="000F3B73">
        <w:rPr>
          <w:rFonts w:ascii="Traditional Arabic" w:hAnsi="Traditional Arabic" w:cs="Traditional Arabic" w:hint="cs"/>
          <w:sz w:val="32"/>
          <w:szCs w:val="32"/>
          <w:rtl/>
          <w:lang w:bidi="ar-EG"/>
        </w:rPr>
        <w:t>)).</w:t>
      </w:r>
    </w:p>
  </w:footnote>
  <w:footnote w:id="224">
    <w:p w:rsidR="006A6BF7" w:rsidRPr="007A0DEA" w:rsidRDefault="006A6BF7" w:rsidP="00A9226F">
      <w:pPr>
        <w:pStyle w:val="a3"/>
        <w:rPr>
          <w:rFonts w:ascii="Traditional Arabic" w:hAnsi="Traditional Arabic" w:cs="Traditional Arabic"/>
          <w:sz w:val="32"/>
          <w:szCs w:val="32"/>
          <w:rtl/>
          <w:lang w:bidi="ar-EG"/>
        </w:rPr>
      </w:pPr>
      <w:r w:rsidRPr="007A0DEA">
        <w:rPr>
          <w:rFonts w:ascii="Traditional Arabic" w:hAnsi="Traditional Arabic" w:cs="Traditional Arabic"/>
          <w:sz w:val="32"/>
          <w:szCs w:val="32"/>
          <w:lang w:bidi="ar-EG"/>
        </w:rPr>
        <w:footnoteRef/>
      </w:r>
      <w:r w:rsidRPr="007A0DEA">
        <w:rPr>
          <w:rFonts w:ascii="Traditional Arabic" w:hAnsi="Traditional Arabic" w:cs="Traditional Arabic"/>
          <w:sz w:val="32"/>
          <w:szCs w:val="32"/>
          <w:rtl/>
          <w:lang w:bidi="ar-EG"/>
        </w:rPr>
        <w:t xml:space="preserve"> </w:t>
      </w:r>
      <w:r w:rsidRPr="007A0DEA">
        <w:rPr>
          <w:rFonts w:ascii="Traditional Arabic" w:hAnsi="Traditional Arabic" w:cs="Traditional Arabic" w:hint="cs"/>
          <w:sz w:val="32"/>
          <w:szCs w:val="32"/>
          <w:rtl/>
          <w:lang w:bidi="ar-EG"/>
        </w:rPr>
        <w:t>جاء في الفتوى رقم (443) السؤال رقم (13): ((</w:t>
      </w:r>
      <w:r w:rsidRPr="007A0DEA">
        <w:rPr>
          <w:rFonts w:ascii="Traditional Arabic" w:hAnsi="Traditional Arabic" w:cs="Traditional Arabic"/>
          <w:sz w:val="32"/>
          <w:szCs w:val="32"/>
          <w:rtl/>
          <w:lang w:bidi="ar-EG"/>
        </w:rPr>
        <w:t>لعبة اليانصيب هي طريق لأكل أموال الناس بالباطل، أي بغير عوض حقيقي من عين أو منفعة</w:t>
      </w:r>
      <w:r w:rsidRPr="007A0DEA">
        <w:rPr>
          <w:rFonts w:ascii="Traditional Arabic" w:hAnsi="Traditional Arabic" w:cs="Traditional Arabic" w:hint="cs"/>
          <w:sz w:val="32"/>
          <w:szCs w:val="32"/>
          <w:rtl/>
          <w:lang w:bidi="ar-EG"/>
        </w:rPr>
        <w:t>)).</w:t>
      </w:r>
    </w:p>
  </w:footnote>
  <w:footnote w:id="225">
    <w:p w:rsidR="006A6BF7" w:rsidRPr="00487E52" w:rsidRDefault="006A6BF7" w:rsidP="00A9226F">
      <w:pPr>
        <w:pStyle w:val="a3"/>
        <w:rPr>
          <w:rFonts w:ascii="Traditional Arabic" w:hAnsi="Traditional Arabic" w:cs="Traditional Arabic"/>
          <w:sz w:val="32"/>
          <w:szCs w:val="32"/>
          <w:lang w:bidi="ar-EG"/>
        </w:rPr>
      </w:pPr>
      <w:r w:rsidRPr="00487E52">
        <w:rPr>
          <w:rFonts w:ascii="Traditional Arabic" w:hAnsi="Traditional Arabic" w:cs="Traditional Arabic"/>
          <w:sz w:val="32"/>
          <w:szCs w:val="32"/>
          <w:lang w:bidi="ar-EG"/>
        </w:rPr>
        <w:footnoteRef/>
      </w:r>
      <w:r w:rsidRPr="00487E52">
        <w:rPr>
          <w:rFonts w:ascii="Traditional Arabic" w:hAnsi="Traditional Arabic" w:cs="Traditional Arabic"/>
          <w:sz w:val="32"/>
          <w:szCs w:val="32"/>
          <w:rtl/>
          <w:lang w:bidi="ar-EG"/>
        </w:rPr>
        <w:t xml:space="preserve"> </w:t>
      </w:r>
      <w:r w:rsidRPr="00487E52">
        <w:rPr>
          <w:rFonts w:ascii="Traditional Arabic" w:hAnsi="Traditional Arabic" w:cs="Traditional Arabic" w:hint="cs"/>
          <w:sz w:val="32"/>
          <w:szCs w:val="32"/>
          <w:rtl/>
          <w:lang w:bidi="ar-EG"/>
        </w:rPr>
        <w:t>قال في ((أوضح التفاسير)) (1/143): ((</w:t>
      </w:r>
      <w:r w:rsidRPr="00487E52">
        <w:rPr>
          <w:rFonts w:ascii="Traditional Arabic" w:hAnsi="Traditional Arabic" w:cs="Traditional Arabic"/>
          <w:sz w:val="32"/>
          <w:szCs w:val="32"/>
          <w:rtl/>
          <w:lang w:bidi="ar-EG"/>
        </w:rPr>
        <w:t>«والميسر»: القمار؛ ويدخل تحته سائر ضروب</w:t>
      </w:r>
      <w:r w:rsidRPr="002412B6">
        <w:rPr>
          <w:rFonts w:ascii="Traditional Arabic" w:hAnsi="Traditional Arabic" w:cs="Traditional Arabic"/>
          <w:sz w:val="32"/>
          <w:szCs w:val="32"/>
          <w:rtl/>
          <w:lang w:bidi="ar-EG"/>
        </w:rPr>
        <w:t xml:space="preserve"> </w:t>
      </w:r>
      <w:r w:rsidRPr="00487E52">
        <w:rPr>
          <w:rFonts w:ascii="Traditional Arabic" w:hAnsi="Traditional Arabic" w:cs="Traditional Arabic"/>
          <w:sz w:val="32"/>
          <w:szCs w:val="32"/>
          <w:rtl/>
          <w:lang w:bidi="ar-EG"/>
        </w:rPr>
        <w:t>اللعب وأوراق اليانصيب «</w:t>
      </w:r>
      <w:proofErr w:type="spellStart"/>
      <w:r w:rsidRPr="00487E52">
        <w:rPr>
          <w:rFonts w:ascii="Traditional Arabic" w:hAnsi="Traditional Arabic" w:cs="Traditional Arabic"/>
          <w:sz w:val="32"/>
          <w:szCs w:val="32"/>
          <w:rtl/>
          <w:lang w:bidi="ar-EG"/>
        </w:rPr>
        <w:t>اللوترية</w:t>
      </w:r>
      <w:proofErr w:type="spellEnd"/>
      <w:proofErr w:type="gramStart"/>
      <w:r w:rsidRPr="00487E52">
        <w:rPr>
          <w:rFonts w:ascii="Traditional Arabic" w:hAnsi="Traditional Arabic" w:cs="Traditional Arabic"/>
          <w:sz w:val="32"/>
          <w:szCs w:val="32"/>
          <w:rtl/>
          <w:lang w:bidi="ar-EG"/>
        </w:rPr>
        <w:t>»</w:t>
      </w:r>
      <w:r w:rsidRPr="00487E52">
        <w:rPr>
          <w:rFonts w:ascii="Traditional Arabic" w:hAnsi="Traditional Arabic" w:cs="Traditional Arabic"/>
          <w:sz w:val="32"/>
          <w:szCs w:val="32"/>
          <w:lang w:bidi="ar-EG"/>
        </w:rPr>
        <w:t>(</w:t>
      </w:r>
      <w:proofErr w:type="gramEnd"/>
      <w:r w:rsidRPr="00487E52">
        <w:rPr>
          <w:rFonts w:ascii="Traditional Arabic" w:hAnsi="Traditional Arabic" w:cs="Traditional Arabic"/>
          <w:sz w:val="32"/>
          <w:szCs w:val="32"/>
          <w:lang w:bidi="ar-EG"/>
        </w:rPr>
        <w:t>(</w:t>
      </w:r>
    </w:p>
  </w:footnote>
  <w:footnote w:id="226">
    <w:p w:rsidR="006A6BF7" w:rsidRPr="000F3B73" w:rsidRDefault="006A6BF7" w:rsidP="00A9226F">
      <w:pPr>
        <w:pStyle w:val="a3"/>
        <w:rPr>
          <w:rFonts w:ascii="Traditional Arabic" w:hAnsi="Traditional Arabic" w:cs="Traditional Arabic"/>
          <w:sz w:val="32"/>
          <w:szCs w:val="32"/>
          <w:rtl/>
          <w:lang w:bidi="ar-EG"/>
        </w:rPr>
      </w:pPr>
      <w:r w:rsidRPr="000F3B73">
        <w:rPr>
          <w:rFonts w:ascii="Traditional Arabic" w:hAnsi="Traditional Arabic" w:cs="Traditional Arabic"/>
          <w:sz w:val="32"/>
          <w:szCs w:val="32"/>
          <w:lang w:bidi="ar-EG"/>
        </w:rPr>
        <w:footnoteRef/>
      </w:r>
      <w:r w:rsidRPr="000F3B73">
        <w:rPr>
          <w:rFonts w:ascii="Traditional Arabic" w:hAnsi="Traditional Arabic" w:cs="Traditional Arabic"/>
          <w:sz w:val="32"/>
          <w:szCs w:val="32"/>
          <w:rtl/>
          <w:lang w:bidi="ar-EG"/>
        </w:rPr>
        <w:t xml:space="preserve"> </w:t>
      </w:r>
      <w:r w:rsidRPr="000F3B73">
        <w:rPr>
          <w:rFonts w:ascii="Traditional Arabic" w:hAnsi="Traditional Arabic" w:cs="Traditional Arabic" w:hint="cs"/>
          <w:sz w:val="32"/>
          <w:szCs w:val="32"/>
          <w:rtl/>
          <w:lang w:bidi="ar-EG"/>
        </w:rPr>
        <w:t>قال محمد رشيد رضا: ((</w:t>
      </w:r>
      <w:r w:rsidRPr="000F3B73">
        <w:rPr>
          <w:rFonts w:ascii="Traditional Arabic" w:hAnsi="Traditional Arabic" w:cs="Traditional Arabic"/>
          <w:sz w:val="32"/>
          <w:szCs w:val="32"/>
          <w:rtl/>
          <w:lang w:bidi="ar-EG"/>
        </w:rPr>
        <w:t>جميع أنواع القمار المعروفة في عصرنا إلا ما يسمونه (اليانصيب) فإنه على كونه ميسرا لا شك فيه لا يظهر جميع مفاسده في بعض أنواعه</w:t>
      </w:r>
      <w:r w:rsidRPr="000F3B73">
        <w:rPr>
          <w:rFonts w:ascii="Traditional Arabic" w:hAnsi="Traditional Arabic" w:cs="Traditional Arabic" w:hint="cs"/>
          <w:sz w:val="32"/>
          <w:szCs w:val="32"/>
          <w:rtl/>
          <w:lang w:bidi="ar-EG"/>
        </w:rPr>
        <w:t>)) ((تفسير المنار)) (2/262)</w:t>
      </w:r>
    </w:p>
  </w:footnote>
  <w:footnote w:id="227">
    <w:p w:rsidR="006A6BF7" w:rsidRPr="00637E04" w:rsidRDefault="006A6BF7" w:rsidP="00A9226F">
      <w:pPr>
        <w:pStyle w:val="a3"/>
        <w:rPr>
          <w:rFonts w:ascii="Traditional Arabic" w:hAnsi="Traditional Arabic" w:cs="Traditional Arabic"/>
          <w:sz w:val="32"/>
          <w:szCs w:val="32"/>
          <w:rtl/>
          <w:lang w:bidi="ar-EG"/>
        </w:rPr>
      </w:pPr>
      <w:r w:rsidRPr="00637E04">
        <w:rPr>
          <w:rFonts w:ascii="Traditional Arabic" w:hAnsi="Traditional Arabic" w:cs="Traditional Arabic"/>
          <w:sz w:val="32"/>
          <w:szCs w:val="32"/>
          <w:lang w:bidi="ar-EG"/>
        </w:rPr>
        <w:footnoteRef/>
      </w:r>
      <w:r w:rsidRPr="00637E04">
        <w:rPr>
          <w:rFonts w:ascii="Traditional Arabic" w:hAnsi="Traditional Arabic" w:cs="Traditional Arabic"/>
          <w:sz w:val="32"/>
          <w:szCs w:val="32"/>
          <w:rtl/>
          <w:lang w:bidi="ar-EG"/>
        </w:rPr>
        <w:t xml:space="preserve"> </w:t>
      </w:r>
      <w:r w:rsidRPr="00637E04">
        <w:rPr>
          <w:rFonts w:ascii="Traditional Arabic" w:hAnsi="Traditional Arabic" w:cs="Traditional Arabic" w:hint="cs"/>
          <w:sz w:val="32"/>
          <w:szCs w:val="32"/>
          <w:rtl/>
          <w:lang w:bidi="ar-EG"/>
        </w:rPr>
        <w:t>قال الشيخ أبو زهرة: ((</w:t>
      </w:r>
      <w:r w:rsidRPr="00637E04">
        <w:rPr>
          <w:rFonts w:ascii="Traditional Arabic" w:hAnsi="Traditional Arabic" w:cs="Traditional Arabic"/>
          <w:sz w:val="32"/>
          <w:szCs w:val="32"/>
          <w:rtl/>
          <w:lang w:bidi="ar-EG"/>
        </w:rPr>
        <w:t>بعض الأمم الأوربية يحرم قانونها بيع أوراق اليانصيب، ولو كانت للبر؛ لأنها تربي في الشعب روح المقامرة، مع أن هذه الأمم تبيح فتح النوادي للقمار، فهي لَا تمنع فتحها للحرية الشخصية في زعمها، ولكنها تمنع ما يبعث في الشعب روح المقامرة</w:t>
      </w:r>
      <w:r w:rsidRPr="00637E04">
        <w:rPr>
          <w:rFonts w:ascii="Traditional Arabic" w:hAnsi="Traditional Arabic" w:cs="Traditional Arabic" w:hint="cs"/>
          <w:sz w:val="32"/>
          <w:szCs w:val="32"/>
          <w:rtl/>
          <w:lang w:bidi="ar-EG"/>
        </w:rPr>
        <w:t>)) ((زهرة التفاسير)) (2/708).</w:t>
      </w:r>
    </w:p>
  </w:footnote>
  <w:footnote w:id="228">
    <w:p w:rsidR="006A6BF7" w:rsidRPr="000F3B73" w:rsidRDefault="006A6BF7" w:rsidP="00A9226F">
      <w:pPr>
        <w:pStyle w:val="a3"/>
        <w:rPr>
          <w:rFonts w:ascii="Traditional Arabic" w:hAnsi="Traditional Arabic" w:cs="Traditional Arabic"/>
          <w:sz w:val="32"/>
          <w:szCs w:val="32"/>
          <w:rtl/>
          <w:lang w:bidi="ar-EG"/>
        </w:rPr>
      </w:pPr>
      <w:r w:rsidRPr="000F3B73">
        <w:rPr>
          <w:rFonts w:ascii="Traditional Arabic" w:hAnsi="Traditional Arabic" w:cs="Traditional Arabic"/>
          <w:sz w:val="32"/>
          <w:szCs w:val="32"/>
          <w:lang w:bidi="ar-EG"/>
        </w:rPr>
        <w:footnoteRef/>
      </w:r>
      <w:r w:rsidRPr="000F3B73">
        <w:rPr>
          <w:rFonts w:ascii="Traditional Arabic" w:hAnsi="Traditional Arabic" w:cs="Traditional Arabic"/>
          <w:sz w:val="32"/>
          <w:szCs w:val="32"/>
          <w:rtl/>
          <w:lang w:bidi="ar-EG"/>
        </w:rPr>
        <w:t xml:space="preserve"> </w:t>
      </w:r>
      <w:r w:rsidRPr="000F3B73">
        <w:rPr>
          <w:rFonts w:ascii="Traditional Arabic" w:hAnsi="Traditional Arabic" w:cs="Traditional Arabic" w:hint="cs"/>
          <w:sz w:val="32"/>
          <w:szCs w:val="32"/>
          <w:rtl/>
          <w:lang w:bidi="ar-EG"/>
        </w:rPr>
        <w:t>قال بكر أبو زيد: ((</w:t>
      </w:r>
      <w:r w:rsidRPr="000F3B73">
        <w:rPr>
          <w:rFonts w:ascii="Traditional Arabic" w:hAnsi="Traditional Arabic" w:cs="Traditional Arabic"/>
          <w:sz w:val="32"/>
          <w:szCs w:val="32"/>
          <w:rtl/>
          <w:lang w:bidi="ar-EG"/>
        </w:rPr>
        <w:t>وفي عصرنا يسمون: ((الميسر)</w:t>
      </w:r>
      <w:proofErr w:type="gramStart"/>
      <w:r w:rsidRPr="000F3B73">
        <w:rPr>
          <w:rFonts w:ascii="Traditional Arabic" w:hAnsi="Traditional Arabic" w:cs="Traditional Arabic"/>
          <w:sz w:val="32"/>
          <w:szCs w:val="32"/>
          <w:rtl/>
          <w:lang w:bidi="ar-EG"/>
        </w:rPr>
        <w:t>) :</w:t>
      </w:r>
      <w:proofErr w:type="gramEnd"/>
      <w:r w:rsidRPr="000F3B73">
        <w:rPr>
          <w:rFonts w:ascii="Traditional Arabic" w:hAnsi="Traditional Arabic" w:cs="Traditional Arabic"/>
          <w:sz w:val="32"/>
          <w:szCs w:val="32"/>
          <w:rtl/>
          <w:lang w:bidi="ar-EG"/>
        </w:rPr>
        <w:t xml:space="preserve"> اليانصيب، بل هو شرُّ منه، كل هذا؛ لإبعاد المفاهيم عن حقيقة ما حرمه الله ورسوله - صلى الله عليه وسلم -</w:t>
      </w:r>
      <w:r w:rsidRPr="000F3B73">
        <w:rPr>
          <w:rFonts w:ascii="Traditional Arabic" w:hAnsi="Traditional Arabic" w:cs="Traditional Arabic" w:hint="cs"/>
          <w:sz w:val="32"/>
          <w:szCs w:val="32"/>
          <w:rtl/>
          <w:lang w:bidi="ar-EG"/>
        </w:rPr>
        <w:t>)) ((معجم المناهي اللفظية)) (ص 504).</w:t>
      </w:r>
    </w:p>
  </w:footnote>
  <w:footnote w:id="229">
    <w:p w:rsidR="006A6BF7" w:rsidRPr="003E5D5C" w:rsidRDefault="006A6BF7" w:rsidP="00A9226F">
      <w:pPr>
        <w:pStyle w:val="a3"/>
        <w:rPr>
          <w:rFonts w:ascii="Traditional Arabic" w:hAnsi="Traditional Arabic" w:cs="Traditional Arabic"/>
          <w:sz w:val="32"/>
          <w:szCs w:val="32"/>
          <w:rtl/>
          <w:lang w:bidi="ar-EG"/>
        </w:rPr>
      </w:pPr>
      <w:r w:rsidRPr="003E5D5C">
        <w:rPr>
          <w:rFonts w:ascii="Traditional Arabic" w:hAnsi="Traditional Arabic" w:cs="Traditional Arabic"/>
          <w:sz w:val="32"/>
          <w:szCs w:val="32"/>
          <w:lang w:bidi="ar-EG"/>
        </w:rPr>
        <w:footnoteRef/>
      </w:r>
      <w:r w:rsidRPr="003E5D5C">
        <w:rPr>
          <w:rFonts w:ascii="Traditional Arabic" w:hAnsi="Traditional Arabic" w:cs="Traditional Arabic"/>
          <w:sz w:val="32"/>
          <w:szCs w:val="32"/>
          <w:rtl/>
          <w:lang w:bidi="ar-EG"/>
        </w:rPr>
        <w:t xml:space="preserve"> </w:t>
      </w:r>
      <w:r w:rsidRPr="003E5D5C">
        <w:rPr>
          <w:rFonts w:ascii="Traditional Arabic" w:hAnsi="Traditional Arabic" w:cs="Traditional Arabic" w:hint="cs"/>
          <w:sz w:val="32"/>
          <w:szCs w:val="32"/>
          <w:rtl/>
          <w:lang w:bidi="ar-EG"/>
        </w:rPr>
        <w:t>((التفسير المنير)) (2/283).</w:t>
      </w:r>
    </w:p>
  </w:footnote>
  <w:footnote w:id="230">
    <w:p w:rsidR="006A6BF7" w:rsidRPr="0012741D" w:rsidRDefault="006A6BF7" w:rsidP="00A9226F">
      <w:pPr>
        <w:pStyle w:val="a3"/>
        <w:rPr>
          <w:rFonts w:ascii="Traditional Arabic" w:hAnsi="Traditional Arabic" w:cs="Traditional Arabic"/>
          <w:sz w:val="32"/>
          <w:szCs w:val="32"/>
          <w:rtl/>
          <w:lang w:bidi="ar-EG"/>
        </w:rPr>
      </w:pPr>
      <w:r w:rsidRPr="0012741D">
        <w:rPr>
          <w:rFonts w:ascii="Traditional Arabic" w:hAnsi="Traditional Arabic" w:cs="Traditional Arabic"/>
          <w:sz w:val="32"/>
          <w:szCs w:val="32"/>
          <w:lang w:bidi="ar-EG"/>
        </w:rPr>
        <w:footnoteRef/>
      </w:r>
      <w:r w:rsidRPr="0012741D">
        <w:rPr>
          <w:rFonts w:ascii="Traditional Arabic" w:hAnsi="Traditional Arabic" w:cs="Traditional Arabic"/>
          <w:sz w:val="32"/>
          <w:szCs w:val="32"/>
          <w:rtl/>
          <w:lang w:bidi="ar-EG"/>
        </w:rPr>
        <w:t xml:space="preserve"> </w:t>
      </w:r>
      <w:r w:rsidRPr="0012741D">
        <w:rPr>
          <w:rFonts w:ascii="Traditional Arabic" w:hAnsi="Traditional Arabic" w:cs="Traditional Arabic" w:hint="cs"/>
          <w:sz w:val="32"/>
          <w:szCs w:val="32"/>
          <w:rtl/>
          <w:lang w:bidi="ar-EG"/>
        </w:rPr>
        <w:t>قال الدكتور عفانة: ((</w:t>
      </w:r>
      <w:r w:rsidRPr="0012741D">
        <w:rPr>
          <w:rFonts w:ascii="Traditional Arabic" w:hAnsi="Traditional Arabic" w:cs="Traditional Arabic"/>
          <w:sz w:val="32"/>
          <w:szCs w:val="32"/>
          <w:rtl/>
          <w:lang w:bidi="ar-EG"/>
        </w:rPr>
        <w:t>ومن ذلك ما يعرف باللوتو والتوتو وكذلك اليانصيب المسمى زوراً وبهتاناً باليانصيب الخيري فكل ذلك حرام</w:t>
      </w:r>
      <w:r w:rsidRPr="0012741D">
        <w:rPr>
          <w:rFonts w:ascii="Traditional Arabic" w:hAnsi="Traditional Arabic" w:cs="Traditional Arabic" w:hint="cs"/>
          <w:sz w:val="32"/>
          <w:szCs w:val="32"/>
          <w:rtl/>
          <w:lang w:bidi="ar-EG"/>
        </w:rPr>
        <w:t>)) ((فقه التاجر المسلم)) (ص 44).</w:t>
      </w:r>
    </w:p>
  </w:footnote>
  <w:footnote w:id="231">
    <w:p w:rsidR="006A6BF7" w:rsidRPr="002412B6" w:rsidRDefault="006A6BF7" w:rsidP="00A9226F">
      <w:pPr>
        <w:autoSpaceDE w:val="0"/>
        <w:autoSpaceDN w:val="0"/>
        <w:adjustRightInd w:val="0"/>
        <w:spacing w:after="0" w:line="240" w:lineRule="auto"/>
        <w:rPr>
          <w:rFonts w:ascii="Traditional Arabic" w:hAnsi="Traditional Arabic" w:cs="Traditional Arabic"/>
          <w:sz w:val="32"/>
          <w:szCs w:val="32"/>
          <w:rtl/>
          <w:lang w:bidi="ar-EG"/>
        </w:rPr>
      </w:pPr>
      <w:r w:rsidRPr="002412B6">
        <w:rPr>
          <w:rFonts w:ascii="Traditional Arabic" w:hAnsi="Traditional Arabic" w:cs="Traditional Arabic"/>
          <w:sz w:val="32"/>
          <w:szCs w:val="32"/>
          <w:lang w:bidi="ar-EG"/>
        </w:rPr>
        <w:footnoteRef/>
      </w:r>
      <w:r w:rsidRPr="002412B6">
        <w:rPr>
          <w:rFonts w:ascii="Traditional Arabic" w:hAnsi="Traditional Arabic" w:cs="Traditional Arabic"/>
          <w:sz w:val="32"/>
          <w:szCs w:val="32"/>
          <w:rtl/>
          <w:lang w:bidi="ar-EG"/>
        </w:rPr>
        <w:t xml:space="preserve"> </w:t>
      </w:r>
      <w:r w:rsidRPr="002412B6">
        <w:rPr>
          <w:rFonts w:ascii="Traditional Arabic" w:hAnsi="Traditional Arabic" w:cs="Traditional Arabic" w:hint="cs"/>
          <w:sz w:val="32"/>
          <w:szCs w:val="32"/>
          <w:rtl/>
          <w:lang w:bidi="ar-EG"/>
        </w:rPr>
        <w:t>قال الدكتور محمد يسري: ((</w:t>
      </w:r>
      <w:r w:rsidRPr="002412B6">
        <w:rPr>
          <w:rFonts w:ascii="Traditional Arabic" w:hAnsi="Traditional Arabic" w:cs="Traditional Arabic"/>
          <w:sz w:val="32"/>
          <w:szCs w:val="32"/>
          <w:rtl/>
          <w:lang w:bidi="ar-EG"/>
        </w:rPr>
        <w:t>ولا يحلُّ لمسلم أن يعمل ببلاد الغرب، أو الشرق في بيع أوراق اليانصيب (القمار)، ولا الخنزير، ولو تَوَهَّمَ أن في ذلك مصلحةً</w:t>
      </w:r>
      <w:r w:rsidRPr="002412B6">
        <w:rPr>
          <w:rFonts w:ascii="Traditional Arabic" w:hAnsi="Traditional Arabic" w:cs="Traditional Arabic" w:hint="cs"/>
          <w:sz w:val="32"/>
          <w:szCs w:val="32"/>
          <w:rtl/>
          <w:lang w:bidi="ar-EG"/>
        </w:rPr>
        <w:t>)) ((فقه النوازل للأقليات المسلمة)) (1/520).</w:t>
      </w:r>
    </w:p>
  </w:footnote>
  <w:footnote w:id="232">
    <w:p w:rsidR="006A6BF7" w:rsidRPr="00637E04" w:rsidRDefault="006A6BF7" w:rsidP="00A9226F">
      <w:pPr>
        <w:pStyle w:val="a3"/>
        <w:rPr>
          <w:rFonts w:ascii="Traditional Arabic" w:hAnsi="Traditional Arabic" w:cs="Traditional Arabic"/>
          <w:sz w:val="32"/>
          <w:szCs w:val="32"/>
          <w:rtl/>
          <w:lang w:bidi="ar-EG"/>
        </w:rPr>
      </w:pPr>
      <w:r w:rsidRPr="00637E04">
        <w:rPr>
          <w:rFonts w:ascii="Traditional Arabic" w:hAnsi="Traditional Arabic" w:cs="Traditional Arabic"/>
          <w:sz w:val="32"/>
          <w:szCs w:val="32"/>
          <w:lang w:bidi="ar-EG"/>
        </w:rPr>
        <w:footnoteRef/>
      </w:r>
      <w:r w:rsidRPr="00637E04">
        <w:rPr>
          <w:rFonts w:ascii="Traditional Arabic" w:hAnsi="Traditional Arabic" w:cs="Traditional Arabic"/>
          <w:sz w:val="32"/>
          <w:szCs w:val="32"/>
          <w:rtl/>
          <w:lang w:bidi="ar-EG"/>
        </w:rPr>
        <w:t xml:space="preserve"> </w:t>
      </w:r>
      <w:r w:rsidRPr="00637E04">
        <w:rPr>
          <w:rFonts w:ascii="Traditional Arabic" w:hAnsi="Traditional Arabic" w:cs="Traditional Arabic" w:hint="cs"/>
          <w:sz w:val="32"/>
          <w:szCs w:val="32"/>
          <w:rtl/>
          <w:lang w:bidi="ar-EG"/>
        </w:rPr>
        <w:t xml:space="preserve">((التفسير المنير)) </w:t>
      </w:r>
      <w:proofErr w:type="spellStart"/>
      <w:r w:rsidRPr="00637E04">
        <w:rPr>
          <w:rFonts w:ascii="Traditional Arabic" w:hAnsi="Traditional Arabic" w:cs="Traditional Arabic" w:hint="cs"/>
          <w:sz w:val="32"/>
          <w:szCs w:val="32"/>
          <w:rtl/>
          <w:lang w:bidi="ar-EG"/>
        </w:rPr>
        <w:t>للزحيلي</w:t>
      </w:r>
      <w:proofErr w:type="spellEnd"/>
      <w:r w:rsidRPr="00637E04">
        <w:rPr>
          <w:rFonts w:ascii="Traditional Arabic" w:hAnsi="Traditional Arabic" w:cs="Traditional Arabic" w:hint="cs"/>
          <w:sz w:val="32"/>
          <w:szCs w:val="32"/>
          <w:rtl/>
          <w:lang w:bidi="ar-EG"/>
        </w:rPr>
        <w:t xml:space="preserve"> (2/282).</w:t>
      </w:r>
    </w:p>
  </w:footnote>
  <w:footnote w:id="233">
    <w:p w:rsidR="006A6BF7" w:rsidRPr="00637E04" w:rsidRDefault="006A6BF7" w:rsidP="00A9226F">
      <w:pPr>
        <w:pStyle w:val="a3"/>
        <w:rPr>
          <w:rFonts w:ascii="Traditional Arabic" w:hAnsi="Traditional Arabic" w:cs="Traditional Arabic"/>
          <w:sz w:val="32"/>
          <w:szCs w:val="32"/>
          <w:rtl/>
          <w:lang w:bidi="ar-EG"/>
        </w:rPr>
      </w:pPr>
      <w:r w:rsidRPr="00637E04">
        <w:rPr>
          <w:rFonts w:ascii="Traditional Arabic" w:hAnsi="Traditional Arabic" w:cs="Traditional Arabic"/>
          <w:sz w:val="32"/>
          <w:szCs w:val="32"/>
          <w:lang w:bidi="ar-EG"/>
        </w:rPr>
        <w:footnoteRef/>
      </w:r>
      <w:r w:rsidRPr="00637E04">
        <w:rPr>
          <w:rFonts w:ascii="Traditional Arabic" w:hAnsi="Traditional Arabic" w:cs="Traditional Arabic"/>
          <w:sz w:val="32"/>
          <w:szCs w:val="32"/>
          <w:rtl/>
          <w:lang w:bidi="ar-EG"/>
        </w:rPr>
        <w:t xml:space="preserve"> </w:t>
      </w:r>
      <w:r w:rsidRPr="00637E04">
        <w:rPr>
          <w:rFonts w:ascii="Traditional Arabic" w:hAnsi="Traditional Arabic" w:cs="Traditional Arabic" w:hint="cs"/>
          <w:sz w:val="32"/>
          <w:szCs w:val="32"/>
          <w:rtl/>
          <w:lang w:bidi="ar-EG"/>
        </w:rPr>
        <w:t xml:space="preserve">((التفسير المنير)) </w:t>
      </w:r>
      <w:proofErr w:type="spellStart"/>
      <w:r w:rsidRPr="00637E04">
        <w:rPr>
          <w:rFonts w:ascii="Traditional Arabic" w:hAnsi="Traditional Arabic" w:cs="Traditional Arabic" w:hint="cs"/>
          <w:sz w:val="32"/>
          <w:szCs w:val="32"/>
          <w:rtl/>
          <w:lang w:bidi="ar-EG"/>
        </w:rPr>
        <w:t>للزحيلي</w:t>
      </w:r>
      <w:proofErr w:type="spellEnd"/>
      <w:r w:rsidRPr="00637E04">
        <w:rPr>
          <w:rFonts w:ascii="Traditional Arabic" w:hAnsi="Traditional Arabic" w:cs="Traditional Arabic" w:hint="cs"/>
          <w:sz w:val="32"/>
          <w:szCs w:val="32"/>
          <w:rtl/>
          <w:lang w:bidi="ar-EG"/>
        </w:rPr>
        <w:t xml:space="preserve"> (2/282، 283).</w:t>
      </w:r>
    </w:p>
  </w:footnote>
  <w:footnote w:id="234">
    <w:p w:rsidR="006A6BF7" w:rsidRPr="00791A03" w:rsidRDefault="006A6BF7">
      <w:pPr>
        <w:pStyle w:val="a3"/>
        <w:rPr>
          <w:rFonts w:ascii="Traditional Arabic" w:hAnsi="Traditional Arabic" w:cs="Traditional Arabic"/>
          <w:sz w:val="32"/>
          <w:szCs w:val="32"/>
          <w:rtl/>
          <w:lang w:bidi="ar-EG"/>
        </w:rPr>
      </w:pPr>
      <w:r w:rsidRPr="00791A03">
        <w:rPr>
          <w:rFonts w:ascii="Traditional Arabic" w:hAnsi="Traditional Arabic" w:cs="Traditional Arabic"/>
          <w:sz w:val="32"/>
          <w:szCs w:val="32"/>
          <w:lang w:bidi="ar-EG"/>
        </w:rPr>
        <w:footnoteRef/>
      </w:r>
      <w:r w:rsidRPr="00791A03">
        <w:rPr>
          <w:rFonts w:ascii="Traditional Arabic" w:hAnsi="Traditional Arabic" w:cs="Traditional Arabic"/>
          <w:sz w:val="32"/>
          <w:szCs w:val="32"/>
          <w:rtl/>
          <w:lang w:bidi="ar-EG"/>
        </w:rPr>
        <w:t xml:space="preserve"> </w:t>
      </w:r>
      <w:r w:rsidRPr="00791A03">
        <w:rPr>
          <w:rFonts w:ascii="Traditional Arabic" w:hAnsi="Traditional Arabic" w:cs="Traditional Arabic" w:hint="cs"/>
          <w:sz w:val="32"/>
          <w:szCs w:val="32"/>
          <w:rtl/>
          <w:lang w:bidi="ar-EG"/>
        </w:rPr>
        <w:t xml:space="preserve">ينظر هذا الرابط: </w:t>
      </w:r>
      <w:r w:rsidRPr="00791A03">
        <w:rPr>
          <w:rFonts w:ascii="Traditional Arabic" w:hAnsi="Traditional Arabic" w:cs="Traditional Arabic"/>
          <w:sz w:val="32"/>
          <w:szCs w:val="32"/>
          <w:lang w:bidi="ar-EG"/>
        </w:rPr>
        <w:t>https://ar.wikipedia.org</w:t>
      </w:r>
    </w:p>
  </w:footnote>
  <w:footnote w:id="235">
    <w:p w:rsidR="006A6BF7" w:rsidRPr="00397196" w:rsidRDefault="006A6BF7">
      <w:pPr>
        <w:pStyle w:val="a3"/>
        <w:rPr>
          <w:rFonts w:ascii="Traditional Arabic" w:hAnsi="Traditional Arabic" w:cs="Traditional Arabic"/>
          <w:sz w:val="32"/>
          <w:szCs w:val="32"/>
          <w:rtl/>
          <w:lang w:bidi="ar-EG"/>
        </w:rPr>
      </w:pPr>
      <w:r w:rsidRPr="00397196">
        <w:rPr>
          <w:rFonts w:ascii="Traditional Arabic" w:hAnsi="Traditional Arabic" w:cs="Traditional Arabic"/>
          <w:sz w:val="32"/>
          <w:szCs w:val="32"/>
          <w:lang w:bidi="ar-EG"/>
        </w:rPr>
        <w:footnoteRef/>
      </w:r>
      <w:r w:rsidRPr="00397196">
        <w:rPr>
          <w:rFonts w:ascii="Traditional Arabic" w:hAnsi="Traditional Arabic" w:cs="Traditional Arabic"/>
          <w:sz w:val="32"/>
          <w:szCs w:val="32"/>
          <w:rtl/>
          <w:lang w:bidi="ar-EG"/>
        </w:rPr>
        <w:t xml:space="preserve"> </w:t>
      </w:r>
      <w:r w:rsidRPr="00397196">
        <w:rPr>
          <w:rFonts w:ascii="Traditional Arabic" w:hAnsi="Traditional Arabic" w:cs="Traditional Arabic" w:hint="cs"/>
          <w:sz w:val="32"/>
          <w:szCs w:val="32"/>
          <w:rtl/>
          <w:lang w:bidi="ar-EG"/>
        </w:rPr>
        <w:t>جاء في الفتوى برقم مسلسل (483) بتاريخ 12/9/2011، ما نصه: ((</w:t>
      </w:r>
      <w:r w:rsidRPr="00397196">
        <w:rPr>
          <w:rFonts w:ascii="Traditional Arabic" w:hAnsi="Traditional Arabic" w:cs="Traditional Arabic"/>
          <w:sz w:val="32"/>
          <w:szCs w:val="32"/>
          <w:rtl/>
          <w:lang w:bidi="ar-EG"/>
        </w:rPr>
        <w:t>للتسويق الشبكي صورة شائعة تمارسها شركة (كيونت)؛ وهي أنها تبيع سلعة أو خدمة لأحد عملائها الذي يسوِّق ما تروجه الشركة في مقابل حافز مادي كلما جاء عدد معين من المشترين الآخرين يمتدون في شكل ذراعين متوازنين، ويزيد الحافز كلما زاد عدد المشترين المتجددين، وبعد الرجوع لخبراء الاقتصاد والأطراف ذات الصلة بهذه المعاملة</w:t>
      </w:r>
      <w:r>
        <w:rPr>
          <w:rFonts w:ascii="Traditional Arabic" w:hAnsi="Traditional Arabic" w:cs="Traditional Arabic" w:hint="cs"/>
          <w:sz w:val="32"/>
          <w:szCs w:val="32"/>
          <w:rtl/>
          <w:lang w:bidi="ar-EG"/>
        </w:rPr>
        <w:t>.</w:t>
      </w:r>
      <w:r w:rsidRPr="00397196">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br/>
      </w:r>
      <w:r w:rsidRPr="00397196">
        <w:rPr>
          <w:rFonts w:ascii="Traditional Arabic" w:hAnsi="Traditional Arabic" w:cs="Traditional Arabic"/>
          <w:sz w:val="32"/>
          <w:szCs w:val="32"/>
          <w:rtl/>
          <w:lang w:bidi="ar-EG"/>
        </w:rPr>
        <w:t>ترى أمانة الفتوى بدار الإفتاء المصرية أن هذه المعاملة حرام شرعًا؛ لآثارها السلبية على الاقتصاد، وإخلالها باتزان السوق ومفهوم العمل، وفقدان المتعامل فيها للحماية القانونية والرقابة المالية المطلوبة، فضلًا عن كون السلع فيها صورية لا تُقصَدُ لذاتها غالبًا</w:t>
      </w:r>
      <w:r w:rsidRPr="00397196">
        <w:rPr>
          <w:rFonts w:ascii="Traditional Arabic" w:hAnsi="Traditional Arabic" w:cs="Traditional Arabic"/>
          <w:sz w:val="32"/>
          <w:szCs w:val="32"/>
          <w:lang w:bidi="ar-EG"/>
        </w:rPr>
        <w:t>.</w:t>
      </w:r>
      <w:r w:rsidRPr="00397196">
        <w:rPr>
          <w:rFonts w:ascii="Traditional Arabic" w:hAnsi="Traditional Arabic" w:cs="Traditional Arabic" w:hint="cs"/>
          <w:sz w:val="32"/>
          <w:szCs w:val="32"/>
          <w:rtl/>
          <w:lang w:bidi="ar-EG"/>
        </w:rPr>
        <w:t>))</w:t>
      </w:r>
    </w:p>
  </w:footnote>
  <w:footnote w:id="236">
    <w:p w:rsidR="006A6BF7" w:rsidRPr="00397196" w:rsidRDefault="006A6BF7" w:rsidP="00927297">
      <w:pPr>
        <w:pStyle w:val="a3"/>
        <w:rPr>
          <w:rFonts w:ascii="Traditional Arabic" w:hAnsi="Traditional Arabic" w:cs="Traditional Arabic"/>
          <w:sz w:val="32"/>
          <w:szCs w:val="32"/>
          <w:rtl/>
          <w:lang w:bidi="ar-EG"/>
        </w:rPr>
      </w:pPr>
      <w:r w:rsidRPr="00397196">
        <w:rPr>
          <w:rFonts w:ascii="Traditional Arabic" w:hAnsi="Traditional Arabic" w:cs="Traditional Arabic"/>
          <w:sz w:val="32"/>
          <w:szCs w:val="32"/>
          <w:lang w:bidi="ar-EG"/>
        </w:rPr>
        <w:footnoteRef/>
      </w:r>
      <w:r w:rsidRPr="00397196">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ينظر</w:t>
      </w:r>
      <w:r w:rsidRPr="005E3C89">
        <w:rPr>
          <w:rFonts w:ascii="Traditional Arabic" w:hAnsi="Traditional Arabic" w:cs="Traditional Arabic" w:hint="cs"/>
          <w:sz w:val="32"/>
          <w:szCs w:val="32"/>
          <w:rtl/>
          <w:lang w:bidi="ar-EG"/>
        </w:rPr>
        <w:t xml:space="preserve"> </w:t>
      </w:r>
      <w:r w:rsidRPr="005E3C89">
        <w:rPr>
          <w:rFonts w:ascii="Traditional Arabic" w:hAnsi="Traditional Arabic" w:cs="Traditional Arabic"/>
          <w:sz w:val="32"/>
          <w:szCs w:val="32"/>
          <w:rtl/>
          <w:lang w:bidi="ar-EG"/>
        </w:rPr>
        <w:t>فتوى</w:t>
      </w:r>
      <w:r w:rsidRPr="005E3C89">
        <w:rPr>
          <w:rFonts w:ascii="Traditional Arabic" w:hAnsi="Traditional Arabic" w:cs="Traditional Arabic" w:hint="cs"/>
          <w:sz w:val="32"/>
          <w:szCs w:val="32"/>
          <w:rtl/>
          <w:lang w:bidi="ar-EG"/>
        </w:rPr>
        <w:t xml:space="preserve"> اللجنة الدائمة</w:t>
      </w:r>
      <w:r w:rsidRPr="005E3C89">
        <w:rPr>
          <w:rFonts w:ascii="Traditional Arabic" w:hAnsi="Traditional Arabic" w:cs="Traditional Arabic"/>
          <w:sz w:val="32"/>
          <w:szCs w:val="32"/>
          <w:rtl/>
          <w:lang w:bidi="ar-EG"/>
        </w:rPr>
        <w:t xml:space="preserve"> رقم (22935) وتاريخ 14-3-1425ه</w:t>
      </w:r>
    </w:p>
  </w:footnote>
  <w:footnote w:id="237">
    <w:p w:rsidR="006A6BF7" w:rsidRPr="00A820B6" w:rsidRDefault="006A6BF7" w:rsidP="00A820B6">
      <w:pPr>
        <w:pStyle w:val="a3"/>
        <w:rPr>
          <w:rFonts w:ascii="Traditional Arabic" w:hAnsi="Traditional Arabic" w:cs="Traditional Arabic"/>
          <w:sz w:val="32"/>
          <w:szCs w:val="32"/>
          <w:rtl/>
          <w:lang w:bidi="ar-EG"/>
        </w:rPr>
      </w:pPr>
      <w:r w:rsidRPr="00A820B6">
        <w:rPr>
          <w:rFonts w:ascii="Traditional Arabic" w:hAnsi="Traditional Arabic" w:cs="Traditional Arabic"/>
          <w:sz w:val="32"/>
          <w:szCs w:val="32"/>
          <w:lang w:bidi="ar-EG"/>
        </w:rPr>
        <w:footnoteRef/>
      </w:r>
      <w:r w:rsidRPr="00A820B6">
        <w:rPr>
          <w:rFonts w:ascii="Traditional Arabic" w:hAnsi="Traditional Arabic" w:cs="Traditional Arabic"/>
          <w:sz w:val="32"/>
          <w:szCs w:val="32"/>
          <w:rtl/>
          <w:lang w:bidi="ar-EG"/>
        </w:rPr>
        <w:t xml:space="preserve"> </w:t>
      </w:r>
      <w:r w:rsidRPr="00A820B6">
        <w:rPr>
          <w:rFonts w:ascii="Traditional Arabic" w:hAnsi="Traditional Arabic" w:cs="Traditional Arabic"/>
          <w:sz w:val="32"/>
          <w:szCs w:val="32"/>
          <w:lang w:bidi="ar-EG"/>
        </w:rPr>
        <w:t> </w:t>
      </w:r>
      <w:r w:rsidRPr="00A820B6">
        <w:rPr>
          <w:rFonts w:ascii="Traditional Arabic" w:hAnsi="Traditional Arabic" w:cs="Traditional Arabic"/>
          <w:sz w:val="32"/>
          <w:szCs w:val="32"/>
          <w:rtl/>
          <w:lang w:bidi="ar-EG"/>
        </w:rPr>
        <w:t>فتوى الضوابط الشرعية في نظام التسويق الشبكي رقم (961)، صدرت بتاريخ 10/ 8/ 2016م</w:t>
      </w:r>
      <w:r w:rsidRPr="00A820B6">
        <w:rPr>
          <w:rFonts w:ascii="Traditional Arabic" w:hAnsi="Traditional Arabic" w:cs="Traditional Arabic"/>
          <w:sz w:val="32"/>
          <w:szCs w:val="32"/>
          <w:lang w:bidi="ar-EG"/>
        </w:rPr>
        <w:t>.</w:t>
      </w:r>
      <w:r>
        <w:rPr>
          <w:rFonts w:ascii="Traditional Arabic" w:hAnsi="Traditional Arabic" w:cs="Traditional Arabic" w:hint="cs"/>
          <w:sz w:val="32"/>
          <w:szCs w:val="32"/>
          <w:rtl/>
          <w:lang w:bidi="ar-EG"/>
        </w:rPr>
        <w:t xml:space="preserve"> اعتبرت الفتوى أن الصور الموجودة محرمة، وقد ضبطت الفتوى الجواز بضوابط:</w:t>
      </w:r>
      <w:r>
        <w:rPr>
          <w:rFonts w:ascii="Traditional Arabic" w:hAnsi="Traditional Arabic" w:cs="Traditional Arabic" w:hint="cs"/>
          <w:sz w:val="32"/>
          <w:szCs w:val="32"/>
          <w:rtl/>
          <w:lang w:bidi="ar-EG"/>
        </w:rPr>
        <w:br/>
      </w:r>
      <w:r w:rsidRPr="00A820B6">
        <w:rPr>
          <w:rFonts w:ascii="Traditional Arabic" w:hAnsi="Traditional Arabic" w:cs="Traditional Arabic"/>
          <w:sz w:val="32"/>
          <w:szCs w:val="32"/>
          <w:rtl/>
          <w:lang w:bidi="ar-EG"/>
        </w:rPr>
        <w:t>الأول: ألا يشترط على الوسيط المسوق مبلغا مقدما من المال ولا ثمنا لشراء منتج؛ خروجا من شبهة الربا والقمار.</w:t>
      </w:r>
    </w:p>
    <w:p w:rsidR="006A6BF7" w:rsidRPr="00A820B6" w:rsidRDefault="006A6BF7" w:rsidP="00A820B6">
      <w:pPr>
        <w:pStyle w:val="a3"/>
        <w:rPr>
          <w:rFonts w:ascii="Traditional Arabic" w:hAnsi="Traditional Arabic" w:cs="Traditional Arabic"/>
          <w:sz w:val="32"/>
          <w:szCs w:val="32"/>
          <w:rtl/>
          <w:lang w:bidi="ar-EG"/>
        </w:rPr>
      </w:pPr>
      <w:r w:rsidRPr="00A820B6">
        <w:rPr>
          <w:rFonts w:ascii="Traditional Arabic" w:hAnsi="Traditional Arabic" w:cs="Traditional Arabic"/>
          <w:sz w:val="32"/>
          <w:szCs w:val="32"/>
          <w:rtl/>
          <w:lang w:bidi="ar-EG"/>
        </w:rPr>
        <w:t>الثاني: أن يكون المنتج حقيقيا يباع بسعر السوق أو أقل؛ خروجا من الغرر والتدليس، وحتى لا تكون العمولات والأرباح هي المقصود للشركة والمسوق.</w:t>
      </w:r>
    </w:p>
    <w:p w:rsidR="006A6BF7" w:rsidRPr="00A820B6" w:rsidRDefault="006A6BF7" w:rsidP="00A820B6">
      <w:pPr>
        <w:pStyle w:val="a3"/>
        <w:rPr>
          <w:rFonts w:ascii="Traditional Arabic" w:hAnsi="Traditional Arabic" w:cs="Traditional Arabic"/>
          <w:sz w:val="32"/>
          <w:szCs w:val="32"/>
          <w:rtl/>
          <w:lang w:bidi="ar-EG"/>
        </w:rPr>
      </w:pPr>
      <w:r w:rsidRPr="00A820B6">
        <w:rPr>
          <w:rFonts w:ascii="Traditional Arabic" w:hAnsi="Traditional Arabic" w:cs="Traditional Arabic"/>
          <w:sz w:val="32"/>
          <w:szCs w:val="32"/>
          <w:rtl/>
          <w:lang w:bidi="ar-EG"/>
        </w:rPr>
        <w:t>الثالث: أن يكون عمل الوسيط مقابلا لجهد أو عمل؛ حتى لا تكون أجرة الوسيط سحتا، فيشترط أن يكون الجهد المبذول حقيقيا بسمسرة مباشرة أو متابعة وإشراف مستمر وعمل جماعي، فلا يجوز للطبقة الأولى أن تستربح على جهود الطبقة الثالثة والرابعة مثلا دون بذل جهد عمل حقيقي في التسويق معهم، فينبغي تقييد الطبقات بعدد معين كخمسة أو ستة مثلا ليتمكن صاحب الطبقة الأولى من بذل جهد عمل حقيقي معهم.</w:t>
      </w:r>
    </w:p>
    <w:p w:rsidR="006A6BF7" w:rsidRPr="00A820B6" w:rsidRDefault="006A6BF7" w:rsidP="00A820B6">
      <w:pPr>
        <w:pStyle w:val="a3"/>
        <w:rPr>
          <w:rFonts w:ascii="Traditional Arabic" w:hAnsi="Traditional Arabic" w:cs="Traditional Arabic"/>
          <w:sz w:val="32"/>
          <w:szCs w:val="32"/>
          <w:rtl/>
          <w:lang w:bidi="ar-EG"/>
        </w:rPr>
      </w:pPr>
      <w:r w:rsidRPr="00A820B6">
        <w:rPr>
          <w:rFonts w:ascii="Traditional Arabic" w:hAnsi="Traditional Arabic" w:cs="Traditional Arabic"/>
          <w:sz w:val="32"/>
          <w:szCs w:val="32"/>
          <w:rtl/>
          <w:lang w:bidi="ar-EG"/>
        </w:rPr>
        <w:t>الرابع: ألا تحرم الشركة المسوق من أجرته بالكامل عند عدم قيامه بجزء من عمله؛ منعا من أكل أموال الناس بالباطل، فالمسوق يستحق عمولته على قدر الجزء الذي قام به، ولا يصح شرعا للشركة حرمان المسوق من العمولة إن حقق مبيعات من جهة اليمين فقط مثلا؛ لأن الشركة استفادت من عمل المسوق دون مقابل.</w:t>
      </w:r>
    </w:p>
    <w:p w:rsidR="006A6BF7" w:rsidRPr="00A820B6" w:rsidRDefault="006A6BF7" w:rsidP="00A820B6">
      <w:pPr>
        <w:pStyle w:val="a3"/>
        <w:rPr>
          <w:rFonts w:ascii="Traditional Arabic" w:hAnsi="Traditional Arabic" w:cs="Traditional Arabic"/>
          <w:sz w:val="32"/>
          <w:szCs w:val="32"/>
          <w:rtl/>
          <w:lang w:bidi="ar-EG"/>
        </w:rPr>
      </w:pPr>
      <w:r w:rsidRPr="00A820B6">
        <w:rPr>
          <w:rFonts w:ascii="Traditional Arabic" w:hAnsi="Traditional Arabic" w:cs="Traditional Arabic"/>
          <w:sz w:val="32"/>
          <w:szCs w:val="32"/>
          <w:rtl/>
          <w:lang w:bidi="ar-EG"/>
        </w:rPr>
        <w:t>الخامس: مراعاة ضوابط التجارة الإلكترونية، ومنها وجوب تقابض البدلين في تجارة الذهب والفضة، ومراعاة ضوابط الصرف، وعدم المتاجرة بالمحرمات.</w:t>
      </w:r>
    </w:p>
    <w:p w:rsidR="006A6BF7" w:rsidRPr="00A820B6" w:rsidRDefault="006A6BF7" w:rsidP="00A820B6">
      <w:pPr>
        <w:pStyle w:val="a3"/>
        <w:rPr>
          <w:rFonts w:ascii="Traditional Arabic" w:hAnsi="Traditional Arabic" w:cs="Traditional Arabic"/>
          <w:sz w:val="32"/>
          <w:szCs w:val="32"/>
          <w:rtl/>
          <w:lang w:bidi="ar-EG"/>
        </w:rPr>
      </w:pPr>
      <w:r w:rsidRPr="00A820B6">
        <w:rPr>
          <w:rFonts w:ascii="Traditional Arabic" w:hAnsi="Traditional Arabic" w:cs="Traditional Arabic"/>
          <w:sz w:val="32"/>
          <w:szCs w:val="32"/>
          <w:rtl/>
          <w:lang w:bidi="ar-EG"/>
        </w:rPr>
        <w:t>السادس: الالتزام بأخلاقيات الإسلام في العمل من تجنب للغش والخداع والتزوير والإضرار بالآخرين وغير ذلك.</w:t>
      </w:r>
    </w:p>
    <w:p w:rsidR="006A6BF7" w:rsidRPr="00A820B6" w:rsidRDefault="006A6BF7" w:rsidP="00A820B6">
      <w:pPr>
        <w:pStyle w:val="a3"/>
        <w:rPr>
          <w:rFonts w:ascii="Traditional Arabic" w:hAnsi="Traditional Arabic" w:cs="Traditional Arabic"/>
          <w:sz w:val="32"/>
          <w:szCs w:val="32"/>
          <w:rtl/>
          <w:lang w:bidi="ar-EG"/>
        </w:rPr>
      </w:pPr>
      <w:r w:rsidRPr="00A820B6">
        <w:rPr>
          <w:rFonts w:ascii="Traditional Arabic" w:hAnsi="Traditional Arabic" w:cs="Traditional Arabic"/>
          <w:sz w:val="32"/>
          <w:szCs w:val="32"/>
          <w:rtl/>
          <w:lang w:bidi="ar-EG"/>
        </w:rPr>
        <w:t>السابع: الالتزام بالقوانين والأنظمة في الدولة التي تعمل فيها شركة التسويق الشبكي؛ منعا من الإضرار بالاقتصاد الوطني.</w:t>
      </w:r>
    </w:p>
  </w:footnote>
  <w:footnote w:id="238">
    <w:p w:rsidR="006A6BF7" w:rsidRPr="00C256BA" w:rsidRDefault="006A6BF7" w:rsidP="00C256BA">
      <w:pPr>
        <w:pStyle w:val="a3"/>
        <w:rPr>
          <w:rFonts w:ascii="Traditional Arabic" w:hAnsi="Traditional Arabic" w:cs="Traditional Arabic"/>
          <w:sz w:val="32"/>
          <w:szCs w:val="32"/>
          <w:rtl/>
          <w:lang w:bidi="ar-EG"/>
        </w:rPr>
      </w:pPr>
      <w:r w:rsidRPr="00C256BA">
        <w:rPr>
          <w:rFonts w:ascii="Traditional Arabic" w:hAnsi="Traditional Arabic" w:cs="Traditional Arabic"/>
          <w:sz w:val="32"/>
          <w:szCs w:val="32"/>
          <w:lang w:bidi="ar-EG"/>
        </w:rPr>
        <w:footnoteRef/>
      </w:r>
      <w:r w:rsidRPr="00C256BA">
        <w:rPr>
          <w:rFonts w:ascii="Traditional Arabic" w:hAnsi="Traditional Arabic" w:cs="Traditional Arabic"/>
          <w:sz w:val="32"/>
          <w:szCs w:val="32"/>
          <w:rtl/>
          <w:lang w:bidi="ar-EG"/>
        </w:rPr>
        <w:t xml:space="preserve"> </w:t>
      </w:r>
      <w:r w:rsidRPr="009D19CD">
        <w:rPr>
          <w:rFonts w:ascii="Traditional Arabic" w:hAnsi="Traditional Arabic" w:cs="Traditional Arabic" w:hint="cs"/>
          <w:sz w:val="32"/>
          <w:szCs w:val="32"/>
          <w:rtl/>
          <w:lang w:bidi="ar-EG"/>
        </w:rPr>
        <w:t>((فتاوى يسألونك))</w:t>
      </w:r>
      <w:r>
        <w:rPr>
          <w:rFonts w:ascii="Traditional Arabic" w:hAnsi="Traditional Arabic" w:cs="Traditional Arabic" w:hint="cs"/>
          <w:sz w:val="32"/>
          <w:szCs w:val="32"/>
          <w:rtl/>
          <w:lang w:bidi="ar-EG"/>
        </w:rPr>
        <w:t xml:space="preserve"> للدكتور حسام الدين عفانة</w:t>
      </w:r>
      <w:r w:rsidRPr="009D19CD">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8/475</w:t>
      </w:r>
      <w:r w:rsidRPr="009D19CD">
        <w:rPr>
          <w:rFonts w:ascii="Traditional Arabic" w:hAnsi="Traditional Arabic" w:cs="Traditional Arabic" w:hint="cs"/>
          <w:sz w:val="32"/>
          <w:szCs w:val="32"/>
          <w:rtl/>
          <w:lang w:bidi="ar-EG"/>
        </w:rPr>
        <w:t>)</w:t>
      </w:r>
    </w:p>
  </w:footnote>
  <w:footnote w:id="239">
    <w:p w:rsidR="006A6BF7" w:rsidRPr="00927297" w:rsidRDefault="006A6BF7" w:rsidP="00927297">
      <w:pPr>
        <w:pStyle w:val="a3"/>
        <w:rPr>
          <w:rFonts w:ascii="Traditional Arabic" w:hAnsi="Traditional Arabic" w:cs="Traditional Arabic"/>
          <w:sz w:val="32"/>
          <w:szCs w:val="32"/>
          <w:rtl/>
          <w:lang w:bidi="ar-EG"/>
        </w:rPr>
      </w:pPr>
      <w:r w:rsidRPr="00927297">
        <w:rPr>
          <w:rFonts w:ascii="Traditional Arabic" w:hAnsi="Traditional Arabic" w:cs="Traditional Arabic"/>
          <w:sz w:val="32"/>
          <w:szCs w:val="32"/>
          <w:lang w:bidi="ar-EG"/>
        </w:rPr>
        <w:footnoteRef/>
      </w:r>
      <w:r w:rsidRPr="00927297">
        <w:rPr>
          <w:rFonts w:ascii="Traditional Arabic" w:hAnsi="Traditional Arabic" w:cs="Traditional Arabic"/>
          <w:sz w:val="32"/>
          <w:szCs w:val="32"/>
          <w:rtl/>
          <w:lang w:bidi="ar-EG"/>
        </w:rPr>
        <w:t xml:space="preserve"> </w:t>
      </w:r>
      <w:r w:rsidRPr="00927297">
        <w:rPr>
          <w:rFonts w:ascii="Traditional Arabic" w:hAnsi="Traditional Arabic" w:cs="Traditional Arabic" w:hint="cs"/>
          <w:sz w:val="32"/>
          <w:szCs w:val="32"/>
          <w:rtl/>
          <w:lang w:bidi="ar-EG"/>
        </w:rPr>
        <w:t>ينظر بحث: ((</w:t>
      </w:r>
      <w:r w:rsidRPr="00927297">
        <w:rPr>
          <w:rFonts w:ascii="Traditional Arabic" w:hAnsi="Traditional Arabic" w:cs="Traditional Arabic"/>
          <w:sz w:val="32"/>
          <w:szCs w:val="32"/>
          <w:rtl/>
          <w:lang w:bidi="ar-EG"/>
        </w:rPr>
        <w:t>التسويق الشبكي من منظور اقتصادي إسلامي</w:t>
      </w:r>
      <w:r>
        <w:rPr>
          <w:rFonts w:ascii="Traditional Arabic" w:hAnsi="Traditional Arabic" w:cs="Traditional Arabic" w:hint="cs"/>
          <w:sz w:val="32"/>
          <w:szCs w:val="32"/>
          <w:rtl/>
          <w:lang w:bidi="ar-EG"/>
        </w:rPr>
        <w:t xml:space="preserve">))، </w:t>
      </w:r>
      <w:r w:rsidRPr="00927297">
        <w:rPr>
          <w:rFonts w:ascii="Traditional Arabic" w:hAnsi="Traditional Arabic" w:cs="Traditional Arabic"/>
          <w:sz w:val="32"/>
          <w:szCs w:val="32"/>
          <w:rtl/>
          <w:lang w:bidi="ar-EG"/>
        </w:rPr>
        <w:t>إعداد مديرية الدراسات والبحوث– دائرة الإفتاء العام/ حمزة عدنان مشوقة وأحمد نعيم حسين</w:t>
      </w:r>
      <w:r>
        <w:rPr>
          <w:rFonts w:ascii="Traditional Arabic" w:hAnsi="Traditional Arabic" w:cs="Traditional Arabic" w:hint="cs"/>
          <w:sz w:val="32"/>
          <w:szCs w:val="32"/>
          <w:rtl/>
          <w:lang w:bidi="ar-EG"/>
        </w:rPr>
        <w:t>. منشور على موقع ((دار الإفتاء الأردنية)) بتاريخ 30/3/2017م</w:t>
      </w:r>
    </w:p>
  </w:footnote>
  <w:footnote w:id="240">
    <w:p w:rsidR="006A6BF7" w:rsidRPr="009D19CD" w:rsidRDefault="006A6BF7" w:rsidP="00556311">
      <w:pPr>
        <w:pStyle w:val="a3"/>
        <w:rPr>
          <w:rFonts w:ascii="Traditional Arabic" w:hAnsi="Traditional Arabic" w:cs="Traditional Arabic"/>
          <w:sz w:val="32"/>
          <w:szCs w:val="32"/>
          <w:rtl/>
          <w:lang w:bidi="ar-EG"/>
        </w:rPr>
      </w:pPr>
      <w:r w:rsidRPr="009D19CD">
        <w:rPr>
          <w:rFonts w:ascii="Traditional Arabic" w:hAnsi="Traditional Arabic" w:cs="Traditional Arabic"/>
          <w:sz w:val="32"/>
          <w:szCs w:val="32"/>
          <w:lang w:bidi="ar-EG"/>
        </w:rPr>
        <w:footnoteRef/>
      </w:r>
      <w:r w:rsidRPr="009D19CD">
        <w:rPr>
          <w:rFonts w:ascii="Traditional Arabic" w:hAnsi="Traditional Arabic" w:cs="Traditional Arabic" w:hint="cs"/>
          <w:sz w:val="32"/>
          <w:szCs w:val="32"/>
          <w:rtl/>
          <w:lang w:bidi="ar-EG"/>
        </w:rPr>
        <w:t xml:space="preserve"> ((فتاوى يسألونك))</w:t>
      </w:r>
      <w:r>
        <w:rPr>
          <w:rFonts w:ascii="Traditional Arabic" w:hAnsi="Traditional Arabic" w:cs="Traditional Arabic" w:hint="cs"/>
          <w:sz w:val="32"/>
          <w:szCs w:val="32"/>
          <w:rtl/>
          <w:lang w:bidi="ar-EG"/>
        </w:rPr>
        <w:t xml:space="preserve"> للدكتور حسام الدين عفانة</w:t>
      </w:r>
      <w:r w:rsidRPr="009D19CD">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lang w:bidi="ar-EG"/>
        </w:rPr>
        <w:t>8/475</w:t>
      </w:r>
      <w:r w:rsidRPr="009D19CD">
        <w:rPr>
          <w:rFonts w:ascii="Traditional Arabic" w:hAnsi="Traditional Arabic" w:cs="Traditional Arabic" w:hint="cs"/>
          <w:sz w:val="32"/>
          <w:szCs w:val="32"/>
          <w:rtl/>
          <w:lang w:bidi="ar-EG"/>
        </w:rPr>
        <w:t>)</w:t>
      </w:r>
    </w:p>
  </w:footnote>
  <w:footnote w:id="241">
    <w:p w:rsidR="006A6BF7" w:rsidRPr="009D19CD" w:rsidRDefault="006A6BF7">
      <w:pPr>
        <w:pStyle w:val="a3"/>
        <w:rPr>
          <w:rFonts w:ascii="Traditional Arabic" w:hAnsi="Traditional Arabic" w:cs="Traditional Arabic"/>
          <w:sz w:val="32"/>
          <w:szCs w:val="32"/>
          <w:rtl/>
          <w:lang w:bidi="ar-EG"/>
        </w:rPr>
      </w:pPr>
      <w:r w:rsidRPr="009D19CD">
        <w:rPr>
          <w:rFonts w:ascii="Traditional Arabic" w:hAnsi="Traditional Arabic" w:cs="Traditional Arabic"/>
          <w:sz w:val="32"/>
          <w:szCs w:val="32"/>
          <w:lang w:bidi="ar-EG"/>
        </w:rPr>
        <w:footnoteRef/>
      </w:r>
      <w:r w:rsidRPr="009D19CD">
        <w:rPr>
          <w:rFonts w:ascii="Traditional Arabic" w:hAnsi="Traditional Arabic" w:cs="Traditional Arabic"/>
          <w:sz w:val="32"/>
          <w:szCs w:val="32"/>
          <w:rtl/>
          <w:lang w:bidi="ar-EG"/>
        </w:rPr>
        <w:t xml:space="preserve"> </w:t>
      </w:r>
      <w:r w:rsidRPr="009D19CD">
        <w:rPr>
          <w:rFonts w:ascii="Traditional Arabic" w:hAnsi="Traditional Arabic" w:cs="Traditional Arabic" w:hint="cs"/>
          <w:sz w:val="32"/>
          <w:szCs w:val="32"/>
          <w:rtl/>
          <w:lang w:bidi="ar-EG"/>
        </w:rPr>
        <w:t>يقول الدكتور عفانة: ((</w:t>
      </w:r>
      <w:r w:rsidRPr="009D19CD">
        <w:rPr>
          <w:rFonts w:ascii="Traditional Arabic" w:hAnsi="Traditional Arabic" w:cs="Traditional Arabic"/>
          <w:sz w:val="32"/>
          <w:szCs w:val="32"/>
          <w:rtl/>
          <w:lang w:bidi="ar-EG"/>
        </w:rPr>
        <w:t xml:space="preserve">وخلاصة الأمر يبدو لي أنه لا يجوز التعامل مع شركة </w:t>
      </w:r>
      <w:proofErr w:type="spellStart"/>
      <w:r w:rsidRPr="009D19CD">
        <w:rPr>
          <w:rFonts w:ascii="Traditional Arabic" w:hAnsi="Traditional Arabic" w:cs="Traditional Arabic"/>
          <w:sz w:val="32"/>
          <w:szCs w:val="32"/>
          <w:rtl/>
          <w:lang w:bidi="ar-EG"/>
        </w:rPr>
        <w:t>بزناس</w:t>
      </w:r>
      <w:proofErr w:type="spellEnd"/>
      <w:r w:rsidRPr="009D19CD">
        <w:rPr>
          <w:rFonts w:ascii="Traditional Arabic" w:hAnsi="Traditional Arabic" w:cs="Traditional Arabic"/>
          <w:sz w:val="32"/>
          <w:szCs w:val="32"/>
          <w:rtl/>
          <w:lang w:bidi="ar-EG"/>
        </w:rPr>
        <w:t xml:space="preserve"> لأن فكرتها كثيرة الشبه بالقمار</w:t>
      </w:r>
      <w:r w:rsidRPr="009D19CD">
        <w:rPr>
          <w:rFonts w:ascii="Traditional Arabic" w:hAnsi="Traditional Arabic" w:cs="Traditional Arabic" w:hint="cs"/>
          <w:sz w:val="32"/>
          <w:szCs w:val="32"/>
          <w:rtl/>
          <w:lang w:bidi="ar-EG"/>
        </w:rPr>
        <w:t>...)) ((فتاوى يسألونك)) (</w:t>
      </w:r>
      <w:r>
        <w:rPr>
          <w:rFonts w:ascii="Traditional Arabic" w:hAnsi="Traditional Arabic" w:cs="Traditional Arabic" w:hint="cs"/>
          <w:sz w:val="32"/>
          <w:szCs w:val="32"/>
          <w:rtl/>
          <w:lang w:bidi="ar-EG"/>
        </w:rPr>
        <w:t>8/475</w:t>
      </w:r>
      <w:r w:rsidRPr="009D19CD">
        <w:rPr>
          <w:rFonts w:ascii="Traditional Arabic" w:hAnsi="Traditional Arabic" w:cs="Traditional Arabic" w:hint="cs"/>
          <w:sz w:val="32"/>
          <w:szCs w:val="32"/>
          <w:rtl/>
          <w:lang w:bidi="ar-EG"/>
        </w:rPr>
        <w:t>)</w:t>
      </w:r>
    </w:p>
  </w:footnote>
  <w:footnote w:id="242">
    <w:p w:rsidR="006A6BF7" w:rsidRPr="005E3C89" w:rsidRDefault="006A6BF7">
      <w:pPr>
        <w:pStyle w:val="a3"/>
        <w:rPr>
          <w:rFonts w:ascii="Traditional Arabic" w:hAnsi="Traditional Arabic" w:cs="Traditional Arabic"/>
          <w:sz w:val="32"/>
          <w:szCs w:val="32"/>
          <w:rtl/>
          <w:lang w:bidi="ar-EG"/>
        </w:rPr>
      </w:pPr>
      <w:r w:rsidRPr="005E3C89">
        <w:rPr>
          <w:rFonts w:ascii="Traditional Arabic" w:hAnsi="Traditional Arabic" w:cs="Traditional Arabic"/>
          <w:sz w:val="32"/>
          <w:szCs w:val="32"/>
          <w:lang w:bidi="ar-EG"/>
        </w:rPr>
        <w:footnoteRef/>
      </w:r>
      <w:r w:rsidRPr="005E3C89">
        <w:rPr>
          <w:rFonts w:ascii="Traditional Arabic" w:hAnsi="Traditional Arabic" w:cs="Traditional Arabic"/>
          <w:sz w:val="32"/>
          <w:szCs w:val="32"/>
          <w:rtl/>
          <w:lang w:bidi="ar-EG"/>
        </w:rPr>
        <w:t xml:space="preserve"> </w:t>
      </w:r>
      <w:r w:rsidRPr="005E3C89">
        <w:rPr>
          <w:rFonts w:ascii="Traditional Arabic" w:hAnsi="Traditional Arabic" w:cs="Traditional Arabic" w:hint="cs"/>
          <w:sz w:val="32"/>
          <w:szCs w:val="32"/>
          <w:rtl/>
          <w:lang w:bidi="ar-EG"/>
        </w:rPr>
        <w:t xml:space="preserve">ينظر هذه الأدلة في: </w:t>
      </w:r>
      <w:r w:rsidRPr="005E3C89">
        <w:rPr>
          <w:rFonts w:ascii="Traditional Arabic" w:hAnsi="Traditional Arabic" w:cs="Traditional Arabic"/>
          <w:sz w:val="32"/>
          <w:szCs w:val="32"/>
          <w:rtl/>
          <w:lang w:bidi="ar-EG"/>
        </w:rPr>
        <w:t>فتوى</w:t>
      </w:r>
      <w:r w:rsidRPr="005E3C89">
        <w:rPr>
          <w:rFonts w:ascii="Traditional Arabic" w:hAnsi="Traditional Arabic" w:cs="Traditional Arabic" w:hint="cs"/>
          <w:sz w:val="32"/>
          <w:szCs w:val="32"/>
          <w:rtl/>
          <w:lang w:bidi="ar-EG"/>
        </w:rPr>
        <w:t xml:space="preserve"> اللجنة الدائمة</w:t>
      </w:r>
      <w:r w:rsidRPr="005E3C89">
        <w:rPr>
          <w:rFonts w:ascii="Traditional Arabic" w:hAnsi="Traditional Arabic" w:cs="Traditional Arabic"/>
          <w:sz w:val="32"/>
          <w:szCs w:val="32"/>
          <w:rtl/>
          <w:lang w:bidi="ar-EG"/>
        </w:rPr>
        <w:t xml:space="preserve"> رقم (22935) وتاريخ 14-3-1425ه</w:t>
      </w:r>
      <w:r>
        <w:rPr>
          <w:rFonts w:ascii="Traditional Arabic" w:hAnsi="Traditional Arabic" w:cs="Traditional Arabic" w:hint="cs"/>
          <w:sz w:val="32"/>
          <w:szCs w:val="32"/>
          <w:rtl/>
          <w:lang w:bidi="ar-EG"/>
        </w:rPr>
        <w:t xml:space="preserve">، </w:t>
      </w:r>
      <w:r w:rsidRPr="006615BB">
        <w:rPr>
          <w:rFonts w:ascii="Traditional Arabic" w:hAnsi="Traditional Arabic" w:cs="Traditional Arabic" w:hint="cs"/>
          <w:sz w:val="32"/>
          <w:szCs w:val="32"/>
          <w:rtl/>
          <w:lang w:bidi="ar-EG"/>
        </w:rPr>
        <w:t>وينظر أيضا</w:t>
      </w:r>
      <w:r w:rsidRPr="006615BB">
        <w:rPr>
          <w:rFonts w:ascii="Traditional Arabic" w:hAnsi="Traditional Arabic" w:cs="Traditional Arabic"/>
          <w:sz w:val="32"/>
          <w:szCs w:val="32"/>
          <w:rtl/>
          <w:lang w:bidi="ar-EG"/>
        </w:rPr>
        <w:t xml:space="preserve">: بلفقيه، </w:t>
      </w:r>
      <w:r w:rsidRPr="006615BB">
        <w:rPr>
          <w:rFonts w:ascii="Traditional Arabic" w:hAnsi="Traditional Arabic" w:cs="Traditional Arabic" w:hint="cs"/>
          <w:sz w:val="32"/>
          <w:szCs w:val="32"/>
          <w:rtl/>
          <w:lang w:bidi="ar-EG"/>
        </w:rPr>
        <w:t>التسويق الشبكي تحت المجهر</w:t>
      </w:r>
      <w:r w:rsidRPr="006615BB">
        <w:rPr>
          <w:rFonts w:ascii="Traditional Arabic" w:hAnsi="Traditional Arabic" w:cs="Traditional Arabic"/>
          <w:sz w:val="32"/>
          <w:szCs w:val="32"/>
          <w:rtl/>
          <w:lang w:bidi="ar-EG"/>
        </w:rPr>
        <w:t>، ص15، والأشقر، أسامة عمر، التسويق الشبكي من منظور فقهي، ص15</w:t>
      </w:r>
    </w:p>
  </w:footnote>
  <w:footnote w:id="243">
    <w:p w:rsidR="006A6BF7" w:rsidRPr="000729EE" w:rsidRDefault="006A6BF7" w:rsidP="00B917D0">
      <w:pPr>
        <w:pStyle w:val="a3"/>
        <w:rPr>
          <w:rFonts w:ascii="Traditional Arabic" w:hAnsi="Traditional Arabic" w:cs="Traditional Arabic"/>
          <w:sz w:val="32"/>
          <w:szCs w:val="32"/>
          <w:rtl/>
          <w:lang w:bidi="ar-EG"/>
        </w:rPr>
      </w:pPr>
      <w:r w:rsidRPr="000729EE">
        <w:rPr>
          <w:rFonts w:ascii="Traditional Arabic" w:hAnsi="Traditional Arabic" w:cs="Traditional Arabic"/>
          <w:sz w:val="32"/>
          <w:szCs w:val="32"/>
          <w:lang w:bidi="ar-EG"/>
        </w:rPr>
        <w:footnoteRef/>
      </w:r>
      <w:r w:rsidRPr="000729EE">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ينظر</w:t>
      </w:r>
      <w:r w:rsidRPr="000729EE">
        <w:rPr>
          <w:rFonts w:ascii="Traditional Arabic" w:hAnsi="Traditional Arabic" w:cs="Traditional Arabic" w:hint="cs"/>
          <w:sz w:val="32"/>
          <w:szCs w:val="32"/>
          <w:rtl/>
          <w:lang w:bidi="ar-EG"/>
        </w:rPr>
        <w:t>:</w:t>
      </w:r>
      <w:r w:rsidRPr="000729EE">
        <w:rPr>
          <w:rFonts w:ascii="Traditional Arabic" w:hAnsi="Traditional Arabic" w:cs="Traditional Arabic"/>
          <w:sz w:val="32"/>
          <w:szCs w:val="32"/>
          <w:rtl/>
          <w:lang w:bidi="ar-EG"/>
        </w:rPr>
        <w:t xml:space="preserve"> بلفقيه، زاهر سالم، التسويق الشبكي تحت المجهر، ص16، </w:t>
      </w:r>
      <w:proofErr w:type="spellStart"/>
      <w:r w:rsidRPr="000729EE">
        <w:rPr>
          <w:rFonts w:ascii="Traditional Arabic" w:hAnsi="Traditional Arabic" w:cs="Traditional Arabic"/>
          <w:sz w:val="32"/>
          <w:szCs w:val="32"/>
          <w:rtl/>
          <w:lang w:bidi="ar-EG"/>
        </w:rPr>
        <w:t>وعبدات</w:t>
      </w:r>
      <w:proofErr w:type="spellEnd"/>
      <w:r w:rsidRPr="000729EE">
        <w:rPr>
          <w:rFonts w:ascii="Traditional Arabic" w:hAnsi="Traditional Arabic" w:cs="Traditional Arabic"/>
          <w:sz w:val="32"/>
          <w:szCs w:val="32"/>
          <w:rtl/>
          <w:lang w:bidi="ar-EG"/>
        </w:rPr>
        <w:t xml:space="preserve">، رياض فرج، التسويق الشبكي دراسة </w:t>
      </w:r>
      <w:proofErr w:type="gramStart"/>
      <w:r w:rsidRPr="000729EE">
        <w:rPr>
          <w:rFonts w:ascii="Traditional Arabic" w:hAnsi="Traditional Arabic" w:cs="Traditional Arabic"/>
          <w:sz w:val="32"/>
          <w:szCs w:val="32"/>
          <w:rtl/>
          <w:lang w:bidi="ar-EG"/>
        </w:rPr>
        <w:t>شرعية ،</w:t>
      </w:r>
      <w:proofErr w:type="gramEnd"/>
      <w:r w:rsidRPr="000729EE">
        <w:rPr>
          <w:rFonts w:ascii="Traditional Arabic" w:hAnsi="Traditional Arabic" w:cs="Traditional Arabic"/>
          <w:sz w:val="32"/>
          <w:szCs w:val="32"/>
          <w:rtl/>
          <w:lang w:bidi="ar-EG"/>
        </w:rPr>
        <w:t xml:space="preserve"> ص9</w:t>
      </w:r>
    </w:p>
  </w:footnote>
  <w:footnote w:id="244">
    <w:p w:rsidR="006A6BF7" w:rsidRPr="006615BB" w:rsidRDefault="006A6BF7">
      <w:pPr>
        <w:pStyle w:val="a3"/>
        <w:rPr>
          <w:rFonts w:ascii="Traditional Arabic" w:hAnsi="Traditional Arabic" w:cs="Traditional Arabic"/>
          <w:sz w:val="32"/>
          <w:szCs w:val="32"/>
          <w:rtl/>
          <w:lang w:bidi="ar-EG"/>
        </w:rPr>
      </w:pPr>
      <w:r w:rsidRPr="006615BB">
        <w:rPr>
          <w:rFonts w:ascii="Traditional Arabic" w:hAnsi="Traditional Arabic" w:cs="Traditional Arabic"/>
          <w:sz w:val="32"/>
          <w:szCs w:val="32"/>
          <w:lang w:bidi="ar-EG"/>
        </w:rPr>
        <w:footnoteRef/>
      </w:r>
      <w:r w:rsidRPr="006615BB">
        <w:rPr>
          <w:rFonts w:ascii="Traditional Arabic" w:hAnsi="Traditional Arabic" w:cs="Traditional Arabic"/>
          <w:sz w:val="32"/>
          <w:szCs w:val="32"/>
          <w:rtl/>
          <w:lang w:bidi="ar-EG"/>
        </w:rPr>
        <w:t xml:space="preserve"> </w:t>
      </w:r>
      <w:r w:rsidRPr="006615BB">
        <w:rPr>
          <w:rFonts w:ascii="Traditional Arabic" w:hAnsi="Traditional Arabic" w:cs="Traditional Arabic" w:hint="cs"/>
          <w:sz w:val="32"/>
          <w:szCs w:val="32"/>
          <w:rtl/>
          <w:lang w:bidi="ar-EG"/>
        </w:rPr>
        <w:t>فتوى الشيخ/ الصادق بن عبد الرحمن الغرياني بتاريخ: 17/9/2011 م، رقم التسجيل (1420).</w:t>
      </w:r>
    </w:p>
  </w:footnote>
  <w:footnote w:id="245">
    <w:p w:rsidR="006A6BF7" w:rsidRPr="006615BB" w:rsidRDefault="006A6BF7">
      <w:pPr>
        <w:pStyle w:val="a3"/>
        <w:rPr>
          <w:rFonts w:ascii="Traditional Arabic" w:hAnsi="Traditional Arabic" w:cs="Traditional Arabic"/>
          <w:sz w:val="32"/>
          <w:szCs w:val="32"/>
          <w:rtl/>
          <w:lang w:bidi="ar-EG"/>
        </w:rPr>
      </w:pPr>
      <w:r w:rsidRPr="006615BB">
        <w:rPr>
          <w:rFonts w:ascii="Traditional Arabic" w:hAnsi="Traditional Arabic" w:cs="Traditional Arabic"/>
          <w:sz w:val="32"/>
          <w:szCs w:val="32"/>
          <w:lang w:bidi="ar-EG"/>
        </w:rPr>
        <w:footnoteRef/>
      </w:r>
      <w:r w:rsidRPr="006615BB">
        <w:rPr>
          <w:rFonts w:ascii="Traditional Arabic" w:hAnsi="Traditional Arabic" w:cs="Traditional Arabic"/>
          <w:sz w:val="32"/>
          <w:szCs w:val="32"/>
          <w:rtl/>
          <w:lang w:bidi="ar-EG"/>
        </w:rPr>
        <w:t xml:space="preserve"> </w:t>
      </w:r>
      <w:r w:rsidRPr="006615BB">
        <w:rPr>
          <w:rFonts w:ascii="Traditional Arabic" w:hAnsi="Traditional Arabic" w:cs="Traditional Arabic" w:hint="cs"/>
          <w:sz w:val="32"/>
          <w:szCs w:val="32"/>
          <w:rtl/>
          <w:lang w:bidi="ar-EG"/>
        </w:rPr>
        <w:t>الفتوى بتاريخ: 3 شعبان 1434 ه، برقم (687) المفتي: عثمان بطيخ.</w:t>
      </w:r>
    </w:p>
  </w:footnote>
  <w:footnote w:id="246">
    <w:p w:rsidR="006A6BF7" w:rsidRPr="000729EE" w:rsidRDefault="006A6BF7">
      <w:pPr>
        <w:pStyle w:val="a3"/>
        <w:rPr>
          <w:rFonts w:ascii="Traditional Arabic" w:hAnsi="Traditional Arabic" w:cs="Traditional Arabic"/>
          <w:sz w:val="32"/>
          <w:szCs w:val="32"/>
          <w:rtl/>
          <w:lang w:bidi="ar-EG"/>
        </w:rPr>
      </w:pPr>
      <w:r w:rsidRPr="000729EE">
        <w:rPr>
          <w:rFonts w:ascii="Traditional Arabic" w:hAnsi="Traditional Arabic" w:cs="Traditional Arabic"/>
          <w:sz w:val="32"/>
          <w:szCs w:val="32"/>
          <w:lang w:bidi="ar-EG"/>
        </w:rPr>
        <w:footnoteRef/>
      </w:r>
      <w:r w:rsidRPr="000729EE">
        <w:rPr>
          <w:rFonts w:ascii="Traditional Arabic" w:hAnsi="Traditional Arabic" w:cs="Traditional Arabic"/>
          <w:sz w:val="32"/>
          <w:szCs w:val="32"/>
          <w:rtl/>
          <w:lang w:bidi="ar-EG"/>
        </w:rPr>
        <w:t xml:space="preserve"> </w:t>
      </w:r>
      <w:r w:rsidRPr="000729EE">
        <w:rPr>
          <w:rFonts w:ascii="Traditional Arabic" w:hAnsi="Traditional Arabic" w:cs="Traditional Arabic" w:hint="cs"/>
          <w:sz w:val="32"/>
          <w:szCs w:val="32"/>
          <w:rtl/>
          <w:lang w:bidi="ar-EG"/>
        </w:rPr>
        <w:t>وقد اشترط الدكتور سلمان العودة عدم صورية البيع، والجدية في عرضه وشرائه، فقال: ((</w:t>
      </w:r>
      <w:r w:rsidRPr="000729EE">
        <w:rPr>
          <w:rFonts w:ascii="Traditional Arabic" w:hAnsi="Traditional Arabic" w:cs="Traditional Arabic"/>
          <w:sz w:val="32"/>
          <w:szCs w:val="32"/>
          <w:rtl/>
          <w:lang w:bidi="ar-EG"/>
        </w:rPr>
        <w:t>والذي أميل إليه أن الحكم في هذه المسألة وما شاكلها يعتمد على حقيقة الحال، فإن كانت الخدمات المتوفرة قوية وملائمة ولها تميز عن غيرها ، إما بجودة وإما برخص، وعلى هذا تم الاشتراك فيها للاستفادة من خدماتها وتسويقها للآخرين، فهذا جائز، وهذا ما أكده لي عدد من المشتركين في الشركة، ولو كانت الخدمات أو البرامج أو السلع في هذه الشركة أو في أي شركة أخرى تعتمد النظام ذاته صورية أو ضعيفة ولا قيمة حقيقة لها وإنما الناس يشتركون ويسوقون من أجل الحصول على المقابل المادي الذي ينتظرهم إذا أقنعوا أشخاصاً آخرين.. ففي هذه الحالة يكون الأمر محرماً والله أعلم</w:t>
      </w:r>
      <w:r w:rsidRPr="000729EE">
        <w:rPr>
          <w:rFonts w:ascii="Traditional Arabic" w:hAnsi="Traditional Arabic" w:cs="Traditional Arabic" w:hint="cs"/>
          <w:sz w:val="32"/>
          <w:szCs w:val="32"/>
          <w:rtl/>
          <w:lang w:bidi="ar-EG"/>
        </w:rPr>
        <w:t>)).</w:t>
      </w:r>
    </w:p>
  </w:footnote>
  <w:footnote w:id="247">
    <w:p w:rsidR="006A6BF7" w:rsidRPr="000729EE" w:rsidRDefault="006A6BF7">
      <w:pPr>
        <w:pStyle w:val="a3"/>
        <w:rPr>
          <w:rFonts w:ascii="Traditional Arabic" w:hAnsi="Traditional Arabic" w:cs="Traditional Arabic"/>
          <w:sz w:val="32"/>
          <w:szCs w:val="32"/>
          <w:rtl/>
          <w:lang w:bidi="ar-EG"/>
        </w:rPr>
      </w:pPr>
      <w:r w:rsidRPr="000729EE">
        <w:rPr>
          <w:rFonts w:ascii="Traditional Arabic" w:hAnsi="Traditional Arabic" w:cs="Traditional Arabic"/>
          <w:sz w:val="32"/>
          <w:szCs w:val="32"/>
          <w:lang w:bidi="ar-EG"/>
        </w:rPr>
        <w:footnoteRef/>
      </w:r>
      <w:r w:rsidRPr="000729EE">
        <w:rPr>
          <w:rFonts w:ascii="Traditional Arabic" w:hAnsi="Traditional Arabic" w:cs="Traditional Arabic"/>
          <w:sz w:val="32"/>
          <w:szCs w:val="32"/>
          <w:rtl/>
          <w:lang w:bidi="ar-EG"/>
        </w:rPr>
        <w:t xml:space="preserve"> </w:t>
      </w:r>
      <w:r w:rsidRPr="000729EE">
        <w:rPr>
          <w:rFonts w:ascii="Traditional Arabic" w:hAnsi="Traditional Arabic" w:cs="Traditional Arabic" w:hint="cs"/>
          <w:sz w:val="32"/>
          <w:szCs w:val="32"/>
          <w:rtl/>
          <w:lang w:bidi="ar-EG"/>
        </w:rPr>
        <w:t>ينظر لهذه الأدلة:</w:t>
      </w:r>
      <w:r w:rsidRPr="000729EE">
        <w:rPr>
          <w:rFonts w:ascii="Traditional Arabic" w:hAnsi="Traditional Arabic" w:cs="Traditional Arabic"/>
          <w:sz w:val="32"/>
          <w:szCs w:val="32"/>
          <w:rtl/>
          <w:lang w:bidi="ar-EG"/>
        </w:rPr>
        <w:t xml:space="preserve"> بلفقيه، زاهر سالم، التسويق الشبكي تحت المجهر، ص16، </w:t>
      </w:r>
      <w:proofErr w:type="spellStart"/>
      <w:r w:rsidRPr="000729EE">
        <w:rPr>
          <w:rFonts w:ascii="Traditional Arabic" w:hAnsi="Traditional Arabic" w:cs="Traditional Arabic"/>
          <w:sz w:val="32"/>
          <w:szCs w:val="32"/>
          <w:rtl/>
          <w:lang w:bidi="ar-EG"/>
        </w:rPr>
        <w:t>وعبدات</w:t>
      </w:r>
      <w:proofErr w:type="spellEnd"/>
      <w:r w:rsidRPr="000729EE">
        <w:rPr>
          <w:rFonts w:ascii="Traditional Arabic" w:hAnsi="Traditional Arabic" w:cs="Traditional Arabic"/>
          <w:sz w:val="32"/>
          <w:szCs w:val="32"/>
          <w:rtl/>
          <w:lang w:bidi="ar-EG"/>
        </w:rPr>
        <w:t xml:space="preserve">، رياض فرج، التسويق الشبكي دراسة </w:t>
      </w:r>
      <w:proofErr w:type="gramStart"/>
      <w:r w:rsidRPr="000729EE">
        <w:rPr>
          <w:rFonts w:ascii="Traditional Arabic" w:hAnsi="Traditional Arabic" w:cs="Traditional Arabic"/>
          <w:sz w:val="32"/>
          <w:szCs w:val="32"/>
          <w:rtl/>
          <w:lang w:bidi="ar-EG"/>
        </w:rPr>
        <w:t>شرعية ،</w:t>
      </w:r>
      <w:proofErr w:type="gramEnd"/>
      <w:r w:rsidRPr="000729EE">
        <w:rPr>
          <w:rFonts w:ascii="Traditional Arabic" w:hAnsi="Traditional Arabic" w:cs="Traditional Arabic"/>
          <w:sz w:val="32"/>
          <w:szCs w:val="32"/>
          <w:rtl/>
          <w:lang w:bidi="ar-EG"/>
        </w:rPr>
        <w:t xml:space="preserve"> ص9</w:t>
      </w:r>
    </w:p>
  </w:footnote>
  <w:footnote w:id="248">
    <w:p w:rsidR="006A6BF7" w:rsidRPr="006615BB" w:rsidRDefault="006A6BF7">
      <w:pPr>
        <w:pStyle w:val="a3"/>
        <w:rPr>
          <w:rFonts w:ascii="Traditional Arabic" w:hAnsi="Traditional Arabic" w:cs="Traditional Arabic"/>
          <w:sz w:val="32"/>
          <w:szCs w:val="32"/>
          <w:rtl/>
          <w:lang w:bidi="ar-EG"/>
        </w:rPr>
      </w:pPr>
      <w:r w:rsidRPr="006615BB">
        <w:rPr>
          <w:rFonts w:ascii="Traditional Arabic" w:hAnsi="Traditional Arabic" w:cs="Traditional Arabic"/>
          <w:sz w:val="32"/>
          <w:szCs w:val="32"/>
          <w:lang w:bidi="ar-EG"/>
        </w:rPr>
        <w:footnoteRef/>
      </w:r>
      <w:r w:rsidRPr="006615BB">
        <w:rPr>
          <w:rFonts w:ascii="Traditional Arabic" w:hAnsi="Traditional Arabic" w:cs="Traditional Arabic"/>
          <w:sz w:val="32"/>
          <w:szCs w:val="32"/>
          <w:rtl/>
          <w:lang w:bidi="ar-EG"/>
        </w:rPr>
        <w:t xml:space="preserve"> </w:t>
      </w:r>
      <w:r w:rsidRPr="006615BB">
        <w:rPr>
          <w:rFonts w:ascii="Traditional Arabic" w:hAnsi="Traditional Arabic" w:cs="Traditional Arabic" w:hint="cs"/>
          <w:sz w:val="32"/>
          <w:szCs w:val="32"/>
          <w:rtl/>
          <w:lang w:bidi="ar-EG"/>
        </w:rPr>
        <w:t>((</w:t>
      </w:r>
      <w:r w:rsidRPr="00B20ED2">
        <w:rPr>
          <w:rFonts w:ascii="Traditional Arabic" w:hAnsi="Traditional Arabic" w:cs="Traditional Arabic"/>
          <w:sz w:val="32"/>
          <w:szCs w:val="32"/>
          <w:rtl/>
          <w:lang w:bidi="ar-EG"/>
        </w:rPr>
        <w:t>الإقناع في حل ألفاظ أبي شجاع</w:t>
      </w:r>
      <w:r w:rsidRPr="006615BB">
        <w:rPr>
          <w:rFonts w:ascii="Traditional Arabic" w:hAnsi="Traditional Arabic" w:cs="Traditional Arabic" w:hint="cs"/>
          <w:sz w:val="32"/>
          <w:szCs w:val="32"/>
          <w:rtl/>
          <w:lang w:bidi="ar-EG"/>
        </w:rPr>
        <w:t>))</w:t>
      </w:r>
      <w:r w:rsidRPr="00B20ED2">
        <w:rPr>
          <w:rFonts w:ascii="Traditional Arabic" w:hAnsi="Traditional Arabic" w:cs="Traditional Arabic"/>
          <w:sz w:val="32"/>
          <w:szCs w:val="32"/>
          <w:rtl/>
          <w:lang w:bidi="ar-EG"/>
        </w:rPr>
        <w:t xml:space="preserve"> </w:t>
      </w:r>
      <w:r w:rsidRPr="006615BB">
        <w:rPr>
          <w:rFonts w:ascii="Traditional Arabic" w:hAnsi="Traditional Arabic" w:cs="Traditional Arabic" w:hint="cs"/>
          <w:sz w:val="32"/>
          <w:szCs w:val="32"/>
          <w:rtl/>
          <w:lang w:bidi="ar-EG"/>
        </w:rPr>
        <w:t>(</w:t>
      </w:r>
      <w:r w:rsidRPr="006615BB">
        <w:rPr>
          <w:rFonts w:ascii="Traditional Arabic" w:hAnsi="Traditional Arabic" w:cs="Traditional Arabic"/>
          <w:sz w:val="32"/>
          <w:szCs w:val="32"/>
          <w:rtl/>
          <w:lang w:bidi="ar-EG"/>
        </w:rPr>
        <w:t>2/ 353</w:t>
      </w:r>
      <w:r w:rsidRPr="006615BB">
        <w:rPr>
          <w:rFonts w:ascii="Traditional Arabic" w:hAnsi="Traditional Arabic" w:cs="Traditional Arabic" w:hint="cs"/>
          <w:sz w:val="32"/>
          <w:szCs w:val="32"/>
          <w:rtl/>
          <w:lang w:bidi="ar-EG"/>
        </w:rPr>
        <w:t>)</w:t>
      </w:r>
    </w:p>
  </w:footnote>
  <w:footnote w:id="249">
    <w:p w:rsidR="006A6BF7" w:rsidRPr="00B20ED2" w:rsidRDefault="006A6BF7">
      <w:pPr>
        <w:pStyle w:val="a3"/>
        <w:rPr>
          <w:rFonts w:ascii="Traditional Arabic" w:hAnsi="Traditional Arabic" w:cs="Traditional Arabic"/>
          <w:sz w:val="32"/>
          <w:szCs w:val="32"/>
          <w:rtl/>
          <w:lang w:bidi="ar-EG"/>
        </w:rPr>
      </w:pPr>
      <w:r w:rsidRPr="00B20ED2">
        <w:rPr>
          <w:rFonts w:ascii="Traditional Arabic" w:hAnsi="Traditional Arabic" w:cs="Traditional Arabic"/>
          <w:sz w:val="32"/>
          <w:szCs w:val="32"/>
          <w:lang w:bidi="ar-EG"/>
        </w:rPr>
        <w:footnoteRef/>
      </w:r>
      <w:r w:rsidRPr="00B20ED2">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ينظر</w:t>
      </w:r>
      <w:r w:rsidRPr="005E3C89">
        <w:rPr>
          <w:rFonts w:ascii="Traditional Arabic" w:hAnsi="Traditional Arabic" w:cs="Traditional Arabic" w:hint="cs"/>
          <w:sz w:val="32"/>
          <w:szCs w:val="32"/>
          <w:rtl/>
          <w:lang w:bidi="ar-EG"/>
        </w:rPr>
        <w:t xml:space="preserve"> </w:t>
      </w:r>
      <w:r w:rsidRPr="005E3C89">
        <w:rPr>
          <w:rFonts w:ascii="Traditional Arabic" w:hAnsi="Traditional Arabic" w:cs="Traditional Arabic"/>
          <w:sz w:val="32"/>
          <w:szCs w:val="32"/>
          <w:rtl/>
          <w:lang w:bidi="ar-EG"/>
        </w:rPr>
        <w:t>فتوى</w:t>
      </w:r>
      <w:r w:rsidRPr="005E3C89">
        <w:rPr>
          <w:rFonts w:ascii="Traditional Arabic" w:hAnsi="Traditional Arabic" w:cs="Traditional Arabic" w:hint="cs"/>
          <w:sz w:val="32"/>
          <w:szCs w:val="32"/>
          <w:rtl/>
          <w:lang w:bidi="ar-EG"/>
        </w:rPr>
        <w:t xml:space="preserve"> اللجنة الدائمة</w:t>
      </w:r>
      <w:r w:rsidRPr="005E3C89">
        <w:rPr>
          <w:rFonts w:ascii="Traditional Arabic" w:hAnsi="Traditional Arabic" w:cs="Traditional Arabic"/>
          <w:sz w:val="32"/>
          <w:szCs w:val="32"/>
          <w:rtl/>
          <w:lang w:bidi="ar-EG"/>
        </w:rPr>
        <w:t xml:space="preserve"> رقم (22935) وتاريخ 14-3-1425ه</w:t>
      </w:r>
    </w:p>
  </w:footnote>
  <w:footnote w:id="250">
    <w:p w:rsidR="006A6BF7" w:rsidRPr="00514800" w:rsidRDefault="006A6BF7">
      <w:pPr>
        <w:pStyle w:val="a3"/>
        <w:rPr>
          <w:rFonts w:ascii="Traditional Arabic" w:hAnsi="Traditional Arabic" w:cs="Traditional Arabic"/>
          <w:sz w:val="32"/>
          <w:szCs w:val="32"/>
          <w:rtl/>
          <w:lang w:bidi="ar-EG"/>
        </w:rPr>
      </w:pPr>
      <w:r w:rsidRPr="00514800">
        <w:rPr>
          <w:rFonts w:ascii="Traditional Arabic" w:hAnsi="Traditional Arabic" w:cs="Traditional Arabic"/>
          <w:sz w:val="32"/>
          <w:szCs w:val="32"/>
          <w:lang w:bidi="ar-EG"/>
        </w:rPr>
        <w:footnoteRef/>
      </w:r>
      <w:r w:rsidRPr="00514800">
        <w:rPr>
          <w:rFonts w:ascii="Traditional Arabic" w:hAnsi="Traditional Arabic" w:cs="Traditional Arabic"/>
          <w:sz w:val="32"/>
          <w:szCs w:val="32"/>
          <w:rtl/>
          <w:lang w:bidi="ar-EG"/>
        </w:rPr>
        <w:t xml:space="preserve"> </w:t>
      </w:r>
      <w:r w:rsidRPr="00514800">
        <w:rPr>
          <w:rFonts w:ascii="Traditional Arabic" w:hAnsi="Traditional Arabic" w:cs="Traditional Arabic" w:hint="cs"/>
          <w:sz w:val="32"/>
          <w:szCs w:val="32"/>
          <w:rtl/>
          <w:lang w:bidi="ar-EG"/>
        </w:rPr>
        <w:t>((المبسوط)) (15/5)، ((تبيين الحقائق)) للزيلعي (5/266)</w:t>
      </w:r>
    </w:p>
  </w:footnote>
  <w:footnote w:id="251">
    <w:p w:rsidR="006A6BF7" w:rsidRPr="00514800" w:rsidRDefault="006A6BF7">
      <w:pPr>
        <w:pStyle w:val="a3"/>
        <w:rPr>
          <w:rFonts w:ascii="Traditional Arabic" w:hAnsi="Traditional Arabic" w:cs="Traditional Arabic"/>
          <w:sz w:val="32"/>
          <w:szCs w:val="32"/>
          <w:rtl/>
          <w:lang w:bidi="ar-EG"/>
        </w:rPr>
      </w:pPr>
      <w:r w:rsidRPr="00514800">
        <w:rPr>
          <w:rFonts w:ascii="Traditional Arabic" w:hAnsi="Traditional Arabic" w:cs="Traditional Arabic"/>
          <w:sz w:val="32"/>
          <w:szCs w:val="32"/>
          <w:lang w:bidi="ar-EG"/>
        </w:rPr>
        <w:footnoteRef/>
      </w:r>
      <w:r w:rsidRPr="00514800">
        <w:rPr>
          <w:rFonts w:ascii="Traditional Arabic" w:hAnsi="Traditional Arabic" w:cs="Traditional Arabic"/>
          <w:sz w:val="32"/>
          <w:szCs w:val="32"/>
          <w:rtl/>
          <w:lang w:bidi="ar-EG"/>
        </w:rPr>
        <w:t xml:space="preserve"> </w:t>
      </w:r>
      <w:r w:rsidRPr="00514800">
        <w:rPr>
          <w:rFonts w:ascii="Traditional Arabic" w:hAnsi="Traditional Arabic" w:cs="Traditional Arabic" w:hint="cs"/>
          <w:sz w:val="32"/>
          <w:szCs w:val="32"/>
          <w:rtl/>
          <w:lang w:bidi="ar-EG"/>
        </w:rPr>
        <w:t>((حاشية الصاوي)) (1/674). وينظر: ((القوانين الفقهية)) لابن جزي (ص 188).</w:t>
      </w:r>
    </w:p>
  </w:footnote>
  <w:footnote w:id="252">
    <w:p w:rsidR="006A6BF7" w:rsidRPr="00DA1DAC" w:rsidRDefault="006A6BF7" w:rsidP="00BB5DA2">
      <w:pPr>
        <w:pStyle w:val="a3"/>
        <w:rPr>
          <w:rFonts w:ascii="Traditional Arabic" w:hAnsi="Traditional Arabic" w:cs="Traditional Arabic"/>
          <w:sz w:val="32"/>
          <w:szCs w:val="32"/>
          <w:rtl/>
          <w:lang w:bidi="ar-EG"/>
        </w:rPr>
      </w:pPr>
      <w:r w:rsidRPr="00DA1DAC">
        <w:rPr>
          <w:rFonts w:ascii="Traditional Arabic" w:hAnsi="Traditional Arabic" w:cs="Traditional Arabic"/>
          <w:sz w:val="32"/>
          <w:szCs w:val="32"/>
          <w:lang w:bidi="ar-EG"/>
        </w:rPr>
        <w:footnoteRef/>
      </w:r>
      <w:r w:rsidRPr="00DA1DAC">
        <w:rPr>
          <w:rFonts w:ascii="Traditional Arabic" w:hAnsi="Traditional Arabic" w:cs="Traditional Arabic"/>
          <w:sz w:val="32"/>
          <w:szCs w:val="32"/>
          <w:rtl/>
          <w:lang w:bidi="ar-EG"/>
        </w:rPr>
        <w:t xml:space="preserve"> ((شرح صحيح مسلم)) </w:t>
      </w:r>
      <w:r>
        <w:rPr>
          <w:rFonts w:ascii="Traditional Arabic" w:hAnsi="Traditional Arabic" w:cs="Traditional Arabic" w:hint="cs"/>
          <w:sz w:val="32"/>
          <w:szCs w:val="32"/>
          <w:rtl/>
          <w:lang w:bidi="ar-EG"/>
        </w:rPr>
        <w:t>ل</w:t>
      </w:r>
      <w:r w:rsidRPr="00DA1DAC">
        <w:rPr>
          <w:rFonts w:ascii="Traditional Arabic" w:hAnsi="Traditional Arabic" w:cs="Traditional Arabic"/>
          <w:sz w:val="32"/>
          <w:szCs w:val="32"/>
          <w:rtl/>
          <w:lang w:bidi="ar-EG"/>
        </w:rPr>
        <w:t>لنووي (10/157، 158).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D2686"/>
    <w:multiLevelType w:val="multilevel"/>
    <w:tmpl w:val="52D63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8A3AF2"/>
    <w:multiLevelType w:val="multilevel"/>
    <w:tmpl w:val="31669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414BCB"/>
    <w:multiLevelType w:val="multilevel"/>
    <w:tmpl w:val="DFE61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E98"/>
    <w:rsid w:val="00023BD4"/>
    <w:rsid w:val="00032FAA"/>
    <w:rsid w:val="00036D35"/>
    <w:rsid w:val="0006418A"/>
    <w:rsid w:val="000729EE"/>
    <w:rsid w:val="00081E98"/>
    <w:rsid w:val="00090878"/>
    <w:rsid w:val="000956F2"/>
    <w:rsid w:val="000A7E0B"/>
    <w:rsid w:val="000B6208"/>
    <w:rsid w:val="000C2D1C"/>
    <w:rsid w:val="000C2D7B"/>
    <w:rsid w:val="000C73F0"/>
    <w:rsid w:val="000D5B38"/>
    <w:rsid w:val="000E4233"/>
    <w:rsid w:val="000F1A17"/>
    <w:rsid w:val="000F3B73"/>
    <w:rsid w:val="000F7CE3"/>
    <w:rsid w:val="001204DF"/>
    <w:rsid w:val="001242E3"/>
    <w:rsid w:val="0012741D"/>
    <w:rsid w:val="001305A7"/>
    <w:rsid w:val="00135F8D"/>
    <w:rsid w:val="0014057E"/>
    <w:rsid w:val="00140C50"/>
    <w:rsid w:val="0014523D"/>
    <w:rsid w:val="0014592A"/>
    <w:rsid w:val="001738F4"/>
    <w:rsid w:val="00182E69"/>
    <w:rsid w:val="00184B13"/>
    <w:rsid w:val="00191E80"/>
    <w:rsid w:val="001B3DE8"/>
    <w:rsid w:val="001B41FD"/>
    <w:rsid w:val="001C0476"/>
    <w:rsid w:val="001D7036"/>
    <w:rsid w:val="001F09E7"/>
    <w:rsid w:val="00200A3D"/>
    <w:rsid w:val="00203A8C"/>
    <w:rsid w:val="00205626"/>
    <w:rsid w:val="00210E2C"/>
    <w:rsid w:val="00215E64"/>
    <w:rsid w:val="002206C1"/>
    <w:rsid w:val="0022739F"/>
    <w:rsid w:val="00235F00"/>
    <w:rsid w:val="002412B6"/>
    <w:rsid w:val="0024335A"/>
    <w:rsid w:val="00243B2D"/>
    <w:rsid w:val="002522AA"/>
    <w:rsid w:val="00257288"/>
    <w:rsid w:val="002639E8"/>
    <w:rsid w:val="00267167"/>
    <w:rsid w:val="00270B5E"/>
    <w:rsid w:val="00274A14"/>
    <w:rsid w:val="002779B9"/>
    <w:rsid w:val="002921FF"/>
    <w:rsid w:val="002A306E"/>
    <w:rsid w:val="002A55DB"/>
    <w:rsid w:val="002A7EE0"/>
    <w:rsid w:val="002B613A"/>
    <w:rsid w:val="002D1EB8"/>
    <w:rsid w:val="002D47A3"/>
    <w:rsid w:val="002F062E"/>
    <w:rsid w:val="002F118C"/>
    <w:rsid w:val="002F3690"/>
    <w:rsid w:val="00312E44"/>
    <w:rsid w:val="00320E5C"/>
    <w:rsid w:val="003223CA"/>
    <w:rsid w:val="003233D6"/>
    <w:rsid w:val="00330982"/>
    <w:rsid w:val="003377B1"/>
    <w:rsid w:val="00337CBD"/>
    <w:rsid w:val="00342397"/>
    <w:rsid w:val="0035242E"/>
    <w:rsid w:val="00354E19"/>
    <w:rsid w:val="00363222"/>
    <w:rsid w:val="00376AE4"/>
    <w:rsid w:val="00380F00"/>
    <w:rsid w:val="003813F6"/>
    <w:rsid w:val="00397196"/>
    <w:rsid w:val="003A3466"/>
    <w:rsid w:val="003B1C9F"/>
    <w:rsid w:val="003B1FCD"/>
    <w:rsid w:val="003B44F5"/>
    <w:rsid w:val="003B52FD"/>
    <w:rsid w:val="003B68B1"/>
    <w:rsid w:val="003B7AF8"/>
    <w:rsid w:val="003C214E"/>
    <w:rsid w:val="003E2DA6"/>
    <w:rsid w:val="003E3495"/>
    <w:rsid w:val="003E5D5C"/>
    <w:rsid w:val="003F0194"/>
    <w:rsid w:val="003F2CA4"/>
    <w:rsid w:val="00405D03"/>
    <w:rsid w:val="00412386"/>
    <w:rsid w:val="00417BB6"/>
    <w:rsid w:val="00432F87"/>
    <w:rsid w:val="004337F5"/>
    <w:rsid w:val="00433812"/>
    <w:rsid w:val="00444E72"/>
    <w:rsid w:val="0045166F"/>
    <w:rsid w:val="00455ECE"/>
    <w:rsid w:val="004560A3"/>
    <w:rsid w:val="00457899"/>
    <w:rsid w:val="0046078E"/>
    <w:rsid w:val="00467C00"/>
    <w:rsid w:val="004756FE"/>
    <w:rsid w:val="00487E52"/>
    <w:rsid w:val="0049778E"/>
    <w:rsid w:val="004B5E46"/>
    <w:rsid w:val="004F37B2"/>
    <w:rsid w:val="004F59EC"/>
    <w:rsid w:val="00500406"/>
    <w:rsid w:val="00501DCF"/>
    <w:rsid w:val="0051025F"/>
    <w:rsid w:val="005135DC"/>
    <w:rsid w:val="00514800"/>
    <w:rsid w:val="00516029"/>
    <w:rsid w:val="0052052A"/>
    <w:rsid w:val="00533E6C"/>
    <w:rsid w:val="00535A9C"/>
    <w:rsid w:val="005368A3"/>
    <w:rsid w:val="005371B9"/>
    <w:rsid w:val="00537BEC"/>
    <w:rsid w:val="00551818"/>
    <w:rsid w:val="005526FA"/>
    <w:rsid w:val="0055321F"/>
    <w:rsid w:val="005540DD"/>
    <w:rsid w:val="00556311"/>
    <w:rsid w:val="0056176D"/>
    <w:rsid w:val="0057106C"/>
    <w:rsid w:val="00585B71"/>
    <w:rsid w:val="005A092C"/>
    <w:rsid w:val="005A0D86"/>
    <w:rsid w:val="005A4A89"/>
    <w:rsid w:val="005B4A60"/>
    <w:rsid w:val="005E3C89"/>
    <w:rsid w:val="005F4FFD"/>
    <w:rsid w:val="006003AE"/>
    <w:rsid w:val="006037E0"/>
    <w:rsid w:val="00605291"/>
    <w:rsid w:val="006116CB"/>
    <w:rsid w:val="00615A43"/>
    <w:rsid w:val="006213B0"/>
    <w:rsid w:val="00625B2A"/>
    <w:rsid w:val="00632248"/>
    <w:rsid w:val="00637E04"/>
    <w:rsid w:val="006438EA"/>
    <w:rsid w:val="006443EE"/>
    <w:rsid w:val="006541B2"/>
    <w:rsid w:val="006615BB"/>
    <w:rsid w:val="006640A6"/>
    <w:rsid w:val="006951DC"/>
    <w:rsid w:val="006A6BF7"/>
    <w:rsid w:val="006B498B"/>
    <w:rsid w:val="006B7DBE"/>
    <w:rsid w:val="006D2207"/>
    <w:rsid w:val="006D2947"/>
    <w:rsid w:val="006D48C6"/>
    <w:rsid w:val="00704F04"/>
    <w:rsid w:val="0071042E"/>
    <w:rsid w:val="007237B8"/>
    <w:rsid w:val="00724589"/>
    <w:rsid w:val="007459A9"/>
    <w:rsid w:val="0076401B"/>
    <w:rsid w:val="00776E9F"/>
    <w:rsid w:val="00782F21"/>
    <w:rsid w:val="00791A03"/>
    <w:rsid w:val="0079374B"/>
    <w:rsid w:val="007A0DEA"/>
    <w:rsid w:val="007A1232"/>
    <w:rsid w:val="007A1442"/>
    <w:rsid w:val="007A23F5"/>
    <w:rsid w:val="007C4188"/>
    <w:rsid w:val="007D134D"/>
    <w:rsid w:val="007D6807"/>
    <w:rsid w:val="007E3555"/>
    <w:rsid w:val="007F3516"/>
    <w:rsid w:val="0080084C"/>
    <w:rsid w:val="00801A62"/>
    <w:rsid w:val="00811D00"/>
    <w:rsid w:val="00817E3B"/>
    <w:rsid w:val="008225C4"/>
    <w:rsid w:val="0083713B"/>
    <w:rsid w:val="008378A4"/>
    <w:rsid w:val="0084498F"/>
    <w:rsid w:val="00871D78"/>
    <w:rsid w:val="00883A08"/>
    <w:rsid w:val="00892DB8"/>
    <w:rsid w:val="00893151"/>
    <w:rsid w:val="008956E0"/>
    <w:rsid w:val="00897705"/>
    <w:rsid w:val="008B622C"/>
    <w:rsid w:val="008C186E"/>
    <w:rsid w:val="008D0F59"/>
    <w:rsid w:val="008E169F"/>
    <w:rsid w:val="008E483A"/>
    <w:rsid w:val="008E4BF6"/>
    <w:rsid w:val="008F46AA"/>
    <w:rsid w:val="00902907"/>
    <w:rsid w:val="00902BE1"/>
    <w:rsid w:val="00906DC0"/>
    <w:rsid w:val="00913740"/>
    <w:rsid w:val="00914A94"/>
    <w:rsid w:val="00921DD4"/>
    <w:rsid w:val="00927297"/>
    <w:rsid w:val="0093213C"/>
    <w:rsid w:val="00933B0C"/>
    <w:rsid w:val="0093553F"/>
    <w:rsid w:val="0093769C"/>
    <w:rsid w:val="009418CE"/>
    <w:rsid w:val="00944B03"/>
    <w:rsid w:val="00960455"/>
    <w:rsid w:val="00966160"/>
    <w:rsid w:val="0097118C"/>
    <w:rsid w:val="00972D2E"/>
    <w:rsid w:val="0098673B"/>
    <w:rsid w:val="0098747E"/>
    <w:rsid w:val="00992D10"/>
    <w:rsid w:val="00997228"/>
    <w:rsid w:val="009A28B7"/>
    <w:rsid w:val="009A333A"/>
    <w:rsid w:val="009A3AAC"/>
    <w:rsid w:val="009B0190"/>
    <w:rsid w:val="009B31AB"/>
    <w:rsid w:val="009C6029"/>
    <w:rsid w:val="009D0CE2"/>
    <w:rsid w:val="009D19CD"/>
    <w:rsid w:val="009F412C"/>
    <w:rsid w:val="00A03098"/>
    <w:rsid w:val="00A03542"/>
    <w:rsid w:val="00A06A43"/>
    <w:rsid w:val="00A306C6"/>
    <w:rsid w:val="00A46716"/>
    <w:rsid w:val="00A473AD"/>
    <w:rsid w:val="00A5061A"/>
    <w:rsid w:val="00A61CE3"/>
    <w:rsid w:val="00A63230"/>
    <w:rsid w:val="00A820B6"/>
    <w:rsid w:val="00A9137A"/>
    <w:rsid w:val="00A9226F"/>
    <w:rsid w:val="00A93872"/>
    <w:rsid w:val="00AB0AA5"/>
    <w:rsid w:val="00AB1B37"/>
    <w:rsid w:val="00AD2C60"/>
    <w:rsid w:val="00AD616B"/>
    <w:rsid w:val="00AD637F"/>
    <w:rsid w:val="00AE4B67"/>
    <w:rsid w:val="00AF3A23"/>
    <w:rsid w:val="00B03BB5"/>
    <w:rsid w:val="00B1060A"/>
    <w:rsid w:val="00B2080F"/>
    <w:rsid w:val="00B20ED2"/>
    <w:rsid w:val="00B23F07"/>
    <w:rsid w:val="00B35F38"/>
    <w:rsid w:val="00B70F8B"/>
    <w:rsid w:val="00B72ED7"/>
    <w:rsid w:val="00B738D5"/>
    <w:rsid w:val="00B75298"/>
    <w:rsid w:val="00B7672A"/>
    <w:rsid w:val="00B917D0"/>
    <w:rsid w:val="00B92F76"/>
    <w:rsid w:val="00BA0384"/>
    <w:rsid w:val="00BA17AA"/>
    <w:rsid w:val="00BA7745"/>
    <w:rsid w:val="00BB236D"/>
    <w:rsid w:val="00BB32BA"/>
    <w:rsid w:val="00BB5DA2"/>
    <w:rsid w:val="00BC56F3"/>
    <w:rsid w:val="00BC59A3"/>
    <w:rsid w:val="00BE4AED"/>
    <w:rsid w:val="00BF2F3F"/>
    <w:rsid w:val="00BF45F4"/>
    <w:rsid w:val="00C00132"/>
    <w:rsid w:val="00C0253D"/>
    <w:rsid w:val="00C067E1"/>
    <w:rsid w:val="00C07661"/>
    <w:rsid w:val="00C11010"/>
    <w:rsid w:val="00C1177A"/>
    <w:rsid w:val="00C12792"/>
    <w:rsid w:val="00C256BA"/>
    <w:rsid w:val="00C45D8E"/>
    <w:rsid w:val="00C572F9"/>
    <w:rsid w:val="00C63025"/>
    <w:rsid w:val="00C651BC"/>
    <w:rsid w:val="00C65DF8"/>
    <w:rsid w:val="00C77DDA"/>
    <w:rsid w:val="00C84826"/>
    <w:rsid w:val="00C94484"/>
    <w:rsid w:val="00C95B45"/>
    <w:rsid w:val="00CA37B6"/>
    <w:rsid w:val="00CA6603"/>
    <w:rsid w:val="00CC11FD"/>
    <w:rsid w:val="00CC1CB7"/>
    <w:rsid w:val="00CF2548"/>
    <w:rsid w:val="00D0005E"/>
    <w:rsid w:val="00D0250A"/>
    <w:rsid w:val="00D03144"/>
    <w:rsid w:val="00D14A23"/>
    <w:rsid w:val="00D14A9F"/>
    <w:rsid w:val="00D34691"/>
    <w:rsid w:val="00D35C6D"/>
    <w:rsid w:val="00D55654"/>
    <w:rsid w:val="00D6137A"/>
    <w:rsid w:val="00D75FF5"/>
    <w:rsid w:val="00D8703C"/>
    <w:rsid w:val="00D934A4"/>
    <w:rsid w:val="00D96DE6"/>
    <w:rsid w:val="00DA1DAC"/>
    <w:rsid w:val="00DA289C"/>
    <w:rsid w:val="00DA3E49"/>
    <w:rsid w:val="00DB0177"/>
    <w:rsid w:val="00DC0EB5"/>
    <w:rsid w:val="00DC2A28"/>
    <w:rsid w:val="00DD5287"/>
    <w:rsid w:val="00DD69A2"/>
    <w:rsid w:val="00DE6FD4"/>
    <w:rsid w:val="00E04FF1"/>
    <w:rsid w:val="00E106F9"/>
    <w:rsid w:val="00E1653B"/>
    <w:rsid w:val="00E27306"/>
    <w:rsid w:val="00E31F37"/>
    <w:rsid w:val="00E34305"/>
    <w:rsid w:val="00E35493"/>
    <w:rsid w:val="00E558AB"/>
    <w:rsid w:val="00E70D23"/>
    <w:rsid w:val="00E713DE"/>
    <w:rsid w:val="00E80CBD"/>
    <w:rsid w:val="00E8190A"/>
    <w:rsid w:val="00E83CE5"/>
    <w:rsid w:val="00EA31A2"/>
    <w:rsid w:val="00EB6770"/>
    <w:rsid w:val="00EB7F1E"/>
    <w:rsid w:val="00ED5E04"/>
    <w:rsid w:val="00EF5B23"/>
    <w:rsid w:val="00EF634F"/>
    <w:rsid w:val="00EF7D53"/>
    <w:rsid w:val="00F03BE8"/>
    <w:rsid w:val="00F1105D"/>
    <w:rsid w:val="00F24FE1"/>
    <w:rsid w:val="00F3528B"/>
    <w:rsid w:val="00F4671E"/>
    <w:rsid w:val="00F507F1"/>
    <w:rsid w:val="00F51F60"/>
    <w:rsid w:val="00F73465"/>
    <w:rsid w:val="00F85E86"/>
    <w:rsid w:val="00F91CFE"/>
    <w:rsid w:val="00F934DE"/>
    <w:rsid w:val="00F9772B"/>
    <w:rsid w:val="00FA2E49"/>
    <w:rsid w:val="00FC2C21"/>
    <w:rsid w:val="00FC305E"/>
    <w:rsid w:val="00FC6B96"/>
    <w:rsid w:val="00FD43F0"/>
    <w:rsid w:val="00FE3B57"/>
    <w:rsid w:val="00FE6671"/>
    <w:rsid w:val="00FF112C"/>
    <w:rsid w:val="00FF4EAD"/>
    <w:rsid w:val="00FF6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41E4"/>
  <w15:docId w15:val="{60683795-76F4-47F7-9692-3D15996F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Char"/>
    <w:uiPriority w:val="9"/>
    <w:qFormat/>
    <w:rsid w:val="00412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123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56176D"/>
    <w:pPr>
      <w:keepNext/>
      <w:keepLines/>
      <w:spacing w:before="200" w:after="0" w:line="240" w:lineRule="auto"/>
      <w:jc w:val="both"/>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81E9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811D0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081E98"/>
    <w:pPr>
      <w:spacing w:after="0" w:line="240" w:lineRule="auto"/>
    </w:pPr>
    <w:rPr>
      <w:sz w:val="20"/>
      <w:szCs w:val="20"/>
    </w:rPr>
  </w:style>
  <w:style w:type="character" w:customStyle="1" w:styleId="Char">
    <w:name w:val="نص حاشية سفلية Char"/>
    <w:basedOn w:val="a0"/>
    <w:link w:val="a3"/>
    <w:uiPriority w:val="99"/>
    <w:rsid w:val="00081E98"/>
    <w:rPr>
      <w:sz w:val="20"/>
      <w:szCs w:val="20"/>
    </w:rPr>
  </w:style>
  <w:style w:type="character" w:styleId="a4">
    <w:name w:val="footnote reference"/>
    <w:basedOn w:val="a0"/>
    <w:uiPriority w:val="99"/>
    <w:semiHidden/>
    <w:unhideWhenUsed/>
    <w:rsid w:val="00081E98"/>
    <w:rPr>
      <w:vertAlign w:val="superscript"/>
    </w:rPr>
  </w:style>
  <w:style w:type="paragraph" w:customStyle="1" w:styleId="a5">
    <w:name w:val="المستوى الرابع"/>
    <w:basedOn w:val="4"/>
    <w:link w:val="Char0"/>
    <w:qFormat/>
    <w:rsid w:val="00081E98"/>
    <w:pPr>
      <w:spacing w:line="240" w:lineRule="auto"/>
      <w:jc w:val="both"/>
    </w:pPr>
    <w:rPr>
      <w:rFonts w:cs="Arial"/>
    </w:rPr>
  </w:style>
  <w:style w:type="character" w:customStyle="1" w:styleId="Char0">
    <w:name w:val="المستوى الرابع Char"/>
    <w:basedOn w:val="4Char"/>
    <w:link w:val="a5"/>
    <w:rsid w:val="00081E98"/>
    <w:rPr>
      <w:rFonts w:asciiTheme="majorHAnsi" w:eastAsiaTheme="majorEastAsia" w:hAnsiTheme="majorHAnsi" w:cs="Arial"/>
      <w:b/>
      <w:bCs/>
      <w:i/>
      <w:iCs/>
      <w:color w:val="4F81BD" w:themeColor="accent1"/>
    </w:rPr>
  </w:style>
  <w:style w:type="character" w:customStyle="1" w:styleId="4Char">
    <w:name w:val="عنوان 4 Char"/>
    <w:basedOn w:val="a0"/>
    <w:link w:val="4"/>
    <w:uiPriority w:val="9"/>
    <w:semiHidden/>
    <w:rsid w:val="00081E98"/>
    <w:rPr>
      <w:rFonts w:asciiTheme="majorHAnsi" w:eastAsiaTheme="majorEastAsia" w:hAnsiTheme="majorHAnsi" w:cstheme="majorBidi"/>
      <w:b/>
      <w:bCs/>
      <w:i/>
      <w:iCs/>
      <w:color w:val="4F81BD" w:themeColor="accent1"/>
    </w:rPr>
  </w:style>
  <w:style w:type="paragraph" w:customStyle="1" w:styleId="a6">
    <w:name w:val="المستوى السادس"/>
    <w:basedOn w:val="a"/>
    <w:link w:val="Char1"/>
    <w:qFormat/>
    <w:rsid w:val="0079374B"/>
    <w:pPr>
      <w:keepNext/>
      <w:keepLines/>
      <w:spacing w:before="200" w:after="0" w:line="240" w:lineRule="auto"/>
      <w:jc w:val="both"/>
      <w:outlineLvl w:val="4"/>
    </w:pPr>
    <w:rPr>
      <w:rFonts w:asciiTheme="majorHAnsi" w:eastAsiaTheme="majorEastAsia" w:hAnsiTheme="majorHAnsi" w:cs="Arial"/>
      <w:color w:val="243F60" w:themeColor="accent1" w:themeShade="7F"/>
    </w:rPr>
  </w:style>
  <w:style w:type="character" w:customStyle="1" w:styleId="Char1">
    <w:name w:val="المستوى السادس Char"/>
    <w:basedOn w:val="a0"/>
    <w:link w:val="a6"/>
    <w:rsid w:val="0079374B"/>
    <w:rPr>
      <w:rFonts w:asciiTheme="majorHAnsi" w:eastAsiaTheme="majorEastAsia" w:hAnsiTheme="majorHAnsi" w:cs="Arial"/>
      <w:color w:val="243F60" w:themeColor="accent1" w:themeShade="7F"/>
    </w:rPr>
  </w:style>
  <w:style w:type="paragraph" w:customStyle="1" w:styleId="a7">
    <w:name w:val="المستوى الخامس"/>
    <w:basedOn w:val="5"/>
    <w:link w:val="Char2"/>
    <w:qFormat/>
    <w:rsid w:val="00811D00"/>
    <w:pPr>
      <w:spacing w:line="240" w:lineRule="auto"/>
      <w:jc w:val="both"/>
    </w:pPr>
    <w:rPr>
      <w:rFonts w:cs="Arial"/>
    </w:rPr>
  </w:style>
  <w:style w:type="character" w:customStyle="1" w:styleId="Char2">
    <w:name w:val="المستوى الخامس Char"/>
    <w:basedOn w:val="5Char"/>
    <w:link w:val="a7"/>
    <w:rsid w:val="00811D00"/>
    <w:rPr>
      <w:rFonts w:asciiTheme="majorHAnsi" w:eastAsiaTheme="majorEastAsia" w:hAnsiTheme="majorHAnsi" w:cs="Arial"/>
      <w:color w:val="243F60" w:themeColor="accent1" w:themeShade="7F"/>
    </w:rPr>
  </w:style>
  <w:style w:type="character" w:customStyle="1" w:styleId="5Char">
    <w:name w:val="عنوان 5 Char"/>
    <w:basedOn w:val="a0"/>
    <w:link w:val="5"/>
    <w:uiPriority w:val="9"/>
    <w:semiHidden/>
    <w:rsid w:val="00811D00"/>
    <w:rPr>
      <w:rFonts w:asciiTheme="majorHAnsi" w:eastAsiaTheme="majorEastAsia" w:hAnsiTheme="majorHAnsi" w:cstheme="majorBidi"/>
      <w:color w:val="243F60" w:themeColor="accent1" w:themeShade="7F"/>
    </w:rPr>
  </w:style>
  <w:style w:type="character" w:customStyle="1" w:styleId="1Char">
    <w:name w:val="العنوان 1 Char"/>
    <w:basedOn w:val="a0"/>
    <w:link w:val="1"/>
    <w:uiPriority w:val="9"/>
    <w:rsid w:val="00412386"/>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412386"/>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56176D"/>
    <w:rPr>
      <w:rFonts w:asciiTheme="majorHAnsi" w:eastAsiaTheme="majorEastAsia" w:hAnsiTheme="majorHAnsi" w:cstheme="majorBidi"/>
      <w:b/>
      <w:bCs/>
      <w:color w:val="4F81BD" w:themeColor="accent1"/>
    </w:rPr>
  </w:style>
  <w:style w:type="paragraph" w:styleId="a8">
    <w:name w:val="Normal (Web)"/>
    <w:basedOn w:val="a"/>
    <w:uiPriority w:val="99"/>
    <w:unhideWhenUsed/>
    <w:rsid w:val="0089770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Char3"/>
    <w:uiPriority w:val="99"/>
    <w:unhideWhenUsed/>
    <w:rsid w:val="008E169F"/>
    <w:pPr>
      <w:tabs>
        <w:tab w:val="center" w:pos="4153"/>
        <w:tab w:val="right" w:pos="8306"/>
      </w:tabs>
      <w:spacing w:after="0" w:line="240" w:lineRule="auto"/>
    </w:pPr>
  </w:style>
  <w:style w:type="character" w:customStyle="1" w:styleId="Char3">
    <w:name w:val="رأس الصفحة Char"/>
    <w:basedOn w:val="a0"/>
    <w:link w:val="a9"/>
    <w:uiPriority w:val="99"/>
    <w:rsid w:val="008E169F"/>
  </w:style>
  <w:style w:type="paragraph" w:styleId="aa">
    <w:name w:val="footer"/>
    <w:basedOn w:val="a"/>
    <w:link w:val="Char4"/>
    <w:uiPriority w:val="99"/>
    <w:unhideWhenUsed/>
    <w:rsid w:val="008E169F"/>
    <w:pPr>
      <w:tabs>
        <w:tab w:val="center" w:pos="4153"/>
        <w:tab w:val="right" w:pos="8306"/>
      </w:tabs>
      <w:spacing w:after="0" w:line="240" w:lineRule="auto"/>
    </w:pPr>
  </w:style>
  <w:style w:type="character" w:customStyle="1" w:styleId="Char4">
    <w:name w:val="تذييل الصفحة Char"/>
    <w:basedOn w:val="a0"/>
    <w:link w:val="aa"/>
    <w:uiPriority w:val="99"/>
    <w:rsid w:val="008E169F"/>
  </w:style>
  <w:style w:type="paragraph" w:styleId="ab">
    <w:name w:val="endnote text"/>
    <w:basedOn w:val="a"/>
    <w:link w:val="Char5"/>
    <w:uiPriority w:val="99"/>
    <w:semiHidden/>
    <w:unhideWhenUsed/>
    <w:rsid w:val="00182E69"/>
    <w:pPr>
      <w:spacing w:after="0" w:line="240" w:lineRule="auto"/>
    </w:pPr>
    <w:rPr>
      <w:sz w:val="20"/>
      <w:szCs w:val="20"/>
    </w:rPr>
  </w:style>
  <w:style w:type="character" w:customStyle="1" w:styleId="Char5">
    <w:name w:val="نص تعليق ختامي Char"/>
    <w:basedOn w:val="a0"/>
    <w:link w:val="ab"/>
    <w:uiPriority w:val="99"/>
    <w:semiHidden/>
    <w:rsid w:val="00182E69"/>
    <w:rPr>
      <w:sz w:val="20"/>
      <w:szCs w:val="20"/>
    </w:rPr>
  </w:style>
  <w:style w:type="character" w:styleId="ac">
    <w:name w:val="endnote reference"/>
    <w:basedOn w:val="a0"/>
    <w:uiPriority w:val="99"/>
    <w:semiHidden/>
    <w:unhideWhenUsed/>
    <w:rsid w:val="00182E69"/>
    <w:rPr>
      <w:vertAlign w:val="superscript"/>
    </w:rPr>
  </w:style>
  <w:style w:type="character" w:styleId="Hyperlink">
    <w:name w:val="Hyperlink"/>
    <w:basedOn w:val="a0"/>
    <w:uiPriority w:val="99"/>
    <w:semiHidden/>
    <w:unhideWhenUsed/>
    <w:rsid w:val="0052052A"/>
    <w:rPr>
      <w:color w:val="0000FF"/>
      <w:u w:val="single"/>
    </w:rPr>
  </w:style>
  <w:style w:type="character" w:styleId="ad">
    <w:name w:val="Strong"/>
    <w:basedOn w:val="a0"/>
    <w:uiPriority w:val="22"/>
    <w:qFormat/>
    <w:rsid w:val="009272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0459">
      <w:bodyDiv w:val="1"/>
      <w:marLeft w:val="0"/>
      <w:marRight w:val="0"/>
      <w:marTop w:val="0"/>
      <w:marBottom w:val="0"/>
      <w:divBdr>
        <w:top w:val="none" w:sz="0" w:space="0" w:color="auto"/>
        <w:left w:val="none" w:sz="0" w:space="0" w:color="auto"/>
        <w:bottom w:val="none" w:sz="0" w:space="0" w:color="auto"/>
        <w:right w:val="none" w:sz="0" w:space="0" w:color="auto"/>
      </w:divBdr>
      <w:divsChild>
        <w:div w:id="882250934">
          <w:marLeft w:val="0"/>
          <w:marRight w:val="0"/>
          <w:marTop w:val="0"/>
          <w:marBottom w:val="0"/>
          <w:divBdr>
            <w:top w:val="none" w:sz="0" w:space="0" w:color="auto"/>
            <w:left w:val="none" w:sz="0" w:space="0" w:color="auto"/>
            <w:bottom w:val="none" w:sz="0" w:space="0" w:color="auto"/>
            <w:right w:val="none" w:sz="0" w:space="0" w:color="auto"/>
          </w:divBdr>
        </w:div>
      </w:divsChild>
    </w:div>
    <w:div w:id="179778557">
      <w:bodyDiv w:val="1"/>
      <w:marLeft w:val="0"/>
      <w:marRight w:val="0"/>
      <w:marTop w:val="0"/>
      <w:marBottom w:val="0"/>
      <w:divBdr>
        <w:top w:val="none" w:sz="0" w:space="0" w:color="auto"/>
        <w:left w:val="none" w:sz="0" w:space="0" w:color="auto"/>
        <w:bottom w:val="none" w:sz="0" w:space="0" w:color="auto"/>
        <w:right w:val="none" w:sz="0" w:space="0" w:color="auto"/>
      </w:divBdr>
    </w:div>
    <w:div w:id="218984130">
      <w:bodyDiv w:val="1"/>
      <w:marLeft w:val="0"/>
      <w:marRight w:val="0"/>
      <w:marTop w:val="0"/>
      <w:marBottom w:val="0"/>
      <w:divBdr>
        <w:top w:val="none" w:sz="0" w:space="0" w:color="auto"/>
        <w:left w:val="none" w:sz="0" w:space="0" w:color="auto"/>
        <w:bottom w:val="none" w:sz="0" w:space="0" w:color="auto"/>
        <w:right w:val="none" w:sz="0" w:space="0" w:color="auto"/>
      </w:divBdr>
    </w:div>
    <w:div w:id="493230146">
      <w:bodyDiv w:val="1"/>
      <w:marLeft w:val="0"/>
      <w:marRight w:val="0"/>
      <w:marTop w:val="0"/>
      <w:marBottom w:val="0"/>
      <w:divBdr>
        <w:top w:val="none" w:sz="0" w:space="0" w:color="auto"/>
        <w:left w:val="none" w:sz="0" w:space="0" w:color="auto"/>
        <w:bottom w:val="none" w:sz="0" w:space="0" w:color="auto"/>
        <w:right w:val="none" w:sz="0" w:space="0" w:color="auto"/>
      </w:divBdr>
    </w:div>
    <w:div w:id="894707306">
      <w:bodyDiv w:val="1"/>
      <w:marLeft w:val="0"/>
      <w:marRight w:val="0"/>
      <w:marTop w:val="0"/>
      <w:marBottom w:val="0"/>
      <w:divBdr>
        <w:top w:val="none" w:sz="0" w:space="0" w:color="auto"/>
        <w:left w:val="none" w:sz="0" w:space="0" w:color="auto"/>
        <w:bottom w:val="none" w:sz="0" w:space="0" w:color="auto"/>
        <w:right w:val="none" w:sz="0" w:space="0" w:color="auto"/>
      </w:divBdr>
    </w:div>
    <w:div w:id="1116942686">
      <w:bodyDiv w:val="1"/>
      <w:marLeft w:val="0"/>
      <w:marRight w:val="0"/>
      <w:marTop w:val="0"/>
      <w:marBottom w:val="0"/>
      <w:divBdr>
        <w:top w:val="none" w:sz="0" w:space="0" w:color="auto"/>
        <w:left w:val="none" w:sz="0" w:space="0" w:color="auto"/>
        <w:bottom w:val="none" w:sz="0" w:space="0" w:color="auto"/>
        <w:right w:val="none" w:sz="0" w:space="0" w:color="auto"/>
      </w:divBdr>
    </w:div>
    <w:div w:id="1341658352">
      <w:bodyDiv w:val="1"/>
      <w:marLeft w:val="0"/>
      <w:marRight w:val="0"/>
      <w:marTop w:val="0"/>
      <w:marBottom w:val="0"/>
      <w:divBdr>
        <w:top w:val="none" w:sz="0" w:space="0" w:color="auto"/>
        <w:left w:val="none" w:sz="0" w:space="0" w:color="auto"/>
        <w:bottom w:val="none" w:sz="0" w:space="0" w:color="auto"/>
        <w:right w:val="none" w:sz="0" w:space="0" w:color="auto"/>
      </w:divBdr>
    </w:div>
    <w:div w:id="177466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24067</TotalTime>
  <Pages>75</Pages>
  <Words>10629</Words>
  <Characters>60590</Characters>
  <Application>Microsoft Office Word</Application>
  <DocSecurity>0</DocSecurity>
  <Lines>504</Lines>
  <Paragraphs>142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EL-Tab3een</dc:creator>
  <cp:lastModifiedBy>abuhamza alenizi</cp:lastModifiedBy>
  <cp:revision>220</cp:revision>
  <dcterms:created xsi:type="dcterms:W3CDTF">2019-02-22T21:37:00Z</dcterms:created>
  <dcterms:modified xsi:type="dcterms:W3CDTF">2020-01-08T18:51:00Z</dcterms:modified>
</cp:coreProperties>
</file>