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7F" w:rsidRDefault="00E77C7F" w:rsidP="00387B89">
      <w:pPr>
        <w:jc w:val="center"/>
        <w:rPr>
          <w:rFonts w:ascii="Traditional Arabic" w:hAnsi="Traditional Arabic" w:cs="AL-Mohanad Bold"/>
          <w:sz w:val="46"/>
          <w:szCs w:val="46"/>
          <w:rtl/>
        </w:rPr>
      </w:pPr>
    </w:p>
    <w:p w:rsidR="00E77C7F" w:rsidRDefault="00E77C7F" w:rsidP="00387B89">
      <w:pPr>
        <w:jc w:val="center"/>
        <w:rPr>
          <w:rFonts w:ascii="Traditional Arabic" w:hAnsi="Traditional Arabic" w:cs="AL-Mohanad Bold"/>
          <w:sz w:val="46"/>
          <w:szCs w:val="46"/>
          <w:rtl/>
        </w:rPr>
      </w:pPr>
    </w:p>
    <w:p w:rsidR="00D64AF3" w:rsidRPr="00861945" w:rsidRDefault="00D64AF3" w:rsidP="00387B89">
      <w:pPr>
        <w:jc w:val="center"/>
        <w:rPr>
          <w:rFonts w:ascii="Traditional Arabic" w:hAnsi="Traditional Arabic" w:cs="AL-Mohanad Bold"/>
          <w:sz w:val="46"/>
          <w:szCs w:val="46"/>
          <w:rtl/>
        </w:rPr>
      </w:pPr>
      <w:r w:rsidRPr="00861945">
        <w:rPr>
          <w:rFonts w:ascii="Traditional Arabic" w:hAnsi="Traditional Arabic" w:cs="AL-Mohanad Bold" w:hint="cs"/>
          <w:sz w:val="46"/>
          <w:szCs w:val="46"/>
          <w:rtl/>
        </w:rPr>
        <w:t xml:space="preserve">فوائد </w:t>
      </w:r>
      <w:proofErr w:type="spellStart"/>
      <w:r w:rsidRPr="00861945">
        <w:rPr>
          <w:rFonts w:ascii="Traditional Arabic" w:hAnsi="Traditional Arabic" w:cs="AL-Mohanad Bold" w:hint="cs"/>
          <w:sz w:val="46"/>
          <w:szCs w:val="46"/>
          <w:rtl/>
        </w:rPr>
        <w:t>وتدبرات</w:t>
      </w:r>
      <w:proofErr w:type="spellEnd"/>
      <w:r w:rsidR="00D90C6B" w:rsidRPr="00861945">
        <w:rPr>
          <w:rFonts w:ascii="Traditional Arabic" w:hAnsi="Traditional Arabic" w:cs="AL-Mohanad Bold"/>
          <w:sz w:val="46"/>
          <w:szCs w:val="46"/>
          <w:rtl/>
        </w:rPr>
        <w:t xml:space="preserve"> من تفسير</w:t>
      </w:r>
    </w:p>
    <w:p w:rsidR="00D64AF3" w:rsidRPr="00861945" w:rsidRDefault="00D90C6B" w:rsidP="00387B89">
      <w:pPr>
        <w:jc w:val="center"/>
        <w:rPr>
          <w:rFonts w:ascii="Traditional Arabic" w:hAnsi="Traditional Arabic" w:cs="Shurooq 16"/>
          <w:sz w:val="84"/>
          <w:szCs w:val="84"/>
          <w:rtl/>
        </w:rPr>
      </w:pPr>
      <w:r w:rsidRPr="00861945">
        <w:rPr>
          <w:rFonts w:ascii="Traditional Arabic" w:hAnsi="Traditional Arabic" w:cs="Shurooq 16"/>
          <w:sz w:val="84"/>
          <w:szCs w:val="84"/>
          <w:rtl/>
        </w:rPr>
        <w:t>(جامع البيان في تفسير القرآن)</w:t>
      </w:r>
    </w:p>
    <w:p w:rsidR="00D90C6B" w:rsidRPr="00861945" w:rsidRDefault="00D90C6B" w:rsidP="00387B89">
      <w:pPr>
        <w:jc w:val="center"/>
        <w:rPr>
          <w:rFonts w:ascii="Traditional Arabic" w:hAnsi="Traditional Arabic" w:cs="AL-Mohanad Bold"/>
          <w:sz w:val="40"/>
          <w:szCs w:val="40"/>
          <w:rtl/>
        </w:rPr>
      </w:pPr>
      <w:r w:rsidRPr="00861945">
        <w:rPr>
          <w:rFonts w:ascii="Traditional Arabic" w:hAnsi="Traditional Arabic" w:cs="AL-Mohanad Bold"/>
          <w:sz w:val="40"/>
          <w:szCs w:val="40"/>
          <w:rtl/>
        </w:rPr>
        <w:t>ل</w:t>
      </w:r>
      <w:r w:rsidR="00D64AF3" w:rsidRPr="00861945">
        <w:rPr>
          <w:rFonts w:ascii="Traditional Arabic" w:hAnsi="Traditional Arabic" w:cs="AL-Mohanad Bold" w:hint="cs"/>
          <w:sz w:val="40"/>
          <w:szCs w:val="40"/>
          <w:rtl/>
        </w:rPr>
        <w:t xml:space="preserve">لعلامة السيد معين الدين </w:t>
      </w:r>
      <w:proofErr w:type="spellStart"/>
      <w:r w:rsidR="00D64AF3" w:rsidRPr="00861945">
        <w:rPr>
          <w:rFonts w:ascii="Traditional Arabic" w:hAnsi="Traditional Arabic" w:cs="AL-Mohanad Bold" w:hint="cs"/>
          <w:sz w:val="40"/>
          <w:szCs w:val="40"/>
          <w:rtl/>
        </w:rPr>
        <w:t>ا</w:t>
      </w:r>
      <w:r w:rsidRPr="00861945">
        <w:rPr>
          <w:rFonts w:ascii="Traditional Arabic" w:hAnsi="Traditional Arabic" w:cs="AL-Mohanad Bold"/>
          <w:sz w:val="40"/>
          <w:szCs w:val="40"/>
          <w:rtl/>
        </w:rPr>
        <w:t>لإيجي</w:t>
      </w:r>
      <w:proofErr w:type="spellEnd"/>
      <w:r w:rsidR="00D64AF3" w:rsidRPr="00861945">
        <w:rPr>
          <w:rFonts w:ascii="Traditional Arabic" w:hAnsi="Traditional Arabic" w:cs="AL-Mohanad Bold" w:hint="cs"/>
          <w:sz w:val="40"/>
          <w:szCs w:val="40"/>
          <w:rtl/>
        </w:rPr>
        <w:t xml:space="preserve"> الشافعي</w:t>
      </w:r>
    </w:p>
    <w:p w:rsidR="00D64AF3" w:rsidRPr="00861945" w:rsidRDefault="00D64AF3" w:rsidP="00387B89">
      <w:pPr>
        <w:jc w:val="center"/>
        <w:rPr>
          <w:rFonts w:ascii="Traditional Arabic" w:hAnsi="Traditional Arabic" w:cs="AL-Mohanad Bold"/>
          <w:sz w:val="40"/>
          <w:szCs w:val="40"/>
          <w:rtl/>
        </w:rPr>
      </w:pPr>
      <w:r w:rsidRPr="00861945">
        <w:rPr>
          <w:rFonts w:ascii="Traditional Arabic" w:hAnsi="Traditional Arabic" w:cs="AL-Mohanad Bold" w:hint="cs"/>
          <w:sz w:val="40"/>
          <w:szCs w:val="40"/>
          <w:rtl/>
        </w:rPr>
        <w:t>المتوفى سنة 894هـ</w:t>
      </w:r>
      <w:r w:rsidR="00FF4FBF">
        <w:rPr>
          <w:rFonts w:ascii="Traditional Arabic" w:hAnsi="Traditional Arabic" w:cs="AL-Mohanad Bold" w:hint="cs"/>
          <w:sz w:val="40"/>
          <w:szCs w:val="40"/>
          <w:rtl/>
        </w:rPr>
        <w:t xml:space="preserve"> وقيل: سنة 905هـ.</w:t>
      </w:r>
    </w:p>
    <w:p w:rsidR="00D64AF3" w:rsidRDefault="00D64AF3" w:rsidP="00387B89">
      <w:pPr>
        <w:jc w:val="both"/>
        <w:rPr>
          <w:rFonts w:ascii="Traditional Arabic" w:hAnsi="Traditional Arabic" w:cs="AL-Mohanad Bold"/>
          <w:sz w:val="36"/>
          <w:szCs w:val="36"/>
          <w:rtl/>
        </w:rPr>
      </w:pPr>
    </w:p>
    <w:p w:rsidR="00D64AF3" w:rsidRDefault="00D64AF3" w:rsidP="00387B89">
      <w:pPr>
        <w:jc w:val="both"/>
        <w:rPr>
          <w:rFonts w:ascii="Traditional Arabic" w:hAnsi="Traditional Arabic" w:cs="AL-Mohanad Bold"/>
          <w:sz w:val="36"/>
          <w:szCs w:val="36"/>
          <w:rtl/>
        </w:rPr>
      </w:pPr>
    </w:p>
    <w:p w:rsidR="00D64AF3" w:rsidRDefault="00D64AF3" w:rsidP="00387B89">
      <w:pPr>
        <w:jc w:val="both"/>
        <w:rPr>
          <w:rFonts w:ascii="Traditional Arabic" w:hAnsi="Traditional Arabic" w:cs="AL-Mohanad Bold"/>
          <w:sz w:val="36"/>
          <w:szCs w:val="36"/>
          <w:rtl/>
        </w:rPr>
      </w:pPr>
    </w:p>
    <w:p w:rsidR="00D64AF3" w:rsidRDefault="00D64AF3" w:rsidP="00387B89">
      <w:pPr>
        <w:jc w:val="both"/>
        <w:rPr>
          <w:rFonts w:ascii="Traditional Arabic" w:hAnsi="Traditional Arabic" w:cs="AL-Mohanad Bold"/>
          <w:sz w:val="36"/>
          <w:szCs w:val="36"/>
          <w:rtl/>
        </w:rPr>
      </w:pPr>
    </w:p>
    <w:p w:rsidR="00861945" w:rsidRDefault="00861945" w:rsidP="00387B89">
      <w:pPr>
        <w:jc w:val="both"/>
        <w:rPr>
          <w:rFonts w:ascii="Traditional Arabic" w:hAnsi="Traditional Arabic" w:cs="AL-Mohanad Bold"/>
          <w:sz w:val="36"/>
          <w:szCs w:val="36"/>
          <w:rtl/>
        </w:rPr>
      </w:pPr>
    </w:p>
    <w:p w:rsidR="00D64AF3" w:rsidRPr="00861945" w:rsidRDefault="00D64AF3" w:rsidP="00387B89">
      <w:pPr>
        <w:jc w:val="center"/>
        <w:rPr>
          <w:rFonts w:ascii="Traditional Arabic" w:hAnsi="Traditional Arabic" w:cs="AL-Mohanad Bold"/>
          <w:sz w:val="40"/>
          <w:szCs w:val="40"/>
          <w:rtl/>
        </w:rPr>
      </w:pPr>
      <w:r>
        <w:rPr>
          <w:rFonts w:ascii="Traditional Arabic" w:hAnsi="Traditional Arabic" w:cs="AL-Mohanad Bold" w:hint="cs"/>
          <w:sz w:val="36"/>
          <w:szCs w:val="36"/>
          <w:rtl/>
        </w:rPr>
        <w:t>انتقاء:</w:t>
      </w:r>
    </w:p>
    <w:p w:rsidR="00D64AF3" w:rsidRPr="00861945" w:rsidRDefault="00D64AF3" w:rsidP="00387B89">
      <w:pPr>
        <w:jc w:val="center"/>
        <w:rPr>
          <w:rFonts w:ascii="Traditional Arabic" w:hAnsi="Traditional Arabic" w:cs="AL-Mohanad Bold"/>
          <w:sz w:val="40"/>
          <w:szCs w:val="40"/>
          <w:rtl/>
        </w:rPr>
      </w:pPr>
      <w:r w:rsidRPr="00861945">
        <w:rPr>
          <w:rFonts w:ascii="Traditional Arabic" w:hAnsi="Traditional Arabic" w:cs="AL-Mohanad Bold" w:hint="cs"/>
          <w:sz w:val="40"/>
          <w:szCs w:val="40"/>
          <w:rtl/>
        </w:rPr>
        <w:t xml:space="preserve">إبراهيم بن </w:t>
      </w:r>
      <w:proofErr w:type="spellStart"/>
      <w:r w:rsidRPr="00861945">
        <w:rPr>
          <w:rFonts w:ascii="Traditional Arabic" w:hAnsi="Traditional Arabic" w:cs="AL-Mohanad Bold" w:hint="cs"/>
          <w:sz w:val="40"/>
          <w:szCs w:val="40"/>
          <w:rtl/>
        </w:rPr>
        <w:t>فريهد</w:t>
      </w:r>
      <w:proofErr w:type="spellEnd"/>
      <w:r w:rsidRPr="00861945">
        <w:rPr>
          <w:rFonts w:ascii="Traditional Arabic" w:hAnsi="Traditional Arabic" w:cs="AL-Mohanad Bold" w:hint="cs"/>
          <w:sz w:val="40"/>
          <w:szCs w:val="40"/>
          <w:rtl/>
        </w:rPr>
        <w:t xml:space="preserve"> العنزي</w:t>
      </w:r>
    </w:p>
    <w:p w:rsidR="00883EE7" w:rsidRPr="00C64366" w:rsidRDefault="00883EE7" w:rsidP="00387B89">
      <w:pPr>
        <w:jc w:val="both"/>
        <w:rPr>
          <w:rFonts w:ascii="Traditional Arabic" w:hAnsi="Traditional Arabic" w:cs="Traditional Arabic"/>
          <w:sz w:val="36"/>
          <w:szCs w:val="36"/>
          <w:rtl/>
        </w:rPr>
      </w:pPr>
    </w:p>
    <w:p w:rsidR="00D64AF3" w:rsidRDefault="00D64AF3" w:rsidP="00387B89">
      <w:pPr>
        <w:jc w:val="both"/>
        <w:rPr>
          <w:rFonts w:ascii="Traditional Arabic" w:hAnsi="Traditional Arabic" w:cs="Traditional Arabic"/>
          <w:sz w:val="36"/>
          <w:szCs w:val="36"/>
          <w:rtl/>
        </w:rPr>
      </w:pPr>
    </w:p>
    <w:p w:rsidR="00D64AF3" w:rsidRDefault="00D64AF3" w:rsidP="00387B89">
      <w:pPr>
        <w:jc w:val="center"/>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بسم الله الرحمن الرحيم</w:t>
      </w:r>
    </w:p>
    <w:p w:rsidR="0019576A" w:rsidRDefault="0019576A" w:rsidP="00387B89">
      <w:pPr>
        <w:jc w:val="center"/>
        <w:rPr>
          <w:rFonts w:ascii="Traditional Arabic" w:hAnsi="Traditional Arabic" w:cs="Traditional Arabic"/>
          <w:sz w:val="36"/>
          <w:szCs w:val="36"/>
          <w:rtl/>
        </w:rPr>
      </w:pPr>
      <w:r>
        <w:rPr>
          <w:rFonts w:ascii="Traditional Arabic" w:hAnsi="Traditional Arabic" w:cs="Traditional Arabic" w:hint="cs"/>
          <w:sz w:val="36"/>
          <w:szCs w:val="36"/>
          <w:rtl/>
        </w:rPr>
        <w:t xml:space="preserve">الحمد لله رب العالمين والصلاة والسلام على نبينا محمد وعلى </w:t>
      </w:r>
      <w:proofErr w:type="spellStart"/>
      <w:r>
        <w:rPr>
          <w:rFonts w:ascii="Traditional Arabic" w:hAnsi="Traditional Arabic" w:cs="Traditional Arabic" w:hint="cs"/>
          <w:sz w:val="36"/>
          <w:szCs w:val="36"/>
          <w:rtl/>
        </w:rPr>
        <w:t>آله</w:t>
      </w:r>
      <w:proofErr w:type="spellEnd"/>
      <w:r>
        <w:rPr>
          <w:rFonts w:ascii="Traditional Arabic" w:hAnsi="Traditional Arabic" w:cs="Traditional Arabic" w:hint="cs"/>
          <w:sz w:val="36"/>
          <w:szCs w:val="36"/>
          <w:rtl/>
        </w:rPr>
        <w:t xml:space="preserve"> وصحبه أجمعين، وبعد: </w:t>
      </w:r>
    </w:p>
    <w:p w:rsidR="0019576A" w:rsidRDefault="0019576A" w:rsidP="00387B89">
      <w:pPr>
        <w:jc w:val="center"/>
        <w:rPr>
          <w:rFonts w:ascii="Traditional Arabic" w:hAnsi="Traditional Arabic" w:cs="Traditional Arabic"/>
          <w:sz w:val="36"/>
          <w:szCs w:val="36"/>
          <w:rtl/>
        </w:rPr>
      </w:pPr>
      <w:r>
        <w:rPr>
          <w:rFonts w:ascii="Traditional Arabic" w:hAnsi="Traditional Arabic" w:cs="Traditional Arabic" w:hint="cs"/>
          <w:sz w:val="36"/>
          <w:szCs w:val="36"/>
          <w:rtl/>
        </w:rPr>
        <w:t xml:space="preserve">فهذه بعض الفوائد </w:t>
      </w:r>
      <w:proofErr w:type="spellStart"/>
      <w:r>
        <w:rPr>
          <w:rFonts w:ascii="Traditional Arabic" w:hAnsi="Traditional Arabic" w:cs="Traditional Arabic" w:hint="cs"/>
          <w:sz w:val="36"/>
          <w:szCs w:val="36"/>
          <w:rtl/>
        </w:rPr>
        <w:t>والتدبرات</w:t>
      </w:r>
      <w:proofErr w:type="spellEnd"/>
      <w:r w:rsidR="00FF4FBF">
        <w:rPr>
          <w:rFonts w:ascii="Traditional Arabic" w:hAnsi="Traditional Arabic" w:cs="Traditional Arabic" w:hint="cs"/>
          <w:sz w:val="36"/>
          <w:szCs w:val="36"/>
          <w:rtl/>
        </w:rPr>
        <w:t xml:space="preserve"> التي انتقيتها من تفسير (جامع البيان في تفسير القرآن) للعلامة </w:t>
      </w:r>
      <w:proofErr w:type="spellStart"/>
      <w:r w:rsidR="00FF4FBF">
        <w:rPr>
          <w:rFonts w:ascii="Traditional Arabic" w:hAnsi="Traditional Arabic" w:cs="Traditional Arabic" w:hint="cs"/>
          <w:sz w:val="36"/>
          <w:szCs w:val="36"/>
          <w:rtl/>
        </w:rPr>
        <w:t>الإيجي</w:t>
      </w:r>
      <w:proofErr w:type="spellEnd"/>
      <w:r>
        <w:rPr>
          <w:rFonts w:ascii="Traditional Arabic" w:hAnsi="Traditional Arabic" w:cs="Traditional Arabic" w:hint="cs"/>
          <w:sz w:val="36"/>
          <w:szCs w:val="36"/>
          <w:rtl/>
        </w:rPr>
        <w:t xml:space="preserve"> </w:t>
      </w:r>
      <w:r w:rsidR="00FF4FBF">
        <w:rPr>
          <w:rFonts w:ascii="Traditional Arabic" w:hAnsi="Traditional Arabic" w:cs="Traditional Arabic" w:hint="cs"/>
          <w:sz w:val="36"/>
          <w:szCs w:val="36"/>
          <w:rtl/>
        </w:rPr>
        <w:t xml:space="preserve">الشافعي، ومعه حاشية للشيخ محمد الغزنوي المتوفى سنة 1296هـ، وفيها تعليقات وفوائد متممة وناقدة، وقد أثبتها مع الفوائد </w:t>
      </w:r>
      <w:proofErr w:type="spellStart"/>
      <w:r w:rsidR="00FF4FBF">
        <w:rPr>
          <w:rFonts w:ascii="Traditional Arabic" w:hAnsi="Traditional Arabic" w:cs="Traditional Arabic" w:hint="cs"/>
          <w:sz w:val="36"/>
          <w:szCs w:val="36"/>
          <w:rtl/>
        </w:rPr>
        <w:t>والتدبرات</w:t>
      </w:r>
      <w:proofErr w:type="spellEnd"/>
      <w:r w:rsidR="00FF4FBF">
        <w:rPr>
          <w:rFonts w:ascii="Traditional Arabic" w:hAnsi="Traditional Arabic" w:cs="Traditional Arabic" w:hint="cs"/>
          <w:sz w:val="36"/>
          <w:szCs w:val="36"/>
          <w:rtl/>
        </w:rPr>
        <w:t xml:space="preserve"> وميزتها بعلامة (--).</w:t>
      </w:r>
    </w:p>
    <w:p w:rsidR="00FF4FBF" w:rsidRDefault="00FF4FBF" w:rsidP="00387B89">
      <w:pPr>
        <w:jc w:val="center"/>
        <w:rPr>
          <w:rFonts w:ascii="Traditional Arabic" w:hAnsi="Traditional Arabic" w:cs="Traditional Arabic"/>
          <w:sz w:val="36"/>
          <w:szCs w:val="36"/>
          <w:rtl/>
        </w:rPr>
      </w:pPr>
      <w:r>
        <w:rPr>
          <w:rFonts w:ascii="Traditional Arabic" w:hAnsi="Traditional Arabic" w:cs="Traditional Arabic" w:hint="cs"/>
          <w:sz w:val="36"/>
          <w:szCs w:val="36"/>
          <w:rtl/>
        </w:rPr>
        <w:t>أسأل الله الكريم أن يجعله من العلم النافع، وأن يبارك فيها، وينفع بها ، والحمد لله رب العالمين.</w:t>
      </w: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p>
    <w:p w:rsidR="00FF4FBF" w:rsidRDefault="00FF4FBF" w:rsidP="00387B89">
      <w:pPr>
        <w:jc w:val="center"/>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الفوائد </w:t>
      </w:r>
      <w:proofErr w:type="spellStart"/>
      <w:r>
        <w:rPr>
          <w:rFonts w:ascii="Traditional Arabic" w:hAnsi="Traditional Arabic" w:cs="Traditional Arabic" w:hint="cs"/>
          <w:sz w:val="36"/>
          <w:szCs w:val="36"/>
          <w:rtl/>
        </w:rPr>
        <w:t>والتدبرات</w:t>
      </w:r>
      <w:proofErr w:type="spellEnd"/>
      <w:r>
        <w:rPr>
          <w:rFonts w:ascii="Traditional Arabic" w:hAnsi="Traditional Arabic" w:cs="Traditional Arabic" w:hint="cs"/>
          <w:sz w:val="36"/>
          <w:szCs w:val="36"/>
          <w:rtl/>
        </w:rPr>
        <w:t>:</w:t>
      </w:r>
    </w:p>
    <w:p w:rsidR="00D90C6B" w:rsidRPr="00C64366" w:rsidRDefault="00D90C6B" w:rsidP="00387B89">
      <w:pPr>
        <w:shd w:val="clear" w:color="auto" w:fill="EEECE1" w:themeFill="background2"/>
        <w:jc w:val="both"/>
        <w:rPr>
          <w:rFonts w:ascii="Traditional Arabic" w:hAnsi="Traditional Arabic" w:cs="Traditional Arabic"/>
          <w:sz w:val="36"/>
          <w:szCs w:val="36"/>
          <w:rtl/>
        </w:rPr>
      </w:pPr>
      <w:r w:rsidRPr="00C64366">
        <w:rPr>
          <w:rFonts w:ascii="Traditional Arabic" w:hAnsi="Traditional Arabic" w:cs="Traditional Arabic"/>
          <w:sz w:val="36"/>
          <w:szCs w:val="36"/>
          <w:rtl/>
        </w:rPr>
        <w:t>الجزء الأول:</w:t>
      </w:r>
    </w:p>
    <w:p w:rsidR="00D90C6B" w:rsidRPr="00C64366" w:rsidRDefault="00D90C6B"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sz w:val="36"/>
          <w:szCs w:val="36"/>
          <w:rtl/>
        </w:rPr>
        <w:t>سورة الفاتحة:</w:t>
      </w:r>
    </w:p>
    <w:p w:rsidR="00D90C6B" w:rsidRPr="00C64366" w:rsidRDefault="00D90C6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الرحمن الرحيم</w:t>
      </w:r>
      <w:r w:rsidRPr="00C64366">
        <w:rPr>
          <w:rFonts w:ascii="Traditional Arabic" w:hAnsi="Traditional Arabic" w:cs="Traditional Arabic"/>
          <w:sz w:val="36"/>
          <w:szCs w:val="36"/>
          <w:rtl/>
        </w:rPr>
        <w:t>" كرر؛ تعليلا</w:t>
      </w:r>
      <w:r w:rsidR="00861945">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بأنه الحقيق بالحمد.</w:t>
      </w:r>
    </w:p>
    <w:p w:rsidR="00D90C6B" w:rsidRPr="00C64366" w:rsidRDefault="00D90C6B"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sz w:val="36"/>
          <w:szCs w:val="36"/>
          <w:rtl/>
        </w:rPr>
        <w:t>سورة البقرة:</w:t>
      </w:r>
    </w:p>
    <w:p w:rsidR="00D90C6B" w:rsidRPr="00C64366" w:rsidRDefault="00D90C6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ختم الله على قلوبهم وعلى (سمعهم)"</w:t>
      </w:r>
      <w:r w:rsidRPr="00C64366">
        <w:rPr>
          <w:rFonts w:ascii="Traditional Arabic" w:hAnsi="Traditional Arabic" w:cs="Traditional Arabic"/>
          <w:sz w:val="36"/>
          <w:szCs w:val="36"/>
          <w:rtl/>
        </w:rPr>
        <w:t xml:space="preserve"> وحّد السمع؛ لأنه مصدر، والمسموع ليس إلا الصوت، بخلاف المعقولات والمبصرات، فإنها أنواع.</w:t>
      </w:r>
    </w:p>
    <w:p w:rsidR="00D90C6B" w:rsidRPr="00C64366" w:rsidRDefault="00D90C6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ويم</w:t>
      </w:r>
      <w:r w:rsidR="00534838" w:rsidRPr="00FF4FBF">
        <w:rPr>
          <w:rFonts w:ascii="Traditional Arabic" w:hAnsi="Traditional Arabic" w:cs="Traditional Arabic" w:hint="cs"/>
          <w:b/>
          <w:bCs/>
          <w:sz w:val="36"/>
          <w:szCs w:val="36"/>
          <w:rtl/>
        </w:rPr>
        <w:t>د</w:t>
      </w:r>
      <w:r w:rsidRPr="00FF4FBF">
        <w:rPr>
          <w:rFonts w:ascii="Traditional Arabic" w:hAnsi="Traditional Arabic" w:cs="Traditional Arabic"/>
          <w:b/>
          <w:bCs/>
          <w:sz w:val="36"/>
          <w:szCs w:val="36"/>
          <w:rtl/>
        </w:rPr>
        <w:t>هم في طغيانهم يعمهون</w:t>
      </w:r>
      <w:r w:rsidRPr="00C64366">
        <w:rPr>
          <w:rFonts w:ascii="Traditional Arabic" w:hAnsi="Traditional Arabic" w:cs="Traditional Arabic"/>
          <w:sz w:val="36"/>
          <w:szCs w:val="36"/>
          <w:rtl/>
        </w:rPr>
        <w:t>" العمه: في البصيرة، والعمى: في البصر.</w:t>
      </w:r>
    </w:p>
    <w:p w:rsidR="00D90C6B" w:rsidRPr="00C64366" w:rsidRDefault="00D90C6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فما ربحت تجارتهم</w:t>
      </w:r>
      <w:r w:rsidRPr="00C64366">
        <w:rPr>
          <w:rFonts w:ascii="Traditional Arabic" w:hAnsi="Traditional Arabic" w:cs="Traditional Arabic"/>
          <w:sz w:val="36"/>
          <w:szCs w:val="36"/>
          <w:rtl/>
        </w:rPr>
        <w:t>" أسند إليها، وهو لأربابها؛ لمشابهة التجارة الفاعل من حيث إنها سبب الربح والخسارة.</w:t>
      </w:r>
    </w:p>
    <w:p w:rsidR="00D90C6B" w:rsidRPr="00C64366" w:rsidRDefault="005E6B73" w:rsidP="00387B89">
      <w:pPr>
        <w:pStyle w:val="a3"/>
        <w:numPr>
          <w:ilvl w:val="0"/>
          <w:numId w:val="1"/>
        </w:numPr>
        <w:ind w:left="0" w:firstLine="0"/>
        <w:jc w:val="both"/>
        <w:rPr>
          <w:rFonts w:ascii="Traditional Arabic" w:hAnsi="Traditional Arabic" w:cs="Traditional Arabic"/>
          <w:sz w:val="36"/>
          <w:szCs w:val="36"/>
        </w:rPr>
      </w:pPr>
      <w:bookmarkStart w:id="0" w:name="_GoBack"/>
      <w:bookmarkEnd w:id="0"/>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وقولوا للناس حسنا</w:t>
      </w:r>
      <w:r w:rsidRPr="00C64366">
        <w:rPr>
          <w:rFonts w:ascii="Traditional Arabic" w:hAnsi="Traditional Arabic" w:cs="Traditional Arabic"/>
          <w:sz w:val="36"/>
          <w:szCs w:val="36"/>
          <w:rtl/>
        </w:rPr>
        <w:t>" سماه: حسنا؛ للمبالغة، دخل فيه الأمر بالمعروف والنهي عن المنكر.</w:t>
      </w:r>
    </w:p>
    <w:p w:rsidR="005E6B73" w:rsidRPr="00C64366" w:rsidRDefault="005E6B7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ولو أنهم آمنوا واتقوا لمثوبة من عند الله خير</w:t>
      </w:r>
      <w:r w:rsidRPr="00C64366">
        <w:rPr>
          <w:rFonts w:ascii="Traditional Arabic" w:hAnsi="Traditional Arabic" w:cs="Traditional Arabic"/>
          <w:sz w:val="36"/>
          <w:szCs w:val="36"/>
          <w:rtl/>
        </w:rPr>
        <w:t>" اختيار الجملة الاسمية في جواب لو؛ للدلالة على ثبوت المثوبة واستقرارها.</w:t>
      </w:r>
    </w:p>
    <w:p w:rsidR="005E6B73" w:rsidRPr="00C64366" w:rsidRDefault="005E6B7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وما لكم من دون الله من ولي ولا نصير</w:t>
      </w:r>
      <w:r w:rsidRPr="00C64366">
        <w:rPr>
          <w:rFonts w:ascii="Traditional Arabic" w:hAnsi="Traditional Arabic" w:cs="Traditional Arabic"/>
          <w:sz w:val="36"/>
          <w:szCs w:val="36"/>
          <w:rtl/>
        </w:rPr>
        <w:t xml:space="preserve">" قيل: الفرق </w:t>
      </w:r>
      <w:r w:rsidR="00534838">
        <w:rPr>
          <w:rFonts w:ascii="Traditional Arabic" w:hAnsi="Traditional Arabic" w:cs="Traditional Arabic"/>
          <w:sz w:val="36"/>
          <w:szCs w:val="36"/>
          <w:rtl/>
        </w:rPr>
        <w:t>بينهما: أن الوالي قد يضعف عن ال</w:t>
      </w:r>
      <w:r w:rsidR="00534838">
        <w:rPr>
          <w:rFonts w:ascii="Traditional Arabic" w:hAnsi="Traditional Arabic" w:cs="Traditional Arabic" w:hint="cs"/>
          <w:sz w:val="36"/>
          <w:szCs w:val="36"/>
          <w:rtl/>
        </w:rPr>
        <w:t>ن</w:t>
      </w:r>
      <w:r w:rsidRPr="00C64366">
        <w:rPr>
          <w:rFonts w:ascii="Traditional Arabic" w:hAnsi="Traditional Arabic" w:cs="Traditional Arabic"/>
          <w:sz w:val="36"/>
          <w:szCs w:val="36"/>
          <w:rtl/>
        </w:rPr>
        <w:t>صرة، والنصير قد يكون أجنبياً.</w:t>
      </w:r>
    </w:p>
    <w:p w:rsidR="005E6B73" w:rsidRDefault="005E6B7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 xml:space="preserve">قولوا آمنا بالله وما أنزل إلينا وما أنزل إلى إبراهيم... </w:t>
      </w:r>
      <w:r w:rsidR="00C67C26" w:rsidRPr="00FF4FBF">
        <w:rPr>
          <w:rFonts w:ascii="Traditional Arabic" w:hAnsi="Traditional Arabic" w:cs="Traditional Arabic"/>
          <w:b/>
          <w:bCs/>
          <w:sz w:val="36"/>
          <w:szCs w:val="36"/>
          <w:rtl/>
        </w:rPr>
        <w:t>(</w:t>
      </w:r>
      <w:r w:rsidRPr="00FF4FBF">
        <w:rPr>
          <w:rFonts w:ascii="Traditional Arabic" w:hAnsi="Traditional Arabic" w:cs="Traditional Arabic"/>
          <w:b/>
          <w:bCs/>
          <w:sz w:val="36"/>
          <w:szCs w:val="36"/>
          <w:rtl/>
        </w:rPr>
        <w:t>وما أوتي موسى وعيسى</w:t>
      </w:r>
      <w:r w:rsidR="00C67C26" w:rsidRPr="00FF4FBF">
        <w:rPr>
          <w:rFonts w:ascii="Traditional Arabic" w:hAnsi="Traditional Arabic" w:cs="Traditional Arabic"/>
          <w:b/>
          <w:bCs/>
          <w:sz w:val="36"/>
          <w:szCs w:val="36"/>
          <w:rtl/>
        </w:rPr>
        <w:t>)</w:t>
      </w:r>
      <w:r w:rsidRPr="00C64366">
        <w:rPr>
          <w:rFonts w:ascii="Traditional Arabic" w:hAnsi="Traditional Arabic" w:cs="Traditional Arabic"/>
          <w:sz w:val="36"/>
          <w:szCs w:val="36"/>
          <w:rtl/>
        </w:rPr>
        <w:t>" أفردهما بحكم</w:t>
      </w:r>
      <w:r w:rsidR="00883EE7" w:rsidRPr="00C64366">
        <w:rPr>
          <w:rFonts w:ascii="Traditional Arabic" w:hAnsi="Traditional Arabic" w:cs="Traditional Arabic"/>
          <w:sz w:val="36"/>
          <w:szCs w:val="36"/>
          <w:rtl/>
        </w:rPr>
        <w:t>،</w:t>
      </w:r>
      <w:r w:rsidRPr="00C64366">
        <w:rPr>
          <w:rFonts w:ascii="Traditional Arabic" w:hAnsi="Traditional Arabic" w:cs="Traditional Arabic"/>
          <w:sz w:val="36"/>
          <w:szCs w:val="36"/>
          <w:rtl/>
        </w:rPr>
        <w:t xml:space="preserve"> وهو الإتيان</w:t>
      </w:r>
      <w:r w:rsidR="00883EE7" w:rsidRPr="00C64366">
        <w:rPr>
          <w:rFonts w:ascii="Traditional Arabic" w:hAnsi="Traditional Arabic" w:cs="Traditional Arabic"/>
          <w:sz w:val="36"/>
          <w:szCs w:val="36"/>
          <w:rtl/>
        </w:rPr>
        <w:t>، فإنه أبلغ من الإنزال؛ لأن النزاع فيهما.</w:t>
      </w:r>
      <w:r w:rsidRPr="00C64366">
        <w:rPr>
          <w:rFonts w:ascii="Traditional Arabic" w:hAnsi="Traditional Arabic" w:cs="Traditional Arabic"/>
          <w:sz w:val="36"/>
          <w:szCs w:val="36"/>
          <w:rtl/>
        </w:rPr>
        <w:t xml:space="preserve"> </w:t>
      </w:r>
    </w:p>
    <w:p w:rsidR="00387B89" w:rsidRPr="00387B89" w:rsidRDefault="00387B89" w:rsidP="00387B89">
      <w:pPr>
        <w:jc w:val="both"/>
        <w:rPr>
          <w:rFonts w:ascii="Traditional Arabic" w:hAnsi="Traditional Arabic" w:cs="Traditional Arabic"/>
          <w:sz w:val="36"/>
          <w:szCs w:val="36"/>
        </w:rPr>
      </w:pPr>
    </w:p>
    <w:p w:rsidR="00AB38C3" w:rsidRPr="00C64366" w:rsidRDefault="00AB38C3" w:rsidP="00387B89">
      <w:pPr>
        <w:shd w:val="clear" w:color="auto" w:fill="EEECE1" w:themeFill="background2"/>
        <w:jc w:val="both"/>
        <w:rPr>
          <w:rFonts w:ascii="Traditional Arabic" w:hAnsi="Traditional Arabic" w:cs="Traditional Arabic"/>
          <w:sz w:val="36"/>
          <w:szCs w:val="36"/>
          <w:rtl/>
        </w:rPr>
      </w:pPr>
      <w:r w:rsidRPr="00C64366">
        <w:rPr>
          <w:rFonts w:ascii="Traditional Arabic" w:hAnsi="Traditional Arabic" w:cs="Traditional Arabic"/>
          <w:sz w:val="36"/>
          <w:szCs w:val="36"/>
          <w:rtl/>
        </w:rPr>
        <w:lastRenderedPageBreak/>
        <w:t>الجزء الثاني:</w:t>
      </w:r>
    </w:p>
    <w:p w:rsidR="00AB38C3" w:rsidRPr="00C64366" w:rsidRDefault="00AB38C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استعينوا بالصبر والصلاة إن الله مع الصابرين</w:t>
      </w:r>
      <w:r w:rsidRPr="00C64366">
        <w:rPr>
          <w:rFonts w:ascii="Traditional Arabic" w:hAnsi="Traditional Arabic" w:cs="Traditional Arabic"/>
          <w:sz w:val="36"/>
          <w:szCs w:val="36"/>
          <w:rtl/>
        </w:rPr>
        <w:t xml:space="preserve">" لما كانت الصلاة ناشئة عن الصبر، قال: إن الله مع الصابرين، اندرج المصلون </w:t>
      </w:r>
      <w:r w:rsidR="00BD25D0">
        <w:rPr>
          <w:rFonts w:ascii="Traditional Arabic" w:hAnsi="Traditional Arabic" w:cs="Traditional Arabic"/>
          <w:sz w:val="36"/>
          <w:szCs w:val="36"/>
          <w:rtl/>
        </w:rPr>
        <w:t>تحت الصابرين، اندراج الفرع تحت</w:t>
      </w:r>
      <w:r w:rsidR="00BD25D0">
        <w:rPr>
          <w:rFonts w:ascii="Traditional Arabic" w:hAnsi="Traditional Arabic" w:cs="Traditional Arabic" w:hint="cs"/>
          <w:sz w:val="36"/>
          <w:szCs w:val="36"/>
          <w:rtl/>
        </w:rPr>
        <w:t xml:space="preserve"> </w:t>
      </w:r>
      <w:r w:rsidR="00BD25D0">
        <w:rPr>
          <w:rFonts w:ascii="Traditional Arabic" w:hAnsi="Traditional Arabic" w:cs="Traditional Arabic"/>
          <w:sz w:val="36"/>
          <w:szCs w:val="36"/>
          <w:rtl/>
        </w:rPr>
        <w:t>الأصل.</w:t>
      </w:r>
    </w:p>
    <w:p w:rsidR="00AB38C3" w:rsidRPr="00C64366" w:rsidRDefault="00AB38C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أولئك عليهم صلوات من ربهم ورحمة</w:t>
      </w:r>
      <w:r w:rsidRPr="00C64366">
        <w:rPr>
          <w:rFonts w:ascii="Traditional Arabic" w:hAnsi="Traditional Arabic" w:cs="Traditional Arabic"/>
          <w:sz w:val="36"/>
          <w:szCs w:val="36"/>
          <w:rtl/>
        </w:rPr>
        <w:t>" قال الزمخشري: عطف الرحمة على الصلوات بمنزلة أن ي</w:t>
      </w:r>
      <w:r w:rsidR="00BD25D0">
        <w:rPr>
          <w:rFonts w:ascii="Traditional Arabic" w:hAnsi="Traditional Arabic" w:cs="Traditional Arabic"/>
          <w:sz w:val="36"/>
          <w:szCs w:val="36"/>
          <w:rtl/>
        </w:rPr>
        <w:t>قال: عليهم رأفة ورحمة بعد رحمة.</w:t>
      </w:r>
    </w:p>
    <w:p w:rsidR="00AB38C3" w:rsidRPr="00C64366" w:rsidRDefault="00AB38C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وإلهكم إله واحد لا إله إلا هو (الرحمن الرحيم)"،</w:t>
      </w:r>
      <w:r w:rsidRPr="00C64366">
        <w:rPr>
          <w:rFonts w:ascii="Traditional Arabic" w:hAnsi="Traditional Arabic" w:cs="Traditional Arabic"/>
          <w:sz w:val="36"/>
          <w:szCs w:val="36"/>
          <w:rtl/>
        </w:rPr>
        <w:t xml:space="preserve"> هما كالحجة </w:t>
      </w:r>
      <w:proofErr w:type="spellStart"/>
      <w:r w:rsidRPr="00C64366">
        <w:rPr>
          <w:rFonts w:ascii="Traditional Arabic" w:hAnsi="Traditional Arabic" w:cs="Traditional Arabic"/>
          <w:sz w:val="36"/>
          <w:szCs w:val="36"/>
          <w:rtl/>
        </w:rPr>
        <w:t>لوحدانيته</w:t>
      </w:r>
      <w:proofErr w:type="spellEnd"/>
      <w:r w:rsidRPr="00C64366">
        <w:rPr>
          <w:rFonts w:ascii="Traditional Arabic" w:hAnsi="Traditional Arabic" w:cs="Traditional Arabic"/>
          <w:sz w:val="36"/>
          <w:szCs w:val="36"/>
          <w:rtl/>
        </w:rPr>
        <w:t>؛ فإنه مولى النعم وحده، فغيره لا يستحق العبودية.</w:t>
      </w:r>
    </w:p>
    <w:p w:rsidR="00AB38C3" w:rsidRPr="00C64366" w:rsidRDefault="00AB38C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والصابرين في البأساء</w:t>
      </w:r>
      <w:r w:rsidRPr="00C64366">
        <w:rPr>
          <w:rFonts w:ascii="Traditional Arabic" w:hAnsi="Traditional Arabic" w:cs="Traditional Arabic"/>
          <w:sz w:val="36"/>
          <w:szCs w:val="36"/>
          <w:rtl/>
        </w:rPr>
        <w:t>" نصبه على المدح؛ لفضل الصبر –ك</w:t>
      </w:r>
      <w:r w:rsidR="00BD25D0">
        <w:rPr>
          <w:rFonts w:ascii="Traditional Arabic" w:hAnsi="Traditional Arabic" w:cs="Traditional Arabic"/>
          <w:sz w:val="36"/>
          <w:szCs w:val="36"/>
          <w:rtl/>
        </w:rPr>
        <w:t>أنه قال: وأخص الصابرين من بينهم</w:t>
      </w:r>
      <w:r w:rsidRPr="00C64366">
        <w:rPr>
          <w:rFonts w:ascii="Traditional Arabic" w:hAnsi="Traditional Arabic" w:cs="Traditional Arabic"/>
          <w:sz w:val="36"/>
          <w:szCs w:val="36"/>
          <w:rtl/>
        </w:rPr>
        <w:t>-.</w:t>
      </w:r>
    </w:p>
    <w:p w:rsidR="00AB38C3" w:rsidRPr="00C64366" w:rsidRDefault="00D1705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قل ما أنفقتم من خير فللوالدين والأقربين واليتامى والمساكين وابن السبيل</w:t>
      </w:r>
      <w:r w:rsidRPr="00C64366">
        <w:rPr>
          <w:rFonts w:ascii="Traditional Arabic" w:hAnsi="Traditional Arabic" w:cs="Traditional Arabic"/>
          <w:sz w:val="36"/>
          <w:szCs w:val="36"/>
          <w:rtl/>
        </w:rPr>
        <w:t>" الاهتمام في شأن المصرف؛ لأن الخير لا يعتد به إلا بعد وقوعه موقعه.</w:t>
      </w:r>
    </w:p>
    <w:p w:rsidR="00D1705B" w:rsidRPr="00C64366" w:rsidRDefault="00D1705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فإن طلقها فلا تحل له.."</w:t>
      </w:r>
      <w:r w:rsidRPr="00C64366">
        <w:rPr>
          <w:rFonts w:ascii="Traditional Arabic" w:hAnsi="Traditional Arabic" w:cs="Traditional Arabic"/>
          <w:sz w:val="36"/>
          <w:szCs w:val="36"/>
          <w:rtl/>
        </w:rPr>
        <w:t xml:space="preserve"> أي بعد اثنتين، وذكر بينهما الخلع؛ دلالة على أن الطلاق يكون مجانا تارة، وبعوض أخرى.</w:t>
      </w:r>
    </w:p>
    <w:p w:rsidR="00D1705B" w:rsidRPr="00C64366" w:rsidRDefault="00D1705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وعلى المولود له رزقهن</w:t>
      </w:r>
      <w:r w:rsidRPr="00C64366">
        <w:rPr>
          <w:rFonts w:ascii="Traditional Arabic" w:hAnsi="Traditional Arabic" w:cs="Traditional Arabic"/>
          <w:sz w:val="36"/>
          <w:szCs w:val="36"/>
          <w:rtl/>
        </w:rPr>
        <w:t>" عبر عنه بهذه العبارة؛ إشارة إلى جهة وجوب المؤن عليه.</w:t>
      </w:r>
    </w:p>
    <w:p w:rsidR="00D1705B" w:rsidRPr="00C64366" w:rsidRDefault="00D1705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وإن أردتم أن ت</w:t>
      </w:r>
      <w:r w:rsidR="00BD25D0" w:rsidRPr="00FF4FBF">
        <w:rPr>
          <w:rFonts w:ascii="Traditional Arabic" w:hAnsi="Traditional Arabic" w:cs="Traditional Arabic"/>
          <w:b/>
          <w:bCs/>
          <w:sz w:val="36"/>
          <w:szCs w:val="36"/>
          <w:rtl/>
        </w:rPr>
        <w:t>سترضعوا أولادكم فلا جناح عليكم إذا سلمتم ما آتيتم</w:t>
      </w:r>
      <w:r w:rsidR="00BD25D0" w:rsidRPr="00FF4FBF">
        <w:rPr>
          <w:rFonts w:ascii="Traditional Arabic" w:hAnsi="Traditional Arabic" w:cs="Traditional Arabic" w:hint="cs"/>
          <w:b/>
          <w:bCs/>
          <w:sz w:val="36"/>
          <w:szCs w:val="36"/>
          <w:rtl/>
        </w:rPr>
        <w:t xml:space="preserve"> </w:t>
      </w:r>
      <w:r w:rsidRPr="00FF4FBF">
        <w:rPr>
          <w:rFonts w:ascii="Traditional Arabic" w:hAnsi="Traditional Arabic" w:cs="Traditional Arabic"/>
          <w:b/>
          <w:bCs/>
          <w:sz w:val="36"/>
          <w:szCs w:val="36"/>
          <w:rtl/>
        </w:rPr>
        <w:t>بالمعروف</w:t>
      </w:r>
      <w:r w:rsidRPr="00C64366">
        <w:rPr>
          <w:rFonts w:ascii="Traditional Arabic" w:hAnsi="Traditional Arabic" w:cs="Traditional Arabic"/>
          <w:sz w:val="36"/>
          <w:szCs w:val="36"/>
          <w:rtl/>
        </w:rPr>
        <w:t xml:space="preserve">" نفى الجناح مقيد بالتسليم، لا لأنه شرط جواز </w:t>
      </w:r>
      <w:proofErr w:type="spellStart"/>
      <w:r w:rsidRPr="00C64366">
        <w:rPr>
          <w:rFonts w:ascii="Traditional Arabic" w:hAnsi="Traditional Arabic" w:cs="Traditional Arabic"/>
          <w:sz w:val="36"/>
          <w:szCs w:val="36"/>
          <w:rtl/>
        </w:rPr>
        <w:t>الاسترضاع</w:t>
      </w:r>
      <w:proofErr w:type="spellEnd"/>
      <w:r w:rsidRPr="00C64366">
        <w:rPr>
          <w:rFonts w:ascii="Traditional Arabic" w:hAnsi="Traditional Arabic" w:cs="Traditional Arabic"/>
          <w:sz w:val="36"/>
          <w:szCs w:val="36"/>
          <w:rtl/>
        </w:rPr>
        <w:t xml:space="preserve">، بل إرشاد إلى أن الأكثر ثواباً أن يكون </w:t>
      </w:r>
      <w:proofErr w:type="spellStart"/>
      <w:r w:rsidRPr="00C64366">
        <w:rPr>
          <w:rFonts w:ascii="Traditional Arabic" w:hAnsi="Traditional Arabic" w:cs="Traditional Arabic"/>
          <w:sz w:val="36"/>
          <w:szCs w:val="36"/>
          <w:rtl/>
        </w:rPr>
        <w:t>الاسترضاع</w:t>
      </w:r>
      <w:proofErr w:type="spellEnd"/>
      <w:r w:rsidRPr="00C64366">
        <w:rPr>
          <w:rFonts w:ascii="Traditional Arabic" w:hAnsi="Traditional Arabic" w:cs="Traditional Arabic"/>
          <w:sz w:val="36"/>
          <w:szCs w:val="36"/>
          <w:rtl/>
        </w:rPr>
        <w:t xml:space="preserve"> مقرونا بتسليم ما يعطى المرضع، فشبه ما هو من شرائط الأولوية بما هو من شرائط الصحة، فاستعيرت له العبارة مبالغة.</w:t>
      </w:r>
    </w:p>
    <w:p w:rsidR="007A083B" w:rsidRDefault="00D1705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 xml:space="preserve">" </w:t>
      </w:r>
      <w:r w:rsidRPr="00FF4FBF">
        <w:rPr>
          <w:rFonts w:ascii="Traditional Arabic" w:hAnsi="Traditional Arabic" w:cs="Traditional Arabic"/>
          <w:b/>
          <w:bCs/>
          <w:sz w:val="36"/>
          <w:szCs w:val="36"/>
          <w:rtl/>
        </w:rPr>
        <w:t>حافظوا على الصلوات</w:t>
      </w:r>
      <w:r w:rsidRPr="00C64366">
        <w:rPr>
          <w:rFonts w:ascii="Traditional Arabic" w:hAnsi="Traditional Arabic" w:cs="Traditional Arabic"/>
          <w:sz w:val="36"/>
          <w:szCs w:val="36"/>
          <w:rtl/>
        </w:rPr>
        <w:t>" ذكرها بين الآيات: إشعارا بألا تلهيكم الأزواج والأولاد عن ذكر الله.</w:t>
      </w:r>
    </w:p>
    <w:p w:rsidR="00387B89" w:rsidRPr="00387B89" w:rsidRDefault="00387B89" w:rsidP="00387B89">
      <w:pPr>
        <w:pStyle w:val="a3"/>
        <w:ind w:left="0"/>
        <w:jc w:val="both"/>
        <w:rPr>
          <w:rFonts w:ascii="Traditional Arabic" w:hAnsi="Traditional Arabic" w:cs="Traditional Arabic"/>
          <w:sz w:val="36"/>
          <w:szCs w:val="36"/>
          <w:rtl/>
        </w:rPr>
      </w:pPr>
    </w:p>
    <w:p w:rsidR="00AB253C" w:rsidRPr="00C64366" w:rsidRDefault="00AB253C"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sz w:val="36"/>
          <w:szCs w:val="36"/>
          <w:rtl/>
        </w:rPr>
        <w:lastRenderedPageBreak/>
        <w:t>الجزء الثالث:</w:t>
      </w:r>
    </w:p>
    <w:p w:rsidR="00AB253C" w:rsidRPr="00C64366" w:rsidRDefault="00AB253C"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 xml:space="preserve">" </w:t>
      </w:r>
      <w:r w:rsidRPr="00FF4FBF">
        <w:rPr>
          <w:rFonts w:ascii="Traditional Arabic" w:hAnsi="Traditional Arabic" w:cs="Traditional Arabic"/>
          <w:b/>
          <w:bCs/>
          <w:sz w:val="36"/>
          <w:szCs w:val="36"/>
          <w:rtl/>
        </w:rPr>
        <w:t>أنفقوا مما رزقناكم من قبل أن يأتي يوم لا بيع فيه ولا خلة ولا شفاعة (والكافرون هم الظالمون</w:t>
      </w:r>
      <w:r w:rsidRPr="00C64366">
        <w:rPr>
          <w:rFonts w:ascii="Traditional Arabic" w:hAnsi="Traditional Arabic" w:cs="Traditional Arabic"/>
          <w:sz w:val="36"/>
          <w:szCs w:val="36"/>
          <w:rtl/>
        </w:rPr>
        <w:t>)" قيل: وضع الكافرون موضع التاركين للزكاة تغليظاً.</w:t>
      </w:r>
    </w:p>
    <w:p w:rsidR="00AB253C" w:rsidRPr="00C64366" w:rsidRDefault="00AB253C"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لا يقدرون على شيء مما كسبوا والله لا يهدي القوم الكافرين</w:t>
      </w:r>
      <w:r w:rsidRPr="00C64366">
        <w:rPr>
          <w:rFonts w:ascii="Traditional Arabic" w:hAnsi="Traditional Arabic" w:cs="Traditional Arabic"/>
          <w:sz w:val="36"/>
          <w:szCs w:val="36"/>
          <w:rtl/>
        </w:rPr>
        <w:t>" فيه إيماء إلى أن الرياء من صفة الكفار، فعلى المؤمن أن يحذر منها.</w:t>
      </w:r>
    </w:p>
    <w:p w:rsidR="00AB253C"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AB253C" w:rsidRPr="00FF4FBF">
        <w:rPr>
          <w:rFonts w:ascii="Traditional Arabic" w:hAnsi="Traditional Arabic" w:cs="Traditional Arabic"/>
          <w:b/>
          <w:bCs/>
          <w:sz w:val="36"/>
          <w:szCs w:val="36"/>
          <w:rtl/>
        </w:rPr>
        <w:t>ولا تكتموا ال</w:t>
      </w:r>
      <w:r w:rsidR="00BD25D0" w:rsidRPr="00FF4FBF">
        <w:rPr>
          <w:rFonts w:ascii="Traditional Arabic" w:hAnsi="Traditional Arabic" w:cs="Traditional Arabic"/>
          <w:b/>
          <w:bCs/>
          <w:sz w:val="36"/>
          <w:szCs w:val="36"/>
          <w:rtl/>
        </w:rPr>
        <w:t>شهادة ومن يكتمها فإنه آثم قلبه</w:t>
      </w:r>
      <w:r w:rsidR="00BD25D0">
        <w:rPr>
          <w:rFonts w:ascii="Traditional Arabic" w:hAnsi="Traditional Arabic" w:cs="Traditional Arabic"/>
          <w:sz w:val="36"/>
          <w:szCs w:val="36"/>
          <w:rtl/>
        </w:rPr>
        <w:t>"</w:t>
      </w:r>
      <w:r w:rsidR="00AB253C" w:rsidRPr="00C64366">
        <w:rPr>
          <w:rFonts w:ascii="Traditional Arabic" w:hAnsi="Traditional Arabic" w:cs="Traditional Arabic"/>
          <w:sz w:val="36"/>
          <w:szCs w:val="36"/>
          <w:rtl/>
        </w:rPr>
        <w:t xml:space="preserve"> إسناد الإثم إلى القلب للمبالغة، كقوله: هذا مما عرفه قلبي؛ </w:t>
      </w:r>
      <w:proofErr w:type="spellStart"/>
      <w:r w:rsidR="00AB253C" w:rsidRPr="00C64366">
        <w:rPr>
          <w:rFonts w:ascii="Traditional Arabic" w:hAnsi="Traditional Arabic" w:cs="Traditional Arabic"/>
          <w:sz w:val="36"/>
          <w:szCs w:val="36"/>
          <w:rtl/>
        </w:rPr>
        <w:t>ولئلا</w:t>
      </w:r>
      <w:proofErr w:type="spellEnd"/>
      <w:r w:rsidR="00AB253C" w:rsidRPr="00C64366">
        <w:rPr>
          <w:rFonts w:ascii="Traditional Arabic" w:hAnsi="Traditional Arabic" w:cs="Traditional Arabic"/>
          <w:sz w:val="36"/>
          <w:szCs w:val="36"/>
          <w:rtl/>
        </w:rPr>
        <w:t xml:space="preserve"> يظن أنه من آثام اللسان، بل من آثام القلب، الذي هو أشرف الأعضاء.</w:t>
      </w:r>
    </w:p>
    <w:p w:rsidR="00AB253C"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Pr="00FF4FBF">
        <w:rPr>
          <w:rFonts w:ascii="Traditional Arabic" w:hAnsi="Traditional Arabic" w:cs="Traditional Arabic"/>
          <w:b/>
          <w:bCs/>
          <w:sz w:val="36"/>
          <w:szCs w:val="36"/>
          <w:rtl/>
        </w:rPr>
        <w:t>لها ما كسبت وعليها ما اكتسبت</w:t>
      </w:r>
      <w:r>
        <w:rPr>
          <w:rFonts w:ascii="Traditional Arabic" w:hAnsi="Traditional Arabic" w:cs="Traditional Arabic"/>
          <w:sz w:val="36"/>
          <w:szCs w:val="36"/>
          <w:rtl/>
        </w:rPr>
        <w:t>"</w:t>
      </w:r>
      <w:r w:rsidR="00AB253C" w:rsidRPr="00C64366">
        <w:rPr>
          <w:rFonts w:ascii="Traditional Arabic" w:hAnsi="Traditional Arabic" w:cs="Traditional Arabic"/>
          <w:sz w:val="36"/>
          <w:szCs w:val="36"/>
          <w:rtl/>
        </w:rPr>
        <w:t xml:space="preserve"> لما كان الش</w:t>
      </w:r>
      <w:r w:rsidR="00790D2B">
        <w:rPr>
          <w:rFonts w:ascii="Traditional Arabic" w:hAnsi="Traditional Arabic" w:cs="Traditional Arabic"/>
          <w:sz w:val="36"/>
          <w:szCs w:val="36"/>
          <w:rtl/>
        </w:rPr>
        <w:t>ر مما تشتهيه النفس، وهي أجدُّ و</w:t>
      </w:r>
      <w:r w:rsidR="00790D2B">
        <w:rPr>
          <w:rFonts w:ascii="Traditional Arabic" w:hAnsi="Traditional Arabic" w:cs="Traditional Arabic" w:hint="cs"/>
          <w:sz w:val="36"/>
          <w:szCs w:val="36"/>
          <w:rtl/>
        </w:rPr>
        <w:t>أ</w:t>
      </w:r>
      <w:r w:rsidR="00AB253C" w:rsidRPr="00C64366">
        <w:rPr>
          <w:rFonts w:ascii="Traditional Arabic" w:hAnsi="Traditional Arabic" w:cs="Traditional Arabic"/>
          <w:sz w:val="36"/>
          <w:szCs w:val="36"/>
          <w:rtl/>
        </w:rPr>
        <w:t xml:space="preserve">عمل فيه، جعلت لذلك مكتسبة فيه، بخلاف الخير، فإنها لما لم تكن فيه كذلك، وُصِفت بما ليس فيه </w:t>
      </w:r>
      <w:proofErr w:type="spellStart"/>
      <w:r w:rsidR="00AB253C" w:rsidRPr="00C64366">
        <w:rPr>
          <w:rFonts w:ascii="Traditional Arabic" w:hAnsi="Traditional Arabic" w:cs="Traditional Arabic"/>
          <w:sz w:val="36"/>
          <w:szCs w:val="36"/>
          <w:rtl/>
        </w:rPr>
        <w:t>الاعتمال</w:t>
      </w:r>
      <w:proofErr w:type="spellEnd"/>
      <w:r w:rsidR="00AB253C" w:rsidRPr="00C64366">
        <w:rPr>
          <w:rFonts w:ascii="Traditional Arabic" w:hAnsi="Traditional Arabic" w:cs="Traditional Arabic"/>
          <w:sz w:val="36"/>
          <w:szCs w:val="36"/>
          <w:rtl/>
        </w:rPr>
        <w:t>، فقال: كسبت.</w:t>
      </w:r>
    </w:p>
    <w:p w:rsidR="00AB253C" w:rsidRPr="00C64366" w:rsidRDefault="00AB253C"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sz w:val="36"/>
          <w:szCs w:val="36"/>
          <w:rtl/>
        </w:rPr>
        <w:t>سورة آل عمران:</w:t>
      </w:r>
    </w:p>
    <w:p w:rsidR="00AB253C" w:rsidRPr="00C64366" w:rsidRDefault="00AB253C"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بيدك الخير</w:t>
      </w:r>
      <w:r w:rsidRPr="00C64366">
        <w:rPr>
          <w:rFonts w:ascii="Traditional Arabic" w:hAnsi="Traditional Arabic" w:cs="Traditional Arabic"/>
          <w:sz w:val="36"/>
          <w:szCs w:val="36"/>
          <w:rtl/>
        </w:rPr>
        <w:t>" اكتفى بالخير؛ لأنه المرغب فيه، أو لأن الكلام في الملك والنبوة وهما خير، أو لأن الخير مقضى بالذات؛ إذ ما من شر إلا وفيه أنواع الخير، أو لمراعاة الأدب في الخطاب.</w:t>
      </w:r>
    </w:p>
    <w:p w:rsidR="00AB253C" w:rsidRPr="00C64366" w:rsidRDefault="00AB253C"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 xml:space="preserve">" </w:t>
      </w:r>
      <w:r w:rsidRPr="00FF4FBF">
        <w:rPr>
          <w:rFonts w:ascii="Traditional Arabic" w:hAnsi="Traditional Arabic" w:cs="Traditional Arabic"/>
          <w:b/>
          <w:bCs/>
          <w:sz w:val="36"/>
          <w:szCs w:val="36"/>
          <w:rtl/>
        </w:rPr>
        <w:t xml:space="preserve">قل أطيعوا الله والرسول فإن تولوا فإن الله لا يحب </w:t>
      </w:r>
      <w:r w:rsidR="007A083B" w:rsidRPr="00FF4FBF">
        <w:rPr>
          <w:rFonts w:ascii="Traditional Arabic" w:hAnsi="Traditional Arabic" w:cs="Traditional Arabic"/>
          <w:b/>
          <w:bCs/>
          <w:sz w:val="36"/>
          <w:szCs w:val="36"/>
          <w:rtl/>
        </w:rPr>
        <w:t>(</w:t>
      </w:r>
      <w:r w:rsidRPr="00FF4FBF">
        <w:rPr>
          <w:rFonts w:ascii="Traditional Arabic" w:hAnsi="Traditional Arabic" w:cs="Traditional Arabic"/>
          <w:b/>
          <w:bCs/>
          <w:sz w:val="36"/>
          <w:szCs w:val="36"/>
          <w:rtl/>
        </w:rPr>
        <w:t>الكافرين</w:t>
      </w:r>
      <w:r w:rsidR="007A083B" w:rsidRPr="00C64366">
        <w:rPr>
          <w:rFonts w:ascii="Traditional Arabic" w:hAnsi="Traditional Arabic" w:cs="Traditional Arabic"/>
          <w:sz w:val="36"/>
          <w:szCs w:val="36"/>
          <w:rtl/>
        </w:rPr>
        <w:t>)</w:t>
      </w:r>
      <w:r w:rsidRPr="00C64366">
        <w:rPr>
          <w:rFonts w:ascii="Traditional Arabic" w:hAnsi="Traditional Arabic" w:cs="Traditional Arabic"/>
          <w:sz w:val="36"/>
          <w:szCs w:val="36"/>
          <w:rtl/>
        </w:rPr>
        <w:t>" أتى بالظاهر بدل المضمر</w:t>
      </w:r>
      <w:r w:rsidR="007A083B" w:rsidRPr="00C64366">
        <w:rPr>
          <w:rFonts w:ascii="Traditional Arabic" w:hAnsi="Traditional Arabic" w:cs="Traditional Arabic"/>
          <w:sz w:val="36"/>
          <w:szCs w:val="36"/>
          <w:rtl/>
        </w:rPr>
        <w:t>؛</w:t>
      </w:r>
      <w:r w:rsidRPr="00C64366">
        <w:rPr>
          <w:rFonts w:ascii="Traditional Arabic" w:hAnsi="Traditional Arabic" w:cs="Traditional Arabic"/>
          <w:sz w:val="36"/>
          <w:szCs w:val="36"/>
          <w:rtl/>
        </w:rPr>
        <w:t xml:space="preserve"> دلالة على أن التولي كفر.</w:t>
      </w:r>
    </w:p>
    <w:p w:rsidR="007A083B" w:rsidRPr="00C64366" w:rsidRDefault="007A083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 xml:space="preserve">" </w:t>
      </w:r>
      <w:r w:rsidRPr="00FF4FBF">
        <w:rPr>
          <w:rFonts w:ascii="Traditional Arabic" w:hAnsi="Traditional Arabic" w:cs="Traditional Arabic"/>
          <w:b/>
          <w:bCs/>
          <w:sz w:val="36"/>
          <w:szCs w:val="36"/>
          <w:rtl/>
        </w:rPr>
        <w:t>وإني سميتها مريم</w:t>
      </w:r>
      <w:r w:rsidRPr="00C64366">
        <w:rPr>
          <w:rFonts w:ascii="Traditional Arabic" w:hAnsi="Traditional Arabic" w:cs="Traditional Arabic"/>
          <w:sz w:val="36"/>
          <w:szCs w:val="36"/>
          <w:rtl/>
        </w:rPr>
        <w:t xml:space="preserve">" قيل: معنى </w:t>
      </w:r>
      <w:proofErr w:type="spellStart"/>
      <w:r w:rsidRPr="00C64366">
        <w:rPr>
          <w:rFonts w:ascii="Traditional Arabic" w:hAnsi="Traditional Arabic" w:cs="Traditional Arabic"/>
          <w:sz w:val="36"/>
          <w:szCs w:val="36"/>
          <w:rtl/>
        </w:rPr>
        <w:t>المريم</w:t>
      </w:r>
      <w:proofErr w:type="spellEnd"/>
      <w:r w:rsidRPr="00C64366">
        <w:rPr>
          <w:rFonts w:ascii="Traditional Arabic" w:hAnsi="Traditional Arabic" w:cs="Traditional Arabic"/>
          <w:sz w:val="36"/>
          <w:szCs w:val="36"/>
          <w:rtl/>
        </w:rPr>
        <w:t xml:space="preserve"> في لغتهم: العابدة، فأشار بقولها: إني سميتها مريم إلى أنها تفاءلت باسمه</w:t>
      </w:r>
      <w:r w:rsidR="00790D2B">
        <w:rPr>
          <w:rFonts w:ascii="Traditional Arabic" w:hAnsi="Traditional Arabic" w:cs="Traditional Arabic"/>
          <w:sz w:val="36"/>
          <w:szCs w:val="36"/>
          <w:rtl/>
        </w:rPr>
        <w:t>ا حتى يكون فعلها مطابقا لاسمها.</w:t>
      </w:r>
    </w:p>
    <w:p w:rsidR="007A083B"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7A083B" w:rsidRPr="00FF4FBF">
        <w:rPr>
          <w:rFonts w:ascii="Traditional Arabic" w:hAnsi="Traditional Arabic" w:cs="Traditional Arabic"/>
          <w:b/>
          <w:bCs/>
          <w:sz w:val="36"/>
          <w:szCs w:val="36"/>
          <w:rtl/>
        </w:rPr>
        <w:t>فإن تولوا فإن الله عليم (بالمفسدين</w:t>
      </w:r>
      <w:r w:rsidR="007A083B" w:rsidRPr="00C64366">
        <w:rPr>
          <w:rFonts w:ascii="Traditional Arabic" w:hAnsi="Traditional Arabic" w:cs="Traditional Arabic"/>
          <w:sz w:val="36"/>
          <w:szCs w:val="36"/>
          <w:rtl/>
        </w:rPr>
        <w:t>)"، وضع المظهر موضع المضمر؛ دلالة على أن الإعراض عن التوحيد والحجج: إفساد للدين.</w:t>
      </w:r>
    </w:p>
    <w:p w:rsidR="003F3892" w:rsidRPr="00C64366" w:rsidRDefault="003F3892"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sz w:val="36"/>
          <w:szCs w:val="36"/>
          <w:rtl/>
        </w:rPr>
        <w:lastRenderedPageBreak/>
        <w:t>الجزء الرابع:</w:t>
      </w:r>
    </w:p>
    <w:p w:rsidR="003F3892" w:rsidRPr="00C64366" w:rsidRDefault="003F389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ومن كفر فإن الله غني عن العالمين</w:t>
      </w:r>
      <w:r w:rsidRPr="00C64366">
        <w:rPr>
          <w:rFonts w:ascii="Traditional Arabic" w:hAnsi="Traditional Arabic" w:cs="Traditional Arabic"/>
          <w:sz w:val="36"/>
          <w:szCs w:val="36"/>
          <w:rtl/>
        </w:rPr>
        <w:t xml:space="preserve">" قيل: وضع </w:t>
      </w:r>
      <w:r w:rsidR="00790D2B">
        <w:rPr>
          <w:rFonts w:ascii="Traditional Arabic" w:hAnsi="Traditional Arabic" w:cs="Traditional Arabic" w:hint="cs"/>
          <w:sz w:val="36"/>
          <w:szCs w:val="36"/>
          <w:rtl/>
        </w:rPr>
        <w:t>(</w:t>
      </w:r>
      <w:r w:rsidRPr="00C64366">
        <w:rPr>
          <w:rFonts w:ascii="Traditional Arabic" w:hAnsi="Traditional Arabic" w:cs="Traditional Arabic"/>
          <w:sz w:val="36"/>
          <w:szCs w:val="36"/>
          <w:rtl/>
        </w:rPr>
        <w:t>كفر</w:t>
      </w:r>
      <w:r w:rsidR="00790D2B">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موضع </w:t>
      </w:r>
      <w:r w:rsidR="00790D2B">
        <w:rPr>
          <w:rFonts w:ascii="Traditional Arabic" w:hAnsi="Traditional Arabic" w:cs="Traditional Arabic" w:hint="cs"/>
          <w:sz w:val="36"/>
          <w:szCs w:val="36"/>
          <w:rtl/>
        </w:rPr>
        <w:t>(</w:t>
      </w:r>
      <w:r w:rsidRPr="00C64366">
        <w:rPr>
          <w:rFonts w:ascii="Traditional Arabic" w:hAnsi="Traditional Arabic" w:cs="Traditional Arabic"/>
          <w:sz w:val="36"/>
          <w:szCs w:val="36"/>
          <w:rtl/>
        </w:rPr>
        <w:t>لم يحج</w:t>
      </w:r>
      <w:r w:rsidR="00790D2B">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تغليظا.</w:t>
      </w:r>
    </w:p>
    <w:p w:rsidR="003F3892" w:rsidRPr="00C64366" w:rsidRDefault="003F389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وما الله بغافل عما تعملون</w:t>
      </w:r>
      <w:r w:rsidRPr="00C64366">
        <w:rPr>
          <w:rFonts w:ascii="Traditional Arabic" w:hAnsi="Traditional Arabic" w:cs="Traditional Arabic"/>
          <w:sz w:val="36"/>
          <w:szCs w:val="36"/>
          <w:rtl/>
        </w:rPr>
        <w:t>" لما كان إنكارهم للقرآن مجاهرة منهم قال: (والله شهيد)، ولكن الصد عن الإسلام والتحريف من أسرارهم قال: (وما الله بغافل).</w:t>
      </w:r>
    </w:p>
    <w:p w:rsidR="00FE2F57" w:rsidRPr="00C64366" w:rsidRDefault="00FE2F57"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وأما الذين ابيضت وجوههم ففي رحمة الله</w:t>
      </w:r>
      <w:r w:rsidRPr="00C64366">
        <w:rPr>
          <w:rFonts w:ascii="Traditional Arabic" w:hAnsi="Traditional Arabic" w:cs="Traditional Arabic"/>
          <w:sz w:val="36"/>
          <w:szCs w:val="36"/>
          <w:rtl/>
        </w:rPr>
        <w:t>" جنته، عبّر عنها بالرحمة، إشارة إلى أنه لا ينالها من ينالها إلا برحمته، "هم فيها خالدون" أخّر ذكرهم، ليكون أول الكلام وآخره صفة المؤمنين.</w:t>
      </w:r>
    </w:p>
    <w:p w:rsidR="003F3892" w:rsidRPr="00C64366" w:rsidRDefault="003F389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تأمرون بالمعروف وتنهون عن المنكر وتؤمنون بالله</w:t>
      </w:r>
      <w:r w:rsidRPr="00C64366">
        <w:rPr>
          <w:rFonts w:ascii="Traditional Arabic" w:hAnsi="Traditional Arabic" w:cs="Traditional Arabic"/>
          <w:sz w:val="36"/>
          <w:szCs w:val="36"/>
          <w:rtl/>
        </w:rPr>
        <w:t>" أخّر الإيمان؛ إشعاراً بأن أمرهم ونهيهم للإيمان بالله، وإظهار دينه.</w:t>
      </w:r>
    </w:p>
    <w:p w:rsidR="00FE2F57" w:rsidRPr="00C64366" w:rsidRDefault="00FE2F57"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..ويسارعون في الخيرات</w:t>
      </w:r>
      <w:r w:rsidRPr="00C64366">
        <w:rPr>
          <w:rFonts w:ascii="Traditional Arabic" w:hAnsi="Traditional Arabic" w:cs="Traditional Arabic"/>
          <w:sz w:val="36"/>
          <w:szCs w:val="36"/>
          <w:rtl/>
        </w:rPr>
        <w:t>"، وصفهم بما ليس في اليهود إلا نقيضه، كإلحاد في صفاته، ووصفهم اليوم الآخر بخلاف صفته، وهم مداهنون في الحق، متباطئون عن الخير.</w:t>
      </w:r>
    </w:p>
    <w:p w:rsidR="009F749D"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9F749D" w:rsidRPr="00FF4FBF">
        <w:rPr>
          <w:rFonts w:ascii="Traditional Arabic" w:hAnsi="Traditional Arabic" w:cs="Traditional Arabic"/>
          <w:b/>
          <w:bCs/>
          <w:sz w:val="36"/>
          <w:szCs w:val="36"/>
          <w:rtl/>
        </w:rPr>
        <w:t>وجنة عرضها السماوات والأرض"</w:t>
      </w:r>
      <w:r w:rsidR="009F749D" w:rsidRPr="00C64366">
        <w:rPr>
          <w:rFonts w:ascii="Traditional Arabic" w:hAnsi="Traditional Arabic" w:cs="Traditional Arabic"/>
          <w:sz w:val="36"/>
          <w:szCs w:val="36"/>
          <w:rtl/>
        </w:rPr>
        <w:t xml:space="preserve"> قيل: فيه تنبيه على اتساع طولها، كما قال تعالى: (بطائنها من إستبرق) أي: فما ظنك بالظهائر؟!</w:t>
      </w:r>
    </w:p>
    <w:p w:rsidR="003F3892"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3F3892" w:rsidRPr="00FF4FBF">
        <w:rPr>
          <w:rFonts w:ascii="Traditional Arabic" w:hAnsi="Traditional Arabic" w:cs="Traditional Arabic"/>
          <w:b/>
          <w:bCs/>
          <w:sz w:val="36"/>
          <w:szCs w:val="36"/>
          <w:rtl/>
        </w:rPr>
        <w:t>ربنا إنك من تدخل النار فقد أخزيته</w:t>
      </w:r>
      <w:r w:rsidR="003F3892" w:rsidRPr="00C64366">
        <w:rPr>
          <w:rFonts w:ascii="Traditional Arabic" w:hAnsi="Traditional Arabic" w:cs="Traditional Arabic"/>
          <w:sz w:val="36"/>
          <w:szCs w:val="36"/>
          <w:rtl/>
        </w:rPr>
        <w:t>" فيه إشعار بأن العذاب الروحاني أفظع.</w:t>
      </w:r>
    </w:p>
    <w:p w:rsidR="00863257"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863257" w:rsidRPr="00FF4FBF">
        <w:rPr>
          <w:rFonts w:ascii="Traditional Arabic" w:hAnsi="Traditional Arabic" w:cs="Traditional Arabic"/>
          <w:b/>
          <w:bCs/>
          <w:sz w:val="36"/>
          <w:szCs w:val="36"/>
          <w:rtl/>
        </w:rPr>
        <w:t>وما (للظالمين) من أنصار</w:t>
      </w:r>
      <w:r w:rsidR="00863257" w:rsidRPr="00C64366">
        <w:rPr>
          <w:rFonts w:ascii="Traditional Arabic" w:hAnsi="Traditional Arabic" w:cs="Traditional Arabic"/>
          <w:sz w:val="36"/>
          <w:szCs w:val="36"/>
          <w:rtl/>
        </w:rPr>
        <w:t>" وضع الظاهر موضع المضمر؛ ليعلم أن سبب الخلود ظلمهم، وهذا دليل على أن المراد بالدخول هاهنا الخلود؛ لأن للداخلين من المؤمنين أنصاراً.</w:t>
      </w:r>
    </w:p>
    <w:p w:rsidR="00387B89" w:rsidRDefault="00387B89" w:rsidP="00387B89">
      <w:pPr>
        <w:jc w:val="both"/>
        <w:rPr>
          <w:rFonts w:ascii="Traditional Arabic" w:hAnsi="Traditional Arabic" w:cs="Traditional Arabic"/>
          <w:sz w:val="36"/>
          <w:szCs w:val="36"/>
          <w:rtl/>
        </w:rPr>
      </w:pPr>
    </w:p>
    <w:p w:rsidR="00387B89" w:rsidRDefault="00387B89" w:rsidP="00387B89">
      <w:pPr>
        <w:jc w:val="both"/>
        <w:rPr>
          <w:rFonts w:ascii="Traditional Arabic" w:hAnsi="Traditional Arabic" w:cs="Traditional Arabic"/>
          <w:sz w:val="36"/>
          <w:szCs w:val="36"/>
          <w:rtl/>
        </w:rPr>
      </w:pPr>
    </w:p>
    <w:p w:rsidR="00387B89" w:rsidRDefault="00387B89" w:rsidP="00387B89">
      <w:pPr>
        <w:jc w:val="both"/>
        <w:rPr>
          <w:rFonts w:ascii="Traditional Arabic" w:hAnsi="Traditional Arabic" w:cs="Traditional Arabic"/>
          <w:sz w:val="36"/>
          <w:szCs w:val="36"/>
          <w:rtl/>
        </w:rPr>
      </w:pPr>
    </w:p>
    <w:p w:rsidR="00387B89" w:rsidRPr="00387B89" w:rsidRDefault="00387B89" w:rsidP="00387B89">
      <w:pPr>
        <w:jc w:val="both"/>
        <w:rPr>
          <w:rFonts w:ascii="Traditional Arabic" w:hAnsi="Traditional Arabic" w:cs="Traditional Arabic"/>
          <w:sz w:val="36"/>
          <w:szCs w:val="36"/>
          <w:rtl/>
        </w:rPr>
      </w:pPr>
    </w:p>
    <w:p w:rsidR="00D64AF3" w:rsidRDefault="0083601A" w:rsidP="00387B89">
      <w:pPr>
        <w:shd w:val="clear" w:color="auto" w:fill="EEECE1" w:themeFill="background2"/>
        <w:jc w:val="both"/>
        <w:rPr>
          <w:rFonts w:ascii="Traditional Arabic" w:hAnsi="Traditional Arabic" w:cs="Traditional Arabic"/>
          <w:sz w:val="36"/>
          <w:szCs w:val="36"/>
          <w:rtl/>
        </w:rPr>
      </w:pPr>
      <w:r w:rsidRPr="00C64366">
        <w:rPr>
          <w:rFonts w:ascii="Traditional Arabic" w:hAnsi="Traditional Arabic" w:cs="Traditional Arabic"/>
          <w:sz w:val="36"/>
          <w:szCs w:val="36"/>
          <w:rtl/>
        </w:rPr>
        <w:lastRenderedPageBreak/>
        <w:t>الجزء الخامس:</w:t>
      </w:r>
    </w:p>
    <w:p w:rsidR="0083601A" w:rsidRPr="00C64366" w:rsidRDefault="00AD3C5F"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sz w:val="36"/>
          <w:szCs w:val="36"/>
          <w:rtl/>
        </w:rPr>
        <w:br/>
        <w:t>سورة النساء:</w:t>
      </w:r>
    </w:p>
    <w:p w:rsidR="0083601A"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AD3C5F" w:rsidRPr="00FF4FBF">
        <w:rPr>
          <w:rFonts w:ascii="Traditional Arabic" w:hAnsi="Traditional Arabic" w:cs="Traditional Arabic"/>
          <w:b/>
          <w:bCs/>
          <w:sz w:val="36"/>
          <w:szCs w:val="36"/>
          <w:rtl/>
        </w:rPr>
        <w:t>واستغفر لهم الرسول</w:t>
      </w:r>
      <w:r w:rsidR="00AD3C5F" w:rsidRPr="00C64366">
        <w:rPr>
          <w:rFonts w:ascii="Traditional Arabic" w:hAnsi="Traditional Arabic" w:cs="Traditional Arabic"/>
          <w:sz w:val="36"/>
          <w:szCs w:val="36"/>
          <w:rtl/>
        </w:rPr>
        <w:t>" عدل عن الخطاب تعظيما لشأن الرسول عليه الصلاة والسلام.</w:t>
      </w:r>
    </w:p>
    <w:p w:rsidR="00210DF5"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210DF5" w:rsidRPr="00FF4FBF">
        <w:rPr>
          <w:rFonts w:ascii="Traditional Arabic" w:hAnsi="Traditional Arabic" w:cs="Traditional Arabic"/>
          <w:b/>
          <w:bCs/>
          <w:sz w:val="36"/>
          <w:szCs w:val="36"/>
          <w:rtl/>
        </w:rPr>
        <w:t>ودية مسلمة إلى أهله إلا أن يصدقوا</w:t>
      </w:r>
      <w:r w:rsidR="00210DF5" w:rsidRPr="00C64366">
        <w:rPr>
          <w:rFonts w:ascii="Traditional Arabic" w:hAnsi="Traditional Arabic" w:cs="Traditional Arabic"/>
          <w:sz w:val="36"/>
          <w:szCs w:val="36"/>
          <w:rtl/>
        </w:rPr>
        <w:t>" أي: يعفوا، وسمى العفو عنها صدقة: ترغيبا عليه.</w:t>
      </w:r>
    </w:p>
    <w:p w:rsidR="00AD3C5F" w:rsidRPr="00C64366" w:rsidRDefault="00AD3C5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FF4FBF">
        <w:rPr>
          <w:rFonts w:ascii="Traditional Arabic" w:hAnsi="Traditional Arabic" w:cs="Traditional Arabic"/>
          <w:b/>
          <w:bCs/>
          <w:sz w:val="36"/>
          <w:szCs w:val="36"/>
          <w:rtl/>
        </w:rPr>
        <w:t>فأولئك عسى الله أن يعفو عنهم</w:t>
      </w:r>
      <w:r w:rsidRPr="00C64366">
        <w:rPr>
          <w:rFonts w:ascii="Traditional Arabic" w:hAnsi="Traditional Arabic" w:cs="Traditional Arabic"/>
          <w:sz w:val="36"/>
          <w:szCs w:val="36"/>
          <w:rtl/>
        </w:rPr>
        <w:t>" هم وإن كانوا عاجزين لكن ربما تمكنوا من الهجرة وقتا ما، بنوع ما، ولم يدروا؛ ولهذا أطمعهم في العفو، وليعلم أن تلك الهجرة أمر خطير، من شأنه أن لا يأمن المعذور، فكيف بغيره؟.</w:t>
      </w:r>
    </w:p>
    <w:p w:rsidR="00AD3C5F"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AD3C5F" w:rsidRPr="00FF4FBF">
        <w:rPr>
          <w:rFonts w:ascii="Traditional Arabic" w:hAnsi="Traditional Arabic" w:cs="Traditional Arabic"/>
          <w:b/>
          <w:bCs/>
          <w:sz w:val="36"/>
          <w:szCs w:val="36"/>
          <w:rtl/>
        </w:rPr>
        <w:t>وليأخذوا حذرهم وأسلحتهم"</w:t>
      </w:r>
      <w:r w:rsidR="00AD3C5F" w:rsidRPr="00C64366">
        <w:rPr>
          <w:rFonts w:ascii="Traditional Arabic" w:hAnsi="Traditional Arabic" w:cs="Traditional Arabic"/>
          <w:sz w:val="36"/>
          <w:szCs w:val="36"/>
          <w:rtl/>
        </w:rPr>
        <w:t xml:space="preserve"> جعل الحذر، وهو التحرز والتيقظ آلة يستعملها الغازي، فجمع بينه وبين الأسلحة في الأخذ.</w:t>
      </w:r>
    </w:p>
    <w:p w:rsidR="00AD3C5F"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AD3C5F" w:rsidRPr="00FF4FBF">
        <w:rPr>
          <w:rFonts w:ascii="Traditional Arabic" w:hAnsi="Traditional Arabic" w:cs="Traditional Arabic"/>
          <w:b/>
          <w:bCs/>
          <w:sz w:val="36"/>
          <w:szCs w:val="36"/>
          <w:rtl/>
        </w:rPr>
        <w:t>وخذوا حذركم إن الله أعد للكافرين عذابا مهينا</w:t>
      </w:r>
      <w:r w:rsidR="00AD3C5F" w:rsidRPr="00C64366">
        <w:rPr>
          <w:rFonts w:ascii="Traditional Arabic" w:hAnsi="Traditional Arabic" w:cs="Traditional Arabic"/>
          <w:sz w:val="36"/>
          <w:szCs w:val="36"/>
          <w:rtl/>
        </w:rPr>
        <w:t>" وعدٌ للمؤمنين بالنصر، وإشارة على أن الأمر بالحزم ليس لضعفهم وغلبة عدوهم، بل لأن الواجب في الأمور التيقظ.</w:t>
      </w:r>
    </w:p>
    <w:p w:rsidR="00310F62"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966AF8" w:rsidRPr="00FF4FBF">
        <w:rPr>
          <w:rFonts w:ascii="Traditional Arabic" w:hAnsi="Traditional Arabic" w:cs="Traditional Arabic"/>
          <w:b/>
          <w:bCs/>
          <w:sz w:val="36"/>
          <w:szCs w:val="36"/>
          <w:rtl/>
        </w:rPr>
        <w:t>أن يصلحا بينهما صلحا (والصلح خير)</w:t>
      </w:r>
      <w:r w:rsidR="00966AF8" w:rsidRPr="00C64366">
        <w:rPr>
          <w:rFonts w:ascii="Traditional Arabic" w:hAnsi="Traditional Arabic" w:cs="Traditional Arabic"/>
          <w:sz w:val="36"/>
          <w:szCs w:val="36"/>
          <w:rtl/>
        </w:rPr>
        <w:t xml:space="preserve">" اعتراضٌ؛ للترغيب في المصالحة، وتمهيد العذر في </w:t>
      </w:r>
      <w:proofErr w:type="spellStart"/>
      <w:r w:rsidR="00966AF8" w:rsidRPr="00C64366">
        <w:rPr>
          <w:rFonts w:ascii="Traditional Arabic" w:hAnsi="Traditional Arabic" w:cs="Traditional Arabic"/>
          <w:sz w:val="36"/>
          <w:szCs w:val="36"/>
          <w:rtl/>
        </w:rPr>
        <w:t>المماكسة</w:t>
      </w:r>
      <w:proofErr w:type="spellEnd"/>
      <w:r w:rsidR="00966AF8" w:rsidRPr="00C64366">
        <w:rPr>
          <w:rFonts w:ascii="Traditional Arabic" w:hAnsi="Traditional Arabic" w:cs="Traditional Arabic"/>
          <w:sz w:val="36"/>
          <w:szCs w:val="36"/>
          <w:rtl/>
        </w:rPr>
        <w:t>.</w:t>
      </w:r>
    </w:p>
    <w:p w:rsidR="00310F62" w:rsidRPr="00C64366" w:rsidRDefault="00310F62"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sz w:val="36"/>
          <w:szCs w:val="36"/>
          <w:rtl/>
        </w:rPr>
        <w:t>الجزء السادس:</w:t>
      </w:r>
    </w:p>
    <w:p w:rsidR="00310F62"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310F62" w:rsidRPr="00FF4FBF">
        <w:rPr>
          <w:rFonts w:ascii="Traditional Arabic" w:hAnsi="Traditional Arabic" w:cs="Traditional Arabic"/>
          <w:b/>
          <w:bCs/>
          <w:sz w:val="36"/>
          <w:szCs w:val="36"/>
          <w:rtl/>
        </w:rPr>
        <w:t>أو تعفوا عن سوء فإن الله كان عفوا قديرا</w:t>
      </w:r>
      <w:r w:rsidR="00310F62" w:rsidRPr="00C64366">
        <w:rPr>
          <w:rFonts w:ascii="Traditional Arabic" w:hAnsi="Traditional Arabic" w:cs="Traditional Arabic"/>
          <w:sz w:val="36"/>
          <w:szCs w:val="36"/>
          <w:rtl/>
        </w:rPr>
        <w:t>" على الانتقام، وهو إشارة إلى حث المظلوم على العفو، وإن جاز له الشكاية.</w:t>
      </w:r>
    </w:p>
    <w:p w:rsidR="00966AF8" w:rsidRPr="00C64366" w:rsidRDefault="00FF4FB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966AF8" w:rsidRPr="00755571">
        <w:rPr>
          <w:rFonts w:ascii="Traditional Arabic" w:hAnsi="Traditional Arabic" w:cs="Traditional Arabic"/>
          <w:b/>
          <w:bCs/>
          <w:sz w:val="36"/>
          <w:szCs w:val="36"/>
          <w:rtl/>
        </w:rPr>
        <w:t>فعفونا عن ذلك وآتينا موسى سلطانا مبينا</w:t>
      </w:r>
      <w:r w:rsidR="00966AF8" w:rsidRPr="00C64366">
        <w:rPr>
          <w:rFonts w:ascii="Traditional Arabic" w:hAnsi="Traditional Arabic" w:cs="Traditional Arabic"/>
          <w:sz w:val="36"/>
          <w:szCs w:val="36"/>
          <w:rtl/>
        </w:rPr>
        <w:t>" يعني</w:t>
      </w:r>
      <w:r w:rsidR="00790D2B">
        <w:rPr>
          <w:rFonts w:ascii="Traditional Arabic" w:hAnsi="Traditional Arabic" w:cs="Traditional Arabic" w:hint="cs"/>
          <w:sz w:val="36"/>
          <w:szCs w:val="36"/>
          <w:rtl/>
        </w:rPr>
        <w:t>:</w:t>
      </w:r>
      <w:r w:rsidR="00966AF8" w:rsidRPr="00C64366">
        <w:rPr>
          <w:rFonts w:ascii="Traditional Arabic" w:hAnsi="Traditional Arabic" w:cs="Traditional Arabic"/>
          <w:sz w:val="36"/>
          <w:szCs w:val="36"/>
          <w:rtl/>
        </w:rPr>
        <w:t xml:space="preserve"> هم إن بالغوا في العناد معه لكن نصرناه وعفونا عن قومه، ففيه إشارة ببشارة المصطفى عليه الصلاة والسلام.</w:t>
      </w:r>
    </w:p>
    <w:p w:rsidR="00310F62" w:rsidRPr="00C64366" w:rsidRDefault="00966AF8" w:rsidP="00387B89">
      <w:pPr>
        <w:pStyle w:val="a3"/>
        <w:numPr>
          <w:ilvl w:val="0"/>
          <w:numId w:val="1"/>
        </w:numPr>
        <w:autoSpaceDE w:val="0"/>
        <w:autoSpaceDN w:val="0"/>
        <w:adjustRightInd w:val="0"/>
        <w:spacing w:after="0" w:line="240" w:lineRule="auto"/>
        <w:ind w:left="0" w:firstLine="0"/>
        <w:jc w:val="both"/>
        <w:rPr>
          <w:rFonts w:ascii="Traditional Arabic" w:hAnsi="Traditional Arabic" w:cs="Traditional Arabic"/>
          <w:sz w:val="36"/>
          <w:szCs w:val="36"/>
          <w:rtl/>
        </w:rPr>
      </w:pPr>
      <w:r w:rsidRPr="00C64366">
        <w:rPr>
          <w:rFonts w:ascii="Traditional Arabic" w:hAnsi="Traditional Arabic" w:cs="Traditional Arabic"/>
          <w:sz w:val="36"/>
          <w:szCs w:val="36"/>
          <w:rtl/>
        </w:rPr>
        <w:lastRenderedPageBreak/>
        <w:t>"</w:t>
      </w:r>
      <w:r w:rsidRPr="00755571">
        <w:rPr>
          <w:rFonts w:ascii="Traditional Arabic" w:hAnsi="Traditional Arabic" w:cs="Traditional Arabic"/>
          <w:b/>
          <w:bCs/>
          <w:sz w:val="36"/>
          <w:szCs w:val="36"/>
          <w:rtl/>
        </w:rPr>
        <w:t>سبحانه أن يكون له ولد.. (وكفى بالله وكيلا)</w:t>
      </w:r>
      <w:r w:rsidRPr="00C64366">
        <w:rPr>
          <w:rFonts w:ascii="Traditional Arabic" w:hAnsi="Traditional Arabic" w:cs="Traditional Arabic"/>
          <w:sz w:val="36"/>
          <w:szCs w:val="36"/>
          <w:rtl/>
        </w:rPr>
        <w:t>" فلا يحتاج إلى ولد؛ لأن الولد وكيل والده، وهو وكيل كل شيء.</w:t>
      </w:r>
    </w:p>
    <w:p w:rsidR="00966AF8" w:rsidRPr="00C64366" w:rsidRDefault="00310F62"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sz w:val="36"/>
          <w:szCs w:val="36"/>
          <w:rtl/>
        </w:rPr>
        <w:t>سورة المائدة:</w:t>
      </w:r>
    </w:p>
    <w:p w:rsidR="00310F62" w:rsidRPr="00C64366" w:rsidRDefault="00310F6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755571">
        <w:rPr>
          <w:rFonts w:ascii="Traditional Arabic" w:hAnsi="Traditional Arabic" w:cs="Traditional Arabic"/>
          <w:b/>
          <w:bCs/>
          <w:sz w:val="36"/>
          <w:szCs w:val="36"/>
          <w:rtl/>
        </w:rPr>
        <w:t>إذا قمتم إلى الصلاة فاغسلوا</w:t>
      </w:r>
      <w:r w:rsidRPr="00C64366">
        <w:rPr>
          <w:rFonts w:ascii="Traditional Arabic" w:hAnsi="Traditional Arabic" w:cs="Traditional Arabic"/>
          <w:sz w:val="36"/>
          <w:szCs w:val="36"/>
          <w:rtl/>
        </w:rPr>
        <w:t>" قيل: منه عُلم وجوب النية، كما إذا قلنا: إذا رأيت الأمير فقم، أي: فقم له.</w:t>
      </w:r>
    </w:p>
    <w:p w:rsidR="00310F62" w:rsidRPr="00C64366" w:rsidRDefault="00310F6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sz w:val="36"/>
          <w:szCs w:val="36"/>
          <w:rtl/>
        </w:rPr>
        <w:t>"</w:t>
      </w:r>
      <w:r w:rsidRPr="00755571">
        <w:rPr>
          <w:rFonts w:ascii="Traditional Arabic" w:hAnsi="Traditional Arabic" w:cs="Traditional Arabic"/>
          <w:b/>
          <w:bCs/>
          <w:sz w:val="36"/>
          <w:szCs w:val="36"/>
          <w:rtl/>
        </w:rPr>
        <w:t>إنا أنزلنا التوراة فيها هدى ونور يحكم بها النبيون الذين أسلموا</w:t>
      </w:r>
      <w:r w:rsidRPr="00C64366">
        <w:rPr>
          <w:rFonts w:ascii="Traditional Arabic" w:hAnsi="Traditional Arabic" w:cs="Traditional Arabic"/>
          <w:sz w:val="36"/>
          <w:szCs w:val="36"/>
          <w:rtl/>
        </w:rPr>
        <w:t>" فيه تعريض باليهود، وأنهم بمعزل عن دين الأنبياء.</w:t>
      </w:r>
    </w:p>
    <w:p w:rsidR="00310F62" w:rsidRPr="00C64366" w:rsidRDefault="00755571"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310F62" w:rsidRPr="00755571">
        <w:rPr>
          <w:rFonts w:ascii="Traditional Arabic" w:hAnsi="Traditional Arabic" w:cs="Traditional Arabic"/>
          <w:b/>
          <w:bCs/>
          <w:sz w:val="36"/>
          <w:szCs w:val="36"/>
          <w:rtl/>
        </w:rPr>
        <w:t>وجعل منهم القردة والخنازير وعبد الطاغوت (أولئك شر مكانا)</w:t>
      </w:r>
      <w:r w:rsidR="00310F62" w:rsidRPr="00C64366">
        <w:rPr>
          <w:rFonts w:ascii="Traditional Arabic" w:hAnsi="Traditional Arabic" w:cs="Traditional Arabic"/>
          <w:sz w:val="36"/>
          <w:szCs w:val="36"/>
          <w:rtl/>
        </w:rPr>
        <w:t>" فيه مبالغة ليست في قوله: أولئك شر، قيل: لأن مكانهم سقر.</w:t>
      </w:r>
    </w:p>
    <w:p w:rsidR="00310F62" w:rsidRPr="00C64366" w:rsidRDefault="00755571"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8F6503" w:rsidRPr="00755571">
        <w:rPr>
          <w:rFonts w:ascii="Traditional Arabic" w:hAnsi="Traditional Arabic" w:cs="Traditional Arabic"/>
          <w:b/>
          <w:bCs/>
          <w:sz w:val="36"/>
          <w:szCs w:val="36"/>
          <w:rtl/>
        </w:rPr>
        <w:t>وإن لم ينتهوا عما يقولون ليمسن (الذين كفروا) منهم عذاب أليم</w:t>
      </w:r>
      <w:r w:rsidR="008F6503" w:rsidRPr="00C64366">
        <w:rPr>
          <w:rFonts w:ascii="Traditional Arabic" w:hAnsi="Traditional Arabic" w:cs="Traditional Arabic"/>
          <w:sz w:val="36"/>
          <w:szCs w:val="36"/>
          <w:rtl/>
        </w:rPr>
        <w:t>" وضع الظاهر موضع الضمير؛ ليعلم أن ترتب العذاب لكفرهم.</w:t>
      </w:r>
    </w:p>
    <w:p w:rsidR="00B20B99" w:rsidRPr="00C64366" w:rsidRDefault="00B20B99"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السابع:</w:t>
      </w:r>
    </w:p>
    <w:p w:rsidR="008F6503" w:rsidRPr="00C64366" w:rsidRDefault="00755571"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sz w:val="36"/>
          <w:szCs w:val="36"/>
          <w:rtl/>
        </w:rPr>
        <w:t>"</w:t>
      </w:r>
      <w:r w:rsidR="008F6503" w:rsidRPr="00755571">
        <w:rPr>
          <w:rFonts w:ascii="Traditional Arabic" w:hAnsi="Traditional Arabic" w:cs="Traditional Arabic"/>
          <w:b/>
          <w:bCs/>
          <w:sz w:val="36"/>
          <w:szCs w:val="36"/>
          <w:rtl/>
        </w:rPr>
        <w:t>ترى أعينهم تفيض من الدمع</w:t>
      </w:r>
      <w:r w:rsidR="008F6503" w:rsidRPr="00C64366">
        <w:rPr>
          <w:rFonts w:ascii="Traditional Arabic" w:hAnsi="Traditional Arabic" w:cs="Traditional Arabic"/>
          <w:sz w:val="36"/>
          <w:szCs w:val="36"/>
          <w:rtl/>
        </w:rPr>
        <w:t>" جُعلت أعينهم من كثرة البكاء كأنها تسيل بأنفسها.</w:t>
      </w:r>
    </w:p>
    <w:p w:rsidR="00B20B99" w:rsidRPr="00C64366" w:rsidRDefault="00B20B9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يا أيها الذين آمنوا شهادة بينكم</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إذا حضر أحدكم الموت</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حين الوصية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فيه دليل على أن الوصية مما لا ينبغي التساهل فيها</w:t>
      </w:r>
      <w:r w:rsidRPr="00C64366">
        <w:rPr>
          <w:rFonts w:ascii="Traditional Arabic" w:hAnsi="Traditional Arabic" w:cs="Traditional Arabic" w:hint="cs"/>
          <w:sz w:val="36"/>
          <w:szCs w:val="36"/>
          <w:rtl/>
        </w:rPr>
        <w:t>.</w:t>
      </w:r>
    </w:p>
    <w:p w:rsidR="00B20B99" w:rsidRPr="00C64366" w:rsidRDefault="00B20B9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تكلم الناس</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في المهد وكهلا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وما وصل إلى سن من الكهولة، ففيه إشارة إلى نزوله من السماء، وهو آية من آياته</w:t>
      </w:r>
      <w:r w:rsidRPr="00C64366">
        <w:rPr>
          <w:rFonts w:ascii="Traditional Arabic" w:hAnsi="Traditional Arabic" w:cs="Traditional Arabic" w:hint="cs"/>
          <w:sz w:val="36"/>
          <w:szCs w:val="36"/>
          <w:rtl/>
        </w:rPr>
        <w:t>.</w:t>
      </w:r>
    </w:p>
    <w:p w:rsidR="00B20B99" w:rsidRPr="00C64366" w:rsidRDefault="00B20B99" w:rsidP="00387B89">
      <w:pPr>
        <w:pStyle w:val="a3"/>
        <w:shd w:val="clear" w:color="auto" w:fill="F2F2F2" w:themeFill="background1" w:themeFillShade="F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سورة الأنعام:</w:t>
      </w:r>
    </w:p>
    <w:p w:rsidR="00B20B99" w:rsidRPr="00C64366" w:rsidRDefault="00B20B9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الحمد لله الذي خلق السماوات والأرض</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جمع السماوات</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لظهور تعددها دون الأرض</w:t>
      </w:r>
      <w:r w:rsidRPr="00C64366">
        <w:rPr>
          <w:rFonts w:ascii="Traditional Arabic" w:hAnsi="Traditional Arabic" w:cs="Traditional Arabic" w:hint="cs"/>
          <w:sz w:val="36"/>
          <w:szCs w:val="36"/>
          <w:rtl/>
        </w:rPr>
        <w:t>.</w:t>
      </w:r>
    </w:p>
    <w:p w:rsidR="00B20B99" w:rsidRPr="00C64366" w:rsidRDefault="00B20B9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755571">
        <w:rPr>
          <w:rFonts w:ascii="Traditional Arabic" w:hAnsi="Traditional Arabic" w:cs="Traditional Arabic" w:hint="cs"/>
          <w:b/>
          <w:bCs/>
          <w:sz w:val="36"/>
          <w:szCs w:val="36"/>
          <w:rtl/>
        </w:rPr>
        <w:t>كتابا</w:t>
      </w:r>
      <w:r w:rsidRPr="00755571">
        <w:rPr>
          <w:rFonts w:ascii="Traditional Arabic" w:hAnsi="Traditional Arabic" w:cs="Traditional Arabic"/>
          <w:b/>
          <w:bCs/>
          <w:sz w:val="36"/>
          <w:szCs w:val="36"/>
          <w:rtl/>
        </w:rPr>
        <w:t xml:space="preserve"> في قرطاس فلمسوه بأيديهم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اللمس أبلغ في إيقاع العلم من المعاينة، فإن الأكثر أنه بعد المعاينة، وأكثر السحر والتزوير في </w:t>
      </w:r>
      <w:proofErr w:type="spellStart"/>
      <w:r w:rsidRPr="00C64366">
        <w:rPr>
          <w:rFonts w:ascii="Traditional Arabic" w:hAnsi="Traditional Arabic" w:cs="Traditional Arabic"/>
          <w:sz w:val="36"/>
          <w:szCs w:val="36"/>
          <w:rtl/>
        </w:rPr>
        <w:t>المراءي</w:t>
      </w:r>
      <w:proofErr w:type="spellEnd"/>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ولا يقع التزوير في اللمس، فلا يمكن</w:t>
      </w:r>
      <w:r w:rsidR="00163AC7">
        <w:rPr>
          <w:rFonts w:ascii="Traditional Arabic" w:hAnsi="Traditional Arabic" w:cs="Traditional Arabic" w:hint="cs"/>
          <w:sz w:val="36"/>
          <w:szCs w:val="36"/>
          <w:rtl/>
        </w:rPr>
        <w:t>هم أن يقولوا: إنما سكرت أبصارنا</w:t>
      </w:r>
      <w:r w:rsidRPr="00C64366">
        <w:rPr>
          <w:rFonts w:ascii="Traditional Arabic" w:hAnsi="Traditional Arabic" w:cs="Traditional Arabic" w:hint="cs"/>
          <w:sz w:val="36"/>
          <w:szCs w:val="36"/>
          <w:rtl/>
        </w:rPr>
        <w:t>-</w:t>
      </w:r>
      <w:r w:rsidR="00163AC7">
        <w:rPr>
          <w:rFonts w:ascii="Traditional Arabic" w:hAnsi="Traditional Arabic" w:cs="Traditional Arabic" w:hint="cs"/>
          <w:sz w:val="36"/>
          <w:szCs w:val="36"/>
          <w:rtl/>
        </w:rPr>
        <w:t>.</w:t>
      </w:r>
    </w:p>
    <w:p w:rsidR="00B20B99" w:rsidRPr="00C64366" w:rsidRDefault="005F0EB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وما من دابة في الأرض ولا طائر يطير بجناحيه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إتيان الصفة لدابة وطائر لزيادة التعميم، والمبالغة بحيث لا يبقى وهم خروج شيء من ال</w:t>
      </w:r>
      <w:r w:rsidRPr="00C64366">
        <w:rPr>
          <w:rFonts w:ascii="Traditional Arabic" w:hAnsi="Traditional Arabic" w:cs="Traditional Arabic" w:hint="cs"/>
          <w:sz w:val="36"/>
          <w:szCs w:val="36"/>
          <w:rtl/>
        </w:rPr>
        <w:t>أ</w:t>
      </w:r>
      <w:r w:rsidRPr="00C64366">
        <w:rPr>
          <w:rFonts w:ascii="Traditional Arabic" w:hAnsi="Traditional Arabic" w:cs="Traditional Arabic"/>
          <w:sz w:val="36"/>
          <w:szCs w:val="36"/>
          <w:rtl/>
        </w:rPr>
        <w:t>فراد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لكون الوصفين من أوصاف الجنس دون النوع، فيشعر بأن القصد فيها إلى الجنس</w:t>
      </w:r>
      <w:r w:rsidRPr="00C64366">
        <w:rPr>
          <w:rFonts w:ascii="Traditional Arabic" w:hAnsi="Traditional Arabic" w:cs="Traditional Arabic" w:hint="cs"/>
          <w:sz w:val="36"/>
          <w:szCs w:val="36"/>
          <w:rtl/>
        </w:rPr>
        <w:t>.</w:t>
      </w:r>
    </w:p>
    <w:p w:rsidR="005F0EB0" w:rsidRPr="00C64366" w:rsidRDefault="005F0EB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003A4850" w:rsidRPr="00755571">
        <w:rPr>
          <w:rFonts w:ascii="Traditional Arabic" w:hAnsi="Traditional Arabic" w:cs="Traditional Arabic"/>
          <w:b/>
          <w:bCs/>
          <w:sz w:val="36"/>
          <w:szCs w:val="36"/>
          <w:rtl/>
        </w:rPr>
        <w:t>فلولا إذ جاءهم بأسنا تضرعوا</w:t>
      </w:r>
      <w:r w:rsidR="003A4850" w:rsidRPr="00C64366">
        <w:rPr>
          <w:rFonts w:ascii="Traditional Arabic" w:hAnsi="Traditional Arabic" w:cs="Traditional Arabic" w:hint="cs"/>
          <w:sz w:val="36"/>
          <w:szCs w:val="36"/>
          <w:rtl/>
        </w:rPr>
        <w:t xml:space="preserve">" </w:t>
      </w:r>
      <w:r w:rsidR="003A4850" w:rsidRPr="00C64366">
        <w:rPr>
          <w:rFonts w:ascii="Traditional Arabic" w:hAnsi="Traditional Arabic" w:cs="Traditional Arabic"/>
          <w:sz w:val="36"/>
          <w:szCs w:val="36"/>
          <w:rtl/>
        </w:rPr>
        <w:t>حاصله نفي التضرع، لكن جاء بـ (لولا) ليفيد أنه لم يكن لهم عذر سوى العناد والقساوة</w:t>
      </w:r>
      <w:r w:rsidR="003A4850" w:rsidRPr="00C64366">
        <w:rPr>
          <w:rFonts w:ascii="Traditional Arabic" w:hAnsi="Traditional Arabic" w:cs="Traditional Arabic" w:hint="cs"/>
          <w:sz w:val="36"/>
          <w:szCs w:val="36"/>
          <w:rtl/>
        </w:rPr>
        <w:t>؛</w:t>
      </w:r>
      <w:r w:rsidR="003A4850" w:rsidRPr="00C64366">
        <w:rPr>
          <w:rFonts w:ascii="Traditional Arabic" w:hAnsi="Traditional Arabic" w:cs="Traditional Arabic"/>
          <w:sz w:val="36"/>
          <w:szCs w:val="36"/>
          <w:rtl/>
        </w:rPr>
        <w:t xml:space="preserve"> لأن (لولا) يفيد اللوم والتنديم، وذلك إنما يحسن إذا لم يكن في ترك الفعل عذر، وعنه مانع</w:t>
      </w:r>
      <w:r w:rsidR="003A4850" w:rsidRPr="00C64366">
        <w:rPr>
          <w:rFonts w:ascii="Traditional Arabic" w:hAnsi="Traditional Arabic" w:cs="Traditional Arabic" w:hint="cs"/>
          <w:sz w:val="36"/>
          <w:szCs w:val="36"/>
          <w:rtl/>
        </w:rPr>
        <w:t>.</w:t>
      </w:r>
    </w:p>
    <w:p w:rsidR="003A4850" w:rsidRPr="00C64366" w:rsidRDefault="003A485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قل إني نهيت</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أن أعبد الذين تدعون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 xml:space="preserve">من دون الله قل لا أتبع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أهواءكم</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إشارة إلى علة النهي، ومبدأ ضلالهم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طريقهم اتباع الهوى لا الهدى</w:t>
      </w:r>
      <w:r w:rsidRPr="00C64366">
        <w:rPr>
          <w:rFonts w:ascii="Traditional Arabic" w:hAnsi="Traditional Arabic" w:cs="Traditional Arabic" w:hint="cs"/>
          <w:sz w:val="36"/>
          <w:szCs w:val="36"/>
          <w:rtl/>
        </w:rPr>
        <w:t>.</w:t>
      </w:r>
    </w:p>
    <w:p w:rsidR="003A4850" w:rsidRPr="00C64366" w:rsidRDefault="003A485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ونوحا هدينا من قبل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أي: من قبل إبراهيم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وهداية الوالد شرف للولد</w:t>
      </w:r>
      <w:r w:rsidRPr="00C64366">
        <w:rPr>
          <w:rFonts w:ascii="Traditional Arabic" w:hAnsi="Traditional Arabic" w:cs="Traditional Arabic" w:hint="cs"/>
          <w:sz w:val="36"/>
          <w:szCs w:val="36"/>
          <w:rtl/>
        </w:rPr>
        <w:t>.</w:t>
      </w:r>
    </w:p>
    <w:p w:rsidR="003A4850" w:rsidRPr="00C64366" w:rsidRDefault="003A485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هو الذي أنشأكم من نفس واحدة فمستقر ومستودع قد فصلنا الآيات لقوم يفقهون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الفقه: تدقيق النظر، فهو أليق بالاستدلال بالأنفس</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لدقته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بخلاف الاستدلال بالآفاق، ففيه ظهور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ولهذا قال في الأول: "لقوم يعلمون"</w:t>
      </w:r>
      <w:r w:rsidRPr="00C64366">
        <w:rPr>
          <w:rFonts w:ascii="Traditional Arabic" w:hAnsi="Traditional Arabic" w:cs="Traditional Arabic" w:hint="cs"/>
          <w:sz w:val="36"/>
          <w:szCs w:val="36"/>
          <w:rtl/>
        </w:rPr>
        <w:t>.</w:t>
      </w:r>
    </w:p>
    <w:p w:rsidR="00387B89" w:rsidRDefault="003A485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وخلق كل شيء وهو بكل شيء عليم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لم يقل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وهو به عليم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علمه أشمل من خلقه</w:t>
      </w:r>
      <w:r w:rsidRPr="00C64366">
        <w:rPr>
          <w:rFonts w:ascii="Traditional Arabic" w:hAnsi="Traditional Arabic" w:cs="Traditional Arabic" w:hint="cs"/>
          <w:sz w:val="36"/>
          <w:szCs w:val="36"/>
          <w:rtl/>
        </w:rPr>
        <w:t>.</w:t>
      </w:r>
    </w:p>
    <w:p w:rsidR="00387B89" w:rsidRDefault="00387B89" w:rsidP="00387B89">
      <w:pPr>
        <w:jc w:val="both"/>
        <w:rPr>
          <w:rFonts w:ascii="Traditional Arabic" w:hAnsi="Traditional Arabic" w:cs="Traditional Arabic"/>
          <w:sz w:val="36"/>
          <w:szCs w:val="36"/>
          <w:rtl/>
        </w:rPr>
      </w:pPr>
    </w:p>
    <w:p w:rsidR="00387B89" w:rsidRDefault="00387B89" w:rsidP="00387B89">
      <w:pPr>
        <w:jc w:val="both"/>
        <w:rPr>
          <w:rFonts w:ascii="Traditional Arabic" w:hAnsi="Traditional Arabic" w:cs="Traditional Arabic"/>
          <w:sz w:val="36"/>
          <w:szCs w:val="36"/>
          <w:rtl/>
        </w:rPr>
      </w:pPr>
    </w:p>
    <w:p w:rsidR="00387B89" w:rsidRPr="00387B89" w:rsidRDefault="00387B89" w:rsidP="00387B89">
      <w:pPr>
        <w:jc w:val="both"/>
        <w:rPr>
          <w:rFonts w:ascii="Traditional Arabic" w:hAnsi="Traditional Arabic" w:cs="Traditional Arabic"/>
          <w:sz w:val="36"/>
          <w:szCs w:val="36"/>
        </w:rPr>
      </w:pPr>
    </w:p>
    <w:p w:rsidR="003A4850" w:rsidRPr="00C64366" w:rsidRDefault="003A4850"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الجزء الثامن:</w:t>
      </w:r>
    </w:p>
    <w:p w:rsidR="003A4850" w:rsidRPr="00C64366" w:rsidRDefault="003A485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كلوا من ثمره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إذا أثمر</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وآتوا حقه يوم حصاده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قيل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دليل على رخصة الأكل قبل أداء الزكاة</w:t>
      </w:r>
      <w:r w:rsidRPr="00C64366">
        <w:rPr>
          <w:rFonts w:ascii="Traditional Arabic" w:hAnsi="Traditional Arabic" w:cs="Traditional Arabic" w:hint="cs"/>
          <w:sz w:val="36"/>
          <w:szCs w:val="36"/>
          <w:rtl/>
        </w:rPr>
        <w:t>.</w:t>
      </w:r>
    </w:p>
    <w:p w:rsidR="001404CD" w:rsidRPr="00C64366" w:rsidRDefault="001404CD"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ألا تشركوا به شيئا وبالوالدين إحسانا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وضع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أحسنوا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موضع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ألا تسيئوا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للدلالة على أن عدم الإساءة في شأنهما غير كا</w:t>
      </w:r>
      <w:r w:rsidRPr="00C64366">
        <w:rPr>
          <w:rFonts w:ascii="Traditional Arabic" w:hAnsi="Traditional Arabic" w:cs="Traditional Arabic" w:hint="cs"/>
          <w:sz w:val="36"/>
          <w:szCs w:val="36"/>
          <w:rtl/>
        </w:rPr>
        <w:t>فٍ.</w:t>
      </w:r>
    </w:p>
    <w:p w:rsidR="001404CD" w:rsidRPr="00C64366" w:rsidRDefault="001404CD"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سورة الأعراف:</w:t>
      </w:r>
    </w:p>
    <w:p w:rsidR="001404CD" w:rsidRPr="00C64366" w:rsidRDefault="001404CD"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والذين آمنوا وعملوا الصالحات لا نكلف نفسا إلا وسعها أولئك أصحاب الجنة</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لا نكلف</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جملة معترضة بين المبتدأ والخبر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للترغيب والإعلام بأن هذه المرتبة الجليلة ممكنة الوصول إليها بسهولة</w:t>
      </w:r>
      <w:r w:rsidRPr="00C64366">
        <w:rPr>
          <w:rFonts w:ascii="Traditional Arabic" w:hAnsi="Traditional Arabic" w:cs="Traditional Arabic" w:hint="cs"/>
          <w:sz w:val="36"/>
          <w:szCs w:val="36"/>
          <w:rtl/>
        </w:rPr>
        <w:t>.</w:t>
      </w:r>
    </w:p>
    <w:p w:rsidR="001404CD" w:rsidRPr="00C64366" w:rsidRDefault="001404CD"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وإذا صرفت أبصارهم تلقاء أصحاب النار</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فيه إشارة إلى أن نظرهم إلى أصحاب النار لا برغبة منهم وميل</w:t>
      </w:r>
      <w:r w:rsidRPr="00C64366">
        <w:rPr>
          <w:rFonts w:ascii="Traditional Arabic" w:hAnsi="Traditional Arabic" w:cs="Traditional Arabic" w:hint="cs"/>
          <w:sz w:val="36"/>
          <w:szCs w:val="36"/>
          <w:rtl/>
        </w:rPr>
        <w:t>.</w:t>
      </w:r>
    </w:p>
    <w:p w:rsidR="002A74D4" w:rsidRPr="00C64366" w:rsidRDefault="002A74D4"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التاسع:</w:t>
      </w:r>
    </w:p>
    <w:p w:rsidR="00592D47" w:rsidRPr="00C64366" w:rsidRDefault="001404CD"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002A74D4" w:rsidRPr="00755571">
        <w:rPr>
          <w:rFonts w:ascii="Traditional Arabic" w:hAnsi="Traditional Arabic" w:cs="Traditional Arabic"/>
          <w:b/>
          <w:bCs/>
          <w:sz w:val="36"/>
          <w:szCs w:val="36"/>
          <w:rtl/>
        </w:rPr>
        <w:t>قال الملأ</w:t>
      </w:r>
      <w:r w:rsidR="002A74D4" w:rsidRPr="00755571">
        <w:rPr>
          <w:rFonts w:ascii="Traditional Arabic" w:hAnsi="Traditional Arabic" w:cs="Traditional Arabic" w:hint="cs"/>
          <w:b/>
          <w:bCs/>
          <w:sz w:val="36"/>
          <w:szCs w:val="36"/>
          <w:rtl/>
        </w:rPr>
        <w:t xml:space="preserve"> </w:t>
      </w:r>
      <w:r w:rsidR="002A74D4" w:rsidRPr="00755571">
        <w:rPr>
          <w:rFonts w:ascii="Traditional Arabic" w:hAnsi="Traditional Arabic" w:cs="Traditional Arabic"/>
          <w:b/>
          <w:bCs/>
          <w:sz w:val="36"/>
          <w:szCs w:val="36"/>
          <w:rtl/>
        </w:rPr>
        <w:t>الذين كفروا من قومه</w:t>
      </w:r>
      <w:r w:rsidR="002A74D4" w:rsidRPr="00C64366">
        <w:rPr>
          <w:rFonts w:ascii="Traditional Arabic" w:hAnsi="Traditional Arabic" w:cs="Traditional Arabic" w:hint="cs"/>
          <w:sz w:val="36"/>
          <w:szCs w:val="36"/>
          <w:rtl/>
        </w:rPr>
        <w:t>"</w:t>
      </w:r>
      <w:r w:rsidR="002A74D4" w:rsidRPr="00C64366">
        <w:rPr>
          <w:rFonts w:ascii="Traditional Arabic" w:hAnsi="Traditional Arabic" w:cs="Traditional Arabic"/>
          <w:sz w:val="36"/>
          <w:szCs w:val="36"/>
          <w:rtl/>
        </w:rPr>
        <w:t xml:space="preserve"> ومن أشرافهم من آمن به</w:t>
      </w:r>
      <w:r w:rsidR="002A74D4" w:rsidRPr="00C64366">
        <w:rPr>
          <w:rFonts w:ascii="Traditional Arabic" w:hAnsi="Traditional Arabic" w:cs="Traditional Arabic" w:hint="cs"/>
          <w:sz w:val="36"/>
          <w:szCs w:val="36"/>
          <w:rtl/>
        </w:rPr>
        <w:t xml:space="preserve"> </w:t>
      </w:r>
      <w:r w:rsidR="002A74D4" w:rsidRPr="00C64366">
        <w:rPr>
          <w:rFonts w:ascii="Traditional Arabic" w:hAnsi="Traditional Arabic" w:cs="Traditional Arabic"/>
          <w:sz w:val="36"/>
          <w:szCs w:val="36"/>
          <w:rtl/>
        </w:rPr>
        <w:t>–</w:t>
      </w:r>
      <w:r w:rsidR="002A74D4" w:rsidRPr="00C64366">
        <w:rPr>
          <w:rFonts w:ascii="Traditional Arabic" w:hAnsi="Traditional Arabic" w:cs="Traditional Arabic" w:hint="cs"/>
          <w:sz w:val="36"/>
          <w:szCs w:val="36"/>
          <w:rtl/>
        </w:rPr>
        <w:t>فظهر فائدة قوله: (الذين كفروا)، حيث لم يقل: قا</w:t>
      </w:r>
      <w:r w:rsidR="00163AC7">
        <w:rPr>
          <w:rFonts w:ascii="Traditional Arabic" w:hAnsi="Traditional Arabic" w:cs="Traditional Arabic" w:hint="cs"/>
          <w:sz w:val="36"/>
          <w:szCs w:val="36"/>
          <w:rtl/>
        </w:rPr>
        <w:t>ل الملأ من قومه، كما في قصة نوح</w:t>
      </w:r>
      <w:r w:rsidR="002A74D4" w:rsidRPr="00C64366">
        <w:rPr>
          <w:rFonts w:ascii="Traditional Arabic" w:hAnsi="Traditional Arabic" w:cs="Traditional Arabic" w:hint="cs"/>
          <w:sz w:val="36"/>
          <w:szCs w:val="36"/>
          <w:rtl/>
        </w:rPr>
        <w:t>-.</w:t>
      </w:r>
    </w:p>
    <w:p w:rsidR="00592D47" w:rsidRPr="00C64366" w:rsidRDefault="00592D47" w:rsidP="00387B89">
      <w:pPr>
        <w:pStyle w:val="a3"/>
        <w:numPr>
          <w:ilvl w:val="0"/>
          <w:numId w:val="1"/>
        </w:numPr>
        <w:ind w:left="0" w:firstLine="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قالوا يا موسى إما أن تلقي (وإما أن نكون نحن الملقين)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ل</w:t>
      </w:r>
      <w:r w:rsidRPr="00C64366">
        <w:rPr>
          <w:rFonts w:ascii="Traditional Arabic" w:hAnsi="Traditional Arabic" w:cs="Traditional Arabic"/>
          <w:sz w:val="36"/>
          <w:szCs w:val="36"/>
          <w:rtl/>
        </w:rPr>
        <w:t>رغبتهم في أن</w:t>
      </w:r>
      <w:r w:rsidRPr="00C64366">
        <w:rPr>
          <w:rFonts w:ascii="Simplified Arabic" w:hAnsi="Simplified Arabic" w:cs="Simplified Arabic" w:hint="cs"/>
          <w:sz w:val="36"/>
          <w:szCs w:val="36"/>
          <w:rtl/>
        </w:rPr>
        <w:t xml:space="preserve"> </w:t>
      </w:r>
      <w:r w:rsidRPr="00C64366">
        <w:rPr>
          <w:rFonts w:ascii="Traditional Arabic" w:hAnsi="Traditional Arabic" w:cs="Traditional Arabic"/>
          <w:sz w:val="36"/>
          <w:szCs w:val="36"/>
          <w:rtl/>
        </w:rPr>
        <w:t>يلقوا قبله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ولهذا غيروا نظم الكلام إلى </w:t>
      </w:r>
      <w:proofErr w:type="spellStart"/>
      <w:r w:rsidRPr="00C64366">
        <w:rPr>
          <w:rFonts w:ascii="Traditional Arabic" w:hAnsi="Traditional Arabic" w:cs="Traditional Arabic"/>
          <w:sz w:val="36"/>
          <w:szCs w:val="36"/>
          <w:rtl/>
        </w:rPr>
        <w:t>آكد</w:t>
      </w:r>
      <w:proofErr w:type="spellEnd"/>
      <w:r w:rsidRPr="00C64366">
        <w:rPr>
          <w:rFonts w:ascii="Traditional Arabic" w:hAnsi="Traditional Arabic" w:cs="Traditional Arabic"/>
          <w:sz w:val="36"/>
          <w:szCs w:val="36"/>
          <w:rtl/>
        </w:rPr>
        <w:t xml:space="preserve"> وجه</w:t>
      </w:r>
      <w:r w:rsidRPr="00C64366">
        <w:rPr>
          <w:rFonts w:ascii="Traditional Arabic" w:hAnsi="Traditional Arabic" w:cs="Traditional Arabic" w:hint="cs"/>
          <w:sz w:val="36"/>
          <w:szCs w:val="36"/>
          <w:rtl/>
        </w:rPr>
        <w:t>.</w:t>
      </w:r>
    </w:p>
    <w:p w:rsidR="00592D47" w:rsidRPr="00C64366" w:rsidRDefault="004320C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 xml:space="preserve">نغفر لكم خطيئاتكم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سنزيد المحسنين)</w:t>
      </w:r>
      <w:r w:rsidRPr="00755571">
        <w:rPr>
          <w:rFonts w:ascii="Traditional Arabic" w:hAnsi="Traditional Arabic" w:cs="Traditional Arabic" w:hint="cs"/>
          <w:b/>
          <w:bCs/>
          <w:sz w:val="36"/>
          <w:szCs w:val="36"/>
          <w:rtl/>
        </w:rPr>
        <w:t>"</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لم يأت بالعطف إشعارا على أنه تفض</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ل محض</w:t>
      </w:r>
      <w:r w:rsidRPr="00C64366">
        <w:rPr>
          <w:rFonts w:ascii="Traditional Arabic" w:hAnsi="Traditional Arabic" w:cs="Traditional Arabic" w:hint="cs"/>
          <w:sz w:val="36"/>
          <w:szCs w:val="36"/>
          <w:rtl/>
        </w:rPr>
        <w:t>.</w:t>
      </w:r>
    </w:p>
    <w:p w:rsidR="004320C0" w:rsidRPr="00C64366" w:rsidRDefault="004320C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 xml:space="preserve">من يهد الله فهو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المهتدي</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 xml:space="preserve">ومن يضلل فأولئك هم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الخاسرون</w:t>
      </w:r>
      <w:r w:rsidRPr="00755571">
        <w:rPr>
          <w:rFonts w:ascii="Traditional Arabic" w:hAnsi="Traditional Arabic" w:cs="Traditional Arabic" w:hint="cs"/>
          <w:b/>
          <w:bCs/>
          <w:sz w:val="36"/>
          <w:szCs w:val="36"/>
          <w:rtl/>
        </w:rPr>
        <w:t>)"</w:t>
      </w:r>
      <w:r w:rsidRPr="00C64366">
        <w:rPr>
          <w:rFonts w:ascii="Traditional Arabic" w:hAnsi="Traditional Arabic" w:cs="Traditional Arabic"/>
          <w:sz w:val="36"/>
          <w:szCs w:val="36"/>
          <w:rtl/>
        </w:rPr>
        <w:t xml:space="preserve"> الإفراد في الأول والجمع في الثاني</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إشارة إلى أن طريق الهدى واحد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فهم كرجل واحد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وأنواع الضلال مختلفة متكثرة</w:t>
      </w:r>
      <w:r w:rsidRPr="00C64366">
        <w:rPr>
          <w:rFonts w:ascii="Traditional Arabic" w:hAnsi="Traditional Arabic" w:cs="Traditional Arabic" w:hint="cs"/>
          <w:sz w:val="36"/>
          <w:szCs w:val="36"/>
          <w:rtl/>
        </w:rPr>
        <w:t>.</w:t>
      </w:r>
    </w:p>
    <w:p w:rsidR="0022041C" w:rsidRPr="00C64366" w:rsidRDefault="0022041C"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سورة الأنفال:</w:t>
      </w:r>
    </w:p>
    <w:p w:rsidR="004320C0" w:rsidRPr="00C64366" w:rsidRDefault="004320C0"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استجيبوا لله وللرسول (إذا دعاكم)</w:t>
      </w:r>
      <w:r w:rsidR="0022041C"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وح</w:t>
      </w:r>
      <w:r w:rsidR="0022041C"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د الرسول</w:t>
      </w:r>
      <w:r w:rsidR="0022041C" w:rsidRPr="00C64366">
        <w:rPr>
          <w:rFonts w:ascii="Traditional Arabic" w:hAnsi="Traditional Arabic" w:cs="Traditional Arabic" w:hint="cs"/>
          <w:sz w:val="36"/>
          <w:szCs w:val="36"/>
          <w:rtl/>
        </w:rPr>
        <w:t xml:space="preserve"> </w:t>
      </w:r>
      <w:r w:rsidR="0022041C" w:rsidRPr="00C64366">
        <w:rPr>
          <w:rFonts w:ascii="Traditional Arabic" w:hAnsi="Traditional Arabic" w:cs="Traditional Arabic"/>
          <w:sz w:val="36"/>
          <w:szCs w:val="36"/>
          <w:rtl/>
        </w:rPr>
        <w:t>–</w:t>
      </w:r>
      <w:r w:rsidR="0022041C" w:rsidRPr="00C64366">
        <w:rPr>
          <w:rFonts w:ascii="Traditional Arabic" w:hAnsi="Traditional Arabic" w:cs="Traditional Arabic" w:hint="cs"/>
          <w:sz w:val="36"/>
          <w:szCs w:val="36"/>
          <w:rtl/>
        </w:rPr>
        <w:t>الضمير-؛</w:t>
      </w:r>
      <w:r w:rsidRPr="00C64366">
        <w:rPr>
          <w:rFonts w:ascii="Traditional Arabic" w:hAnsi="Traditional Arabic" w:cs="Traditional Arabic"/>
          <w:sz w:val="36"/>
          <w:szCs w:val="36"/>
          <w:rtl/>
        </w:rPr>
        <w:t xml:space="preserve"> لأن دعوة الله تسمع من رسوله</w:t>
      </w:r>
      <w:r w:rsidR="0022041C" w:rsidRPr="00C64366">
        <w:rPr>
          <w:rFonts w:ascii="Traditional Arabic" w:hAnsi="Traditional Arabic" w:cs="Traditional Arabic" w:hint="cs"/>
          <w:sz w:val="36"/>
          <w:szCs w:val="36"/>
          <w:rtl/>
        </w:rPr>
        <w:t>.</w:t>
      </w:r>
    </w:p>
    <w:p w:rsidR="00F9200C" w:rsidRPr="00C64366" w:rsidRDefault="00F9200C" w:rsidP="00387B89">
      <w:pPr>
        <w:shd w:val="clear" w:color="auto" w:fill="EEECE1" w:themeFill="background2"/>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العاشر:</w:t>
      </w:r>
    </w:p>
    <w:p w:rsidR="0022041C" w:rsidRPr="00C64366" w:rsidRDefault="0022041C"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وإن يكن منكم ألف يغلبوا ألفين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اعلم أنه ذكر في الأول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العشرين والمائة، وفي الثاني</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المائة والألف، للدلالة على أن حكم القليل والكثير واحد</w:t>
      </w:r>
      <w:r w:rsidRPr="00C64366">
        <w:rPr>
          <w:rFonts w:ascii="Traditional Arabic" w:hAnsi="Traditional Arabic" w:cs="Traditional Arabic" w:hint="cs"/>
          <w:sz w:val="36"/>
          <w:szCs w:val="36"/>
          <w:rtl/>
        </w:rPr>
        <w:t>.</w:t>
      </w:r>
    </w:p>
    <w:p w:rsidR="0022041C" w:rsidRPr="00C64366" w:rsidRDefault="0022041C" w:rsidP="00387B89">
      <w:pPr>
        <w:shd w:val="clear" w:color="auto" w:fill="F2F2F2" w:themeFill="background1" w:themeFillShade="F2"/>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سورة التوبة:</w:t>
      </w:r>
    </w:p>
    <w:p w:rsidR="0022041C" w:rsidRPr="00C64366" w:rsidRDefault="0022041C"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إنما يعمر مساجد الله من آمن بالله واليوم الآخر وأقام الصلاة وآتى الزكاة ولم يخش إلا الله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(فعسى أولئك أن يكونوا من المهتدين)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قيل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الإتيان بلفظ عسى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إشارة إلى ردع الكفار وتوبيخهم بالقطع في زعمهم أنهم مهتدون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هؤلاء مع هذه الكمالات اهتداؤهم دائر بين عسى ولعل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فما ظنك بمن هو أضل من البهائم!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وإشارة أيضا إلى منع المؤمنين من </w:t>
      </w:r>
      <w:proofErr w:type="spellStart"/>
      <w:r w:rsidRPr="00C64366">
        <w:rPr>
          <w:rFonts w:ascii="Traditional Arabic" w:hAnsi="Traditional Arabic" w:cs="Traditional Arabic"/>
          <w:sz w:val="36"/>
          <w:szCs w:val="36"/>
          <w:rtl/>
        </w:rPr>
        <w:t>الاغترار</w:t>
      </w:r>
      <w:proofErr w:type="spellEnd"/>
      <w:r w:rsidRPr="00C64366">
        <w:rPr>
          <w:rFonts w:ascii="Traditional Arabic" w:hAnsi="Traditional Arabic" w:cs="Traditional Arabic"/>
          <w:sz w:val="36"/>
          <w:szCs w:val="36"/>
          <w:rtl/>
        </w:rPr>
        <w:t xml:space="preserve"> والاتكال على الأعمال</w:t>
      </w:r>
      <w:r w:rsidRPr="00C64366">
        <w:rPr>
          <w:rFonts w:ascii="Traditional Arabic" w:hAnsi="Traditional Arabic" w:cs="Traditional Arabic" w:hint="cs"/>
          <w:sz w:val="36"/>
          <w:szCs w:val="36"/>
          <w:rtl/>
        </w:rPr>
        <w:t>.</w:t>
      </w:r>
    </w:p>
    <w:p w:rsidR="0022041C" w:rsidRPr="00C64366" w:rsidRDefault="00E73C2A"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فسوف يغنيكم الله من فضله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إن شاء</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قيده بالمشيئة ل</w:t>
      </w:r>
      <w:r w:rsidRPr="00C64366">
        <w:rPr>
          <w:rFonts w:ascii="Traditional Arabic" w:hAnsi="Traditional Arabic" w:cs="Traditional Arabic" w:hint="cs"/>
          <w:sz w:val="36"/>
          <w:szCs w:val="36"/>
          <w:rtl/>
        </w:rPr>
        <w:t>ت</w:t>
      </w:r>
      <w:r w:rsidRPr="00C64366">
        <w:rPr>
          <w:rFonts w:ascii="Traditional Arabic" w:hAnsi="Traditional Arabic" w:cs="Traditional Arabic"/>
          <w:sz w:val="36"/>
          <w:szCs w:val="36"/>
          <w:rtl/>
        </w:rPr>
        <w:t>نقطع الآمال إلى الله</w:t>
      </w:r>
      <w:r w:rsidRPr="00C64366">
        <w:rPr>
          <w:rFonts w:ascii="Traditional Arabic" w:hAnsi="Traditional Arabic" w:cs="Traditional Arabic" w:hint="cs"/>
          <w:sz w:val="36"/>
          <w:szCs w:val="36"/>
          <w:rtl/>
        </w:rPr>
        <w:t>.</w:t>
      </w:r>
    </w:p>
    <w:p w:rsidR="00E73C2A" w:rsidRPr="00C64366" w:rsidRDefault="00E73C2A"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يوم يحمى عليها في نار جهنم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أصل معناه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يوم تحمى النار، أي: توقد ذات حمي وحر شديد على الكنوز</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ثم طوى ذكر النار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وحول الإسناد إلى الجار والمجرور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للمبالغة في شدة حر الكنوز</w:t>
      </w:r>
      <w:r w:rsidRPr="00C64366">
        <w:rPr>
          <w:rFonts w:ascii="Traditional Arabic" w:hAnsi="Traditional Arabic" w:cs="Traditional Arabic" w:hint="cs"/>
          <w:sz w:val="36"/>
          <w:szCs w:val="36"/>
          <w:rtl/>
        </w:rPr>
        <w:t>.</w:t>
      </w:r>
    </w:p>
    <w:p w:rsidR="00E73C2A" w:rsidRPr="00C64366" w:rsidRDefault="003907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hint="cs"/>
          <w:b/>
          <w:bCs/>
          <w:sz w:val="36"/>
          <w:szCs w:val="36"/>
          <w:rtl/>
        </w:rPr>
        <w:t>عفا الله عنك لم أذنت لهم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بدأ بالعفو قبل [التعبير</w:t>
      </w:r>
      <w:r w:rsidRPr="00C64366">
        <w:rPr>
          <w:rFonts w:ascii="Traditional Arabic" w:hAnsi="Traditional Arabic" w:cs="Traditional Arabic" w:hint="cs"/>
          <w:sz w:val="36"/>
          <w:szCs w:val="36"/>
          <w:rtl/>
        </w:rPr>
        <w:t xml:space="preserve"> بالعتب]؛</w:t>
      </w:r>
      <w:r w:rsidRPr="00C64366">
        <w:rPr>
          <w:rFonts w:ascii="Traditional Arabic" w:hAnsi="Traditional Arabic" w:cs="Traditional Arabic"/>
          <w:sz w:val="36"/>
          <w:szCs w:val="36"/>
          <w:rtl/>
        </w:rPr>
        <w:t xml:space="preserve"> لنهاية العناية في شأنه عليه الصلاة والسلام</w:t>
      </w:r>
      <w:r w:rsidRPr="00C64366">
        <w:rPr>
          <w:rFonts w:ascii="Traditional Arabic" w:hAnsi="Traditional Arabic" w:cs="Traditional Arabic" w:hint="cs"/>
          <w:sz w:val="36"/>
          <w:szCs w:val="36"/>
          <w:rtl/>
        </w:rPr>
        <w:t>.</w:t>
      </w:r>
    </w:p>
    <w:p w:rsidR="00390743" w:rsidRPr="00C64366" w:rsidRDefault="003907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والله ورسوله أحق أن يرضوه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بالطاعة والوفاق وتوحيد الضمير لتلازم الرضاءين فكأنهما واحد</w:t>
      </w:r>
      <w:r w:rsidRPr="00C64366">
        <w:rPr>
          <w:rFonts w:ascii="Traditional Arabic" w:hAnsi="Traditional Arabic" w:cs="Traditional Arabic" w:hint="cs"/>
          <w:sz w:val="36"/>
          <w:szCs w:val="36"/>
          <w:rtl/>
        </w:rPr>
        <w:t>.</w:t>
      </w:r>
    </w:p>
    <w:p w:rsidR="00390743" w:rsidRPr="00C64366" w:rsidRDefault="003907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755571">
        <w:rPr>
          <w:rFonts w:ascii="Traditional Arabic" w:hAnsi="Traditional Arabic" w:cs="Traditional Arabic"/>
          <w:b/>
          <w:bCs/>
          <w:sz w:val="36"/>
          <w:szCs w:val="36"/>
          <w:rtl/>
        </w:rPr>
        <w:t>وأعينهم تفيض من الدمع</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أبلغ من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تفيض دمعها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لأنه أسند الفيض إلى العين، فجعلت العي</w:t>
      </w:r>
      <w:r w:rsidR="00163AC7">
        <w:rPr>
          <w:rFonts w:ascii="Traditional Arabic" w:hAnsi="Traditional Arabic" w:cs="Traditional Arabic" w:hint="cs"/>
          <w:sz w:val="36"/>
          <w:szCs w:val="36"/>
          <w:rtl/>
        </w:rPr>
        <w:t>ن كأنها من كثرة البكاء دمع فائض</w:t>
      </w:r>
      <w:r w:rsidRPr="00C64366">
        <w:rPr>
          <w:rFonts w:ascii="Traditional Arabic" w:hAnsi="Traditional Arabic" w:cs="Traditional Arabic" w:hint="cs"/>
          <w:sz w:val="36"/>
          <w:szCs w:val="36"/>
          <w:rtl/>
        </w:rPr>
        <w:t>-</w:t>
      </w:r>
    </w:p>
    <w:p w:rsidR="0085029A" w:rsidRPr="00C64366" w:rsidRDefault="0085029A"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الحادي عشر:</w:t>
      </w:r>
    </w:p>
    <w:p w:rsidR="00390743" w:rsidRPr="00C64366" w:rsidRDefault="0085029A"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الآمرون بالمعروف</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والناهون عن المنكر</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جاء بحرف العطف</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إشارة إلى أن ما عطف عليه في حكم خصلة واحدة</w:t>
      </w:r>
      <w:r w:rsidRPr="00C64366">
        <w:rPr>
          <w:rFonts w:ascii="Traditional Arabic" w:hAnsi="Traditional Arabic" w:cs="Traditional Arabic" w:hint="cs"/>
          <w:sz w:val="36"/>
          <w:szCs w:val="36"/>
          <w:rtl/>
        </w:rPr>
        <w:t>.</w:t>
      </w:r>
    </w:p>
    <w:p w:rsidR="0085029A" w:rsidRPr="00C64366" w:rsidRDefault="0085029A"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hint="cs"/>
          <w:b/>
          <w:bCs/>
          <w:sz w:val="36"/>
          <w:szCs w:val="36"/>
          <w:rtl/>
        </w:rPr>
        <w:t xml:space="preserve">والحافظون لحدود الله </w:t>
      </w:r>
      <w:r w:rsidRPr="00755571">
        <w:rPr>
          <w:rFonts w:ascii="Traditional Arabic" w:hAnsi="Traditional Arabic" w:cs="Traditional Arabic"/>
          <w:b/>
          <w:bCs/>
          <w:sz w:val="36"/>
          <w:szCs w:val="36"/>
          <w:rtl/>
        </w:rPr>
        <w:t>وبشر المؤمنين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ذكر لفظ المؤمنين دون الضمير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للإشعار بأن الإيمان داع إلى ذلك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وحذف المبشر به للتعظيم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 شيء لا يمكن بيانه</w:t>
      </w:r>
      <w:r w:rsidRPr="00C64366">
        <w:rPr>
          <w:rFonts w:ascii="Traditional Arabic" w:hAnsi="Traditional Arabic" w:cs="Traditional Arabic" w:hint="cs"/>
          <w:sz w:val="36"/>
          <w:szCs w:val="36"/>
          <w:rtl/>
        </w:rPr>
        <w:t>.</w:t>
      </w:r>
    </w:p>
    <w:p w:rsidR="00602C53" w:rsidRPr="00C64366" w:rsidRDefault="00602C53"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يونس:</w:t>
      </w:r>
    </w:p>
    <w:p w:rsidR="002A74D4" w:rsidRPr="00C64366" w:rsidRDefault="0085029A"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Pr>
        <w:t xml:space="preserve"> </w:t>
      </w:r>
      <w:r w:rsidR="00602C53" w:rsidRPr="00C64366">
        <w:rPr>
          <w:rFonts w:ascii="Traditional Arabic" w:hAnsi="Traditional Arabic" w:cs="Traditional Arabic" w:hint="cs"/>
          <w:sz w:val="36"/>
          <w:szCs w:val="36"/>
          <w:rtl/>
        </w:rPr>
        <w:t>"</w:t>
      </w:r>
      <w:r w:rsidR="00602C53" w:rsidRPr="00755571">
        <w:rPr>
          <w:rFonts w:ascii="Traditional Arabic" w:hAnsi="Traditional Arabic" w:cs="Traditional Arabic"/>
          <w:b/>
          <w:bCs/>
          <w:sz w:val="36"/>
          <w:szCs w:val="36"/>
          <w:rtl/>
        </w:rPr>
        <w:t>وبشر الذين آمنوا أن</w:t>
      </w:r>
      <w:r w:rsidR="00602C53" w:rsidRPr="00755571">
        <w:rPr>
          <w:rFonts w:ascii="Traditional Arabic" w:hAnsi="Traditional Arabic" w:cs="Traditional Arabic" w:hint="cs"/>
          <w:b/>
          <w:bCs/>
          <w:sz w:val="36"/>
          <w:szCs w:val="36"/>
          <w:rtl/>
        </w:rPr>
        <w:t xml:space="preserve"> </w:t>
      </w:r>
      <w:r w:rsidR="00602C53" w:rsidRPr="00755571">
        <w:rPr>
          <w:rFonts w:ascii="Traditional Arabic" w:hAnsi="Traditional Arabic" w:cs="Traditional Arabic"/>
          <w:b/>
          <w:bCs/>
          <w:sz w:val="36"/>
          <w:szCs w:val="36"/>
          <w:rtl/>
        </w:rPr>
        <w:t>لهم قدم صدق عند ربهم</w:t>
      </w:r>
      <w:r w:rsidR="00602C53" w:rsidRPr="00C64366">
        <w:rPr>
          <w:rFonts w:ascii="Traditional Arabic" w:hAnsi="Traditional Arabic" w:cs="Traditional Arabic" w:hint="cs"/>
          <w:sz w:val="36"/>
          <w:szCs w:val="36"/>
          <w:rtl/>
        </w:rPr>
        <w:t xml:space="preserve">" </w:t>
      </w:r>
      <w:r w:rsidR="00602C53" w:rsidRPr="00C64366">
        <w:rPr>
          <w:rFonts w:ascii="Traditional Arabic" w:hAnsi="Traditional Arabic" w:cs="Traditional Arabic"/>
          <w:sz w:val="36"/>
          <w:szCs w:val="36"/>
          <w:rtl/>
        </w:rPr>
        <w:t>ذكر الصدق إشارة إلى أن نيل تلك الرفعة بسبب الصدق</w:t>
      </w:r>
      <w:r w:rsidR="00602C53" w:rsidRPr="00C64366">
        <w:rPr>
          <w:rFonts w:ascii="Traditional Arabic" w:hAnsi="Traditional Arabic" w:cs="Traditional Arabic" w:hint="cs"/>
          <w:sz w:val="36"/>
          <w:szCs w:val="36"/>
          <w:rtl/>
        </w:rPr>
        <w:t>.</w:t>
      </w:r>
    </w:p>
    <w:p w:rsidR="00602C53" w:rsidRPr="00C64366" w:rsidRDefault="00602C5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إليه مرجعكم جميعا</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 xml:space="preserve"> ليجزي الذين آمنوا وعملوا الصالحات بالقسط والذين كفروا لهم شراب من حميم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حاصله</w:t>
      </w:r>
      <w:r w:rsidRPr="00C64366">
        <w:rPr>
          <w:rFonts w:ascii="Traditional Arabic" w:hAnsi="Traditional Arabic" w:cs="Traditional Arabic" w:hint="cs"/>
          <w:sz w:val="36"/>
          <w:szCs w:val="36"/>
          <w:rtl/>
        </w:rPr>
        <w:t>:</w:t>
      </w:r>
      <w:r w:rsidR="00AC57D4">
        <w:rPr>
          <w:rFonts w:ascii="Traditional Arabic" w:hAnsi="Traditional Arabic" w:cs="Traditional Arabic"/>
          <w:sz w:val="36"/>
          <w:szCs w:val="36"/>
          <w:rtl/>
        </w:rPr>
        <w:t xml:space="preserve"> ليجز</w:t>
      </w:r>
      <w:r w:rsidR="00AC57D4">
        <w:rPr>
          <w:rFonts w:ascii="Traditional Arabic" w:hAnsi="Traditional Arabic" w:cs="Traditional Arabic" w:hint="cs"/>
          <w:sz w:val="36"/>
          <w:szCs w:val="36"/>
          <w:rtl/>
        </w:rPr>
        <w:t>ي</w:t>
      </w:r>
      <w:r w:rsidRPr="00C64366">
        <w:rPr>
          <w:rFonts w:ascii="Traditional Arabic" w:hAnsi="Traditional Arabic" w:cs="Traditional Arabic"/>
          <w:sz w:val="36"/>
          <w:szCs w:val="36"/>
          <w:rtl/>
        </w:rPr>
        <w:t xml:space="preserve"> الذين كفروا بشراب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لكن غير النظم للمبالغة في استحقاقهم للعذاب، وللإشارة إلى أن المقصود بالذات من الإعادة هو الإثابة، وأما عقاب الكفرة فشيء ساقه إليهم شؤم أعمالهم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وهذا أيضا عدل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لكن خصص المؤمنين بذكره لمزيد عناية وبشارة</w:t>
      </w:r>
      <w:r w:rsidRPr="00C64366">
        <w:rPr>
          <w:rFonts w:ascii="Traditional Arabic" w:hAnsi="Traditional Arabic" w:cs="Traditional Arabic" w:hint="cs"/>
          <w:sz w:val="36"/>
          <w:szCs w:val="36"/>
          <w:rtl/>
        </w:rPr>
        <w:t>.</w:t>
      </w:r>
    </w:p>
    <w:p w:rsidR="00602C53" w:rsidRPr="00C64366" w:rsidRDefault="00602C5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حتى إذا كنتم في الفلك</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وجرين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(بهم)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عدل إلى الغيبة للمبالغة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 يذكرهم لغيرهم حالهم ليعجبهم منها</w:t>
      </w:r>
      <w:r w:rsidRPr="00C64366">
        <w:rPr>
          <w:rFonts w:ascii="Traditional Arabic" w:hAnsi="Traditional Arabic" w:cs="Traditional Arabic" w:hint="cs"/>
          <w:sz w:val="36"/>
          <w:szCs w:val="36"/>
          <w:rtl/>
        </w:rPr>
        <w:t>.</w:t>
      </w:r>
    </w:p>
    <w:p w:rsidR="00602C53" w:rsidRPr="00C64366" w:rsidRDefault="0099234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وما ظن الذين يفترون على الله الكذب يوم القيامة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في إبهام الوعيد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تهديد شديد</w:t>
      </w:r>
      <w:r w:rsidRPr="00C64366">
        <w:rPr>
          <w:rFonts w:ascii="Traditional Arabic" w:hAnsi="Traditional Arabic" w:cs="Traditional Arabic" w:hint="cs"/>
          <w:sz w:val="36"/>
          <w:szCs w:val="36"/>
          <w:rtl/>
        </w:rPr>
        <w:t>.</w:t>
      </w:r>
    </w:p>
    <w:p w:rsidR="00992348" w:rsidRPr="00C64366" w:rsidRDefault="0099234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وإن يردك بخير فلا راد لفضله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إنما قال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لفضله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مكان 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إشارة إلى أنه متفضل بالخير</w:t>
      </w:r>
      <w:r w:rsidRPr="00C64366">
        <w:rPr>
          <w:rFonts w:ascii="Traditional Arabic" w:hAnsi="Traditional Arabic" w:cs="Traditional Arabic" w:hint="cs"/>
          <w:sz w:val="36"/>
          <w:szCs w:val="36"/>
          <w:rtl/>
        </w:rPr>
        <w:t>.</w:t>
      </w:r>
    </w:p>
    <w:p w:rsidR="00992348" w:rsidRPr="00C64366" w:rsidRDefault="00992348"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الجزء الثاني عشر:</w:t>
      </w:r>
    </w:p>
    <w:p w:rsidR="00992348" w:rsidRPr="00C64366" w:rsidRDefault="00992348"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هود:</w:t>
      </w:r>
    </w:p>
    <w:p w:rsidR="00992348" w:rsidRPr="00C64366" w:rsidRDefault="0099234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إني أخاف عليكم عذاب يوم أليم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مؤلم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وصف اليوم بالأليم </w:t>
      </w:r>
      <w:r w:rsidRPr="00C64366">
        <w:rPr>
          <w:rFonts w:ascii="Traditional Arabic" w:hAnsi="Traditional Arabic" w:cs="Traditional Arabic" w:hint="cs"/>
          <w:sz w:val="36"/>
          <w:szCs w:val="36"/>
          <w:rtl/>
        </w:rPr>
        <w:t>ل</w:t>
      </w:r>
      <w:r w:rsidRPr="00C64366">
        <w:rPr>
          <w:rFonts w:ascii="Traditional Arabic" w:hAnsi="Traditional Arabic" w:cs="Traditional Arabic"/>
          <w:sz w:val="36"/>
          <w:szCs w:val="36"/>
          <w:rtl/>
        </w:rPr>
        <w:t>لمبالغة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وهو في الحقيقة صفة المعذب</w:t>
      </w:r>
      <w:r w:rsidRPr="00C64366">
        <w:rPr>
          <w:rFonts w:ascii="Traditional Arabic" w:hAnsi="Traditional Arabic" w:cs="Traditional Arabic" w:hint="cs"/>
          <w:sz w:val="36"/>
          <w:szCs w:val="36"/>
          <w:rtl/>
        </w:rPr>
        <w:t>.</w:t>
      </w:r>
    </w:p>
    <w:p w:rsidR="00992348" w:rsidRPr="00C64366" w:rsidRDefault="0099234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ولا أقول للذين تزدري</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أعينكم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الإسناد إلى الأعين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لأنهم </w:t>
      </w:r>
      <w:proofErr w:type="spellStart"/>
      <w:r w:rsidRPr="00C64366">
        <w:rPr>
          <w:rFonts w:ascii="Traditional Arabic" w:hAnsi="Traditional Arabic" w:cs="Traditional Arabic"/>
          <w:sz w:val="36"/>
          <w:szCs w:val="36"/>
          <w:rtl/>
        </w:rPr>
        <w:t>استرذلوهم</w:t>
      </w:r>
      <w:proofErr w:type="spellEnd"/>
      <w:r w:rsidRPr="00C64366">
        <w:rPr>
          <w:rFonts w:ascii="Traditional Arabic" w:hAnsi="Traditional Arabic" w:cs="Traditional Arabic"/>
          <w:sz w:val="36"/>
          <w:szCs w:val="36"/>
          <w:rtl/>
        </w:rPr>
        <w:t xml:space="preserve"> بما عاينوا من رثاثتهم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لا لأن فيهم عيبا معنوي</w:t>
      </w:r>
      <w:r w:rsidRPr="00C64366">
        <w:rPr>
          <w:rFonts w:ascii="Traditional Arabic" w:hAnsi="Traditional Arabic" w:cs="Traditional Arabic" w:hint="cs"/>
          <w:sz w:val="36"/>
          <w:szCs w:val="36"/>
          <w:rtl/>
        </w:rPr>
        <w:t>.</w:t>
      </w:r>
    </w:p>
    <w:p w:rsidR="003E7CB6" w:rsidRPr="00C64366" w:rsidRDefault="003E7CB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وبئس الورد</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المورود</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نز</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ل النار لهم منزلة الماء</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ثم قبحه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الورد لتسكين العطش وتبريد الأكباد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والنار ضده</w:t>
      </w:r>
      <w:r w:rsidRPr="00C64366">
        <w:rPr>
          <w:rFonts w:ascii="Traditional Arabic" w:hAnsi="Traditional Arabic" w:cs="Traditional Arabic" w:hint="cs"/>
          <w:sz w:val="36"/>
          <w:szCs w:val="36"/>
          <w:rtl/>
        </w:rPr>
        <w:t>.</w:t>
      </w:r>
    </w:p>
    <w:p w:rsidR="003E7CB6" w:rsidRPr="00C64366" w:rsidRDefault="003E7CB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عطاء غير مجذوذ</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صر</w:t>
      </w:r>
      <w:r w:rsidRPr="00C64366">
        <w:rPr>
          <w:rFonts w:ascii="Traditional Arabic" w:hAnsi="Traditional Arabic" w:cs="Traditional Arabic" w:hint="cs"/>
          <w:sz w:val="36"/>
          <w:szCs w:val="36"/>
          <w:rtl/>
        </w:rPr>
        <w:t>ّ</w:t>
      </w:r>
      <w:r w:rsidR="00AC57D4">
        <w:rPr>
          <w:rFonts w:ascii="Traditional Arabic" w:hAnsi="Traditional Arabic" w:cs="Traditional Arabic"/>
          <w:sz w:val="36"/>
          <w:szCs w:val="36"/>
          <w:rtl/>
        </w:rPr>
        <w:t>ح في الجنة بأنه</w:t>
      </w:r>
      <w:r w:rsidRPr="00C64366">
        <w:rPr>
          <w:rFonts w:ascii="Traditional Arabic" w:hAnsi="Traditional Arabic" w:cs="Traditional Arabic"/>
          <w:sz w:val="36"/>
          <w:szCs w:val="36"/>
          <w:rtl/>
        </w:rPr>
        <w:t xml:space="preserve"> غير مقطوع</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لئلا يتوهم متوهم بعد ذكر المشيئة أن ثمة انقطاعا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ولم يذكر في شق النار</w:t>
      </w:r>
      <w:r w:rsidRPr="00C64366">
        <w:rPr>
          <w:rFonts w:ascii="Traditional Arabic" w:hAnsi="Traditional Arabic" w:cs="Traditional Arabic" w:hint="cs"/>
          <w:sz w:val="36"/>
          <w:szCs w:val="36"/>
          <w:rtl/>
        </w:rPr>
        <w:t>.</w:t>
      </w:r>
    </w:p>
    <w:p w:rsidR="003E7CB6" w:rsidRPr="00C64366" w:rsidRDefault="003E7CB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يوسف:</w:t>
      </w:r>
    </w:p>
    <w:p w:rsidR="003E7CB6" w:rsidRPr="00C64366" w:rsidRDefault="003E7CB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 xml:space="preserve">إني رأيت أحد عشر كوكبا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والشمس والقمر</w:t>
      </w:r>
      <w:r w:rsidRPr="00755571">
        <w:rPr>
          <w:rFonts w:ascii="Traditional Arabic" w:hAnsi="Traditional Arabic" w:cs="Traditional Arabic" w:hint="cs"/>
          <w:b/>
          <w:bCs/>
          <w:sz w:val="36"/>
          <w:szCs w:val="36"/>
          <w:rtl/>
        </w:rPr>
        <w:t>)</w:t>
      </w:r>
      <w:r w:rsidRPr="00C64366">
        <w:rPr>
          <w:rFonts w:ascii="Traditional Arabic" w:hAnsi="Traditional Arabic" w:cs="Traditional Arabic" w:hint="cs"/>
          <w:sz w:val="36"/>
          <w:szCs w:val="36"/>
          <w:rtl/>
        </w:rPr>
        <w:t>" سماهما باسمهما، كأنهما ليسا من ج</w:t>
      </w:r>
      <w:r w:rsidR="00AC57D4">
        <w:rPr>
          <w:rFonts w:ascii="Traditional Arabic" w:hAnsi="Traditional Arabic" w:cs="Traditional Arabic" w:hint="cs"/>
          <w:sz w:val="36"/>
          <w:szCs w:val="36"/>
          <w:rtl/>
        </w:rPr>
        <w:t>نس الكواكب، ولم يقل: ثلاثة عشر.</w:t>
      </w:r>
    </w:p>
    <w:p w:rsidR="003E7CB6" w:rsidRPr="00C64366" w:rsidRDefault="003E7CB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وجاءوا على قميصه بدم كذب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وصف بالمصدر مبالغة، كأنه نفس الكذب</w:t>
      </w:r>
      <w:r w:rsidRPr="00C64366">
        <w:rPr>
          <w:rFonts w:ascii="Traditional Arabic" w:hAnsi="Traditional Arabic" w:cs="Traditional Arabic" w:hint="cs"/>
          <w:sz w:val="36"/>
          <w:szCs w:val="36"/>
          <w:rtl/>
        </w:rPr>
        <w:t>.</w:t>
      </w:r>
    </w:p>
    <w:p w:rsidR="003E7CB6" w:rsidRPr="00C64366" w:rsidRDefault="003E7CB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قالت فذلكن الذي لمتنني فيه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وضع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ذلك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موضع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هذا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رفعا لمنزلته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واستبعادا لمحله في الحسن</w:t>
      </w:r>
      <w:r w:rsidRPr="00C64366">
        <w:rPr>
          <w:rFonts w:ascii="Traditional Arabic" w:hAnsi="Traditional Arabic" w:cs="Traditional Arabic" w:hint="cs"/>
          <w:sz w:val="36"/>
          <w:szCs w:val="36"/>
          <w:rtl/>
        </w:rPr>
        <w:t>.</w:t>
      </w:r>
    </w:p>
    <w:p w:rsidR="003E7CB6" w:rsidRDefault="003E7CB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لعلي أرجع إلى الناس</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لعلهم يعلمون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لما جر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ب كمال علم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مه كلام محترز</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وبناه على الرجاء لا على اليقين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فربما اخترم دون الرجوع</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وربما لم يعلموا</w:t>
      </w:r>
      <w:r w:rsidRPr="00C64366">
        <w:rPr>
          <w:rFonts w:ascii="Traditional Arabic" w:hAnsi="Traditional Arabic" w:cs="Traditional Arabic" w:hint="cs"/>
          <w:sz w:val="36"/>
          <w:szCs w:val="36"/>
          <w:rtl/>
        </w:rPr>
        <w:t>.</w:t>
      </w:r>
    </w:p>
    <w:p w:rsidR="00387B89" w:rsidRDefault="00387B89" w:rsidP="00387B89">
      <w:pPr>
        <w:jc w:val="both"/>
        <w:rPr>
          <w:rFonts w:ascii="Traditional Arabic" w:hAnsi="Traditional Arabic" w:cs="Traditional Arabic"/>
          <w:sz w:val="36"/>
          <w:szCs w:val="36"/>
          <w:rtl/>
        </w:rPr>
      </w:pPr>
    </w:p>
    <w:p w:rsidR="00387B89" w:rsidRPr="00387B89" w:rsidRDefault="00387B89" w:rsidP="00387B89">
      <w:pPr>
        <w:jc w:val="both"/>
        <w:rPr>
          <w:rFonts w:ascii="Traditional Arabic" w:hAnsi="Traditional Arabic" w:cs="Traditional Arabic"/>
          <w:sz w:val="36"/>
          <w:szCs w:val="36"/>
        </w:rPr>
      </w:pPr>
    </w:p>
    <w:p w:rsidR="00B7670E" w:rsidRPr="00C64366" w:rsidRDefault="00B7670E"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الجزء الثالث عشر:</w:t>
      </w:r>
    </w:p>
    <w:p w:rsidR="003E7CB6" w:rsidRPr="00C64366" w:rsidRDefault="00FD7C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وقد أحسن بي إذ أخرجني من السجن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ولم يذكر الجب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 وعد مع إخوته لا تثريب عليكم بعد هذا، وأيضا عد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لهم نعما غير معلومة لهم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وإخراجه من الجب معلوم لإخوته</w:t>
      </w:r>
      <w:r w:rsidRPr="00C64366">
        <w:rPr>
          <w:rFonts w:ascii="Traditional Arabic" w:hAnsi="Traditional Arabic" w:cs="Traditional Arabic" w:hint="cs"/>
          <w:sz w:val="36"/>
          <w:szCs w:val="36"/>
          <w:rtl/>
        </w:rPr>
        <w:t>.</w:t>
      </w:r>
    </w:p>
    <w:p w:rsidR="00FD7C43" w:rsidRPr="00C64366" w:rsidRDefault="00FD7C43"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الرعد:</w:t>
      </w:r>
    </w:p>
    <w:p w:rsidR="00FD7C43" w:rsidRPr="00C64366" w:rsidRDefault="00FD7C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755571">
        <w:rPr>
          <w:rFonts w:ascii="Traditional Arabic" w:hAnsi="Traditional Arabic" w:cs="Traditional Arabic"/>
          <w:b/>
          <w:bCs/>
          <w:sz w:val="36"/>
          <w:szCs w:val="36"/>
          <w:rtl/>
        </w:rPr>
        <w:t>أنزلناه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حكما عربيا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قال بعضهم: سماه حكما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 منه يحكم في الوقائع، أو لأن الله تعالى حكم على الخلق بقبوله</w:t>
      </w:r>
      <w:r w:rsidRPr="00C64366">
        <w:rPr>
          <w:rFonts w:ascii="Traditional Arabic" w:hAnsi="Traditional Arabic" w:cs="Traditional Arabic" w:hint="cs"/>
          <w:sz w:val="36"/>
          <w:szCs w:val="36"/>
          <w:rtl/>
        </w:rPr>
        <w:t>.</w:t>
      </w:r>
    </w:p>
    <w:p w:rsidR="00FD7C43" w:rsidRPr="00C64366" w:rsidRDefault="00FD7C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ولئن اتبعت أهواءهم بعدما جاءك من العلم</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ما لك من الله من ولي</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ولا واق</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هذا في الحقيقة وعيد لأهل العلم أن يتبعوا سبل أهل الضلالة.</w:t>
      </w:r>
    </w:p>
    <w:p w:rsidR="00FD7C43" w:rsidRPr="00C64366" w:rsidRDefault="00FD7C43"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إبراهيم:</w:t>
      </w:r>
    </w:p>
    <w:p w:rsidR="00FD7C43" w:rsidRPr="00C64366" w:rsidRDefault="00FD7C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أولئك في ضلال بعيد</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وصفه بالبعد مع أنه في الحقيقة للضال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للمبالغة</w:t>
      </w:r>
      <w:r w:rsidRPr="00C64366">
        <w:rPr>
          <w:rFonts w:ascii="Traditional Arabic" w:hAnsi="Traditional Arabic" w:cs="Traditional Arabic" w:hint="cs"/>
          <w:sz w:val="36"/>
          <w:szCs w:val="36"/>
          <w:rtl/>
        </w:rPr>
        <w:t>.</w:t>
      </w:r>
    </w:p>
    <w:p w:rsidR="00FD7C43" w:rsidRPr="00C64366" w:rsidRDefault="00FD7C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عند بيتك المحرم ربنا ليقيموا الصلاة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توسيط النداء للإشعار بأنها المقصودة بالذات</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والغرض من إسكانهم</w:t>
      </w:r>
      <w:r w:rsidRPr="00C64366">
        <w:rPr>
          <w:rFonts w:ascii="Traditional Arabic" w:hAnsi="Traditional Arabic" w:cs="Traditional Arabic" w:hint="cs"/>
          <w:sz w:val="36"/>
          <w:szCs w:val="36"/>
          <w:rtl/>
        </w:rPr>
        <w:t>.</w:t>
      </w:r>
    </w:p>
    <w:p w:rsidR="00FD7C43" w:rsidRPr="00C64366" w:rsidRDefault="00FD7C4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الحمد لله الذي وهب لي على الكبر</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إسماعيل</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وإسحاق</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هذا دليل عل</w:t>
      </w:r>
      <w:r w:rsidRPr="00C64366">
        <w:rPr>
          <w:rFonts w:ascii="Traditional Arabic" w:hAnsi="Traditional Arabic" w:cs="Traditional Arabic" w:hint="cs"/>
          <w:sz w:val="36"/>
          <w:szCs w:val="36"/>
          <w:rtl/>
        </w:rPr>
        <w:t>ى</w:t>
      </w:r>
      <w:r w:rsidRPr="00C64366">
        <w:rPr>
          <w:rFonts w:ascii="Traditional Arabic" w:hAnsi="Traditional Arabic" w:cs="Traditional Arabic"/>
          <w:sz w:val="36"/>
          <w:szCs w:val="36"/>
          <w:rtl/>
        </w:rPr>
        <w:t xml:space="preserve"> أن الدعاء بعد بناء البيت</w:t>
      </w:r>
      <w:r w:rsidRPr="00C64366">
        <w:rPr>
          <w:rFonts w:ascii="Traditional Arabic" w:hAnsi="Traditional Arabic" w:cs="Traditional Arabic" w:hint="cs"/>
          <w:sz w:val="36"/>
          <w:szCs w:val="36"/>
          <w:rtl/>
        </w:rPr>
        <w:t>.</w:t>
      </w:r>
    </w:p>
    <w:p w:rsidR="00B7670E" w:rsidRPr="00C64366" w:rsidRDefault="00B7670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 xml:space="preserve">فلا تحسبن الله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مخلف وعده</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 xml:space="preserve"> رسله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أضاف إلى المفعول الثاني إيذانا بأنه لا يخلف الوعد أصل</w:t>
      </w:r>
      <w:r w:rsidR="00AC57D4">
        <w:rPr>
          <w:rFonts w:ascii="Traditional Arabic" w:hAnsi="Traditional Arabic" w:cs="Traditional Arabic" w:hint="cs"/>
          <w:sz w:val="36"/>
          <w:szCs w:val="36"/>
          <w:rtl/>
        </w:rPr>
        <w:t>اً</w:t>
      </w:r>
      <w:r w:rsidRPr="00C64366">
        <w:rPr>
          <w:rFonts w:ascii="Traditional Arabic" w:hAnsi="Traditional Arabic" w:cs="Traditional Arabic" w:hint="cs"/>
          <w:sz w:val="36"/>
          <w:szCs w:val="36"/>
          <w:rtl/>
        </w:rPr>
        <w:t>.</w:t>
      </w:r>
    </w:p>
    <w:p w:rsidR="00B7670E" w:rsidRPr="00C64366" w:rsidRDefault="00B7670E"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الرابع عشر:</w:t>
      </w:r>
    </w:p>
    <w:p w:rsidR="00B7670E" w:rsidRPr="00C64366" w:rsidRDefault="00B7670E"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الحجر:</w:t>
      </w:r>
    </w:p>
    <w:p w:rsidR="00B7670E" w:rsidRPr="00C64366" w:rsidRDefault="00B7670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وإن من شيء إلا عندنا خزائنه</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ضرب الخزائن مثلا لاقتداره على كل مقدور</w:t>
      </w:r>
      <w:r w:rsidRPr="00C64366">
        <w:rPr>
          <w:rFonts w:ascii="Traditional Arabic" w:hAnsi="Traditional Arabic" w:cs="Traditional Arabic" w:hint="cs"/>
          <w:sz w:val="36"/>
          <w:szCs w:val="36"/>
          <w:rtl/>
        </w:rPr>
        <w:t>.</w:t>
      </w:r>
    </w:p>
    <w:p w:rsidR="00B7670E" w:rsidRPr="00C64366" w:rsidRDefault="00B7670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755571">
        <w:rPr>
          <w:rFonts w:ascii="Traditional Arabic" w:hAnsi="Traditional Arabic" w:cs="Traditional Arabic"/>
          <w:b/>
          <w:bCs/>
          <w:sz w:val="36"/>
          <w:szCs w:val="36"/>
          <w:rtl/>
        </w:rPr>
        <w:t>ونبئهم عن ضيف إبراهيم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ذكره </w:t>
      </w:r>
      <w:r w:rsidRPr="00C64366">
        <w:rPr>
          <w:rFonts w:ascii="Traditional Arabic" w:hAnsi="Traditional Arabic" w:cs="Traditional Arabic" w:hint="cs"/>
          <w:sz w:val="36"/>
          <w:szCs w:val="36"/>
          <w:rtl/>
        </w:rPr>
        <w:t>ل</w:t>
      </w:r>
      <w:r w:rsidRPr="00C64366">
        <w:rPr>
          <w:rFonts w:ascii="Traditional Arabic" w:hAnsi="Traditional Arabic" w:cs="Traditional Arabic"/>
          <w:sz w:val="36"/>
          <w:szCs w:val="36"/>
          <w:rtl/>
        </w:rPr>
        <w:t>هذه القصة عقيب هذه الآية</w:t>
      </w:r>
      <w:r w:rsidRPr="00C64366">
        <w:rPr>
          <w:rFonts w:ascii="Traditional Arabic" w:hAnsi="Traditional Arabic" w:cs="Traditional Arabic" w:hint="cs"/>
          <w:sz w:val="36"/>
          <w:szCs w:val="36"/>
          <w:rtl/>
        </w:rPr>
        <w:t>-[نبئ عبادي أني أنا الغفور..]-</w:t>
      </w:r>
      <w:r w:rsidRPr="00C64366">
        <w:rPr>
          <w:rFonts w:ascii="Traditional Arabic" w:hAnsi="Traditional Arabic" w:cs="Traditional Arabic"/>
          <w:sz w:val="36"/>
          <w:szCs w:val="36"/>
          <w:rtl/>
        </w:rPr>
        <w:t>، لتحقق أن رحمته واسعة وعذابه أليم</w:t>
      </w:r>
      <w:r w:rsidRPr="00C64366">
        <w:rPr>
          <w:rFonts w:ascii="Traditional Arabic" w:hAnsi="Traditional Arabic" w:cs="Traditional Arabic" w:hint="cs"/>
          <w:sz w:val="36"/>
          <w:szCs w:val="36"/>
          <w:rtl/>
        </w:rPr>
        <w:t>.</w:t>
      </w:r>
    </w:p>
    <w:p w:rsidR="00FD7C43" w:rsidRPr="00C64366" w:rsidRDefault="00B7670E"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النحل:</w:t>
      </w:r>
    </w:p>
    <w:p w:rsidR="003A4850" w:rsidRPr="00C64366" w:rsidRDefault="00AC477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ولكم فيها جمال</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حين تريحون وحين تسرحون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قدم الأول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الزينة إذا أقبلت </w:t>
      </w:r>
      <w:proofErr w:type="spellStart"/>
      <w:r w:rsidRPr="00C64366">
        <w:rPr>
          <w:rFonts w:ascii="Traditional Arabic" w:hAnsi="Traditional Arabic" w:cs="Traditional Arabic"/>
          <w:sz w:val="36"/>
          <w:szCs w:val="36"/>
          <w:rtl/>
        </w:rPr>
        <w:t>ملأى</w:t>
      </w:r>
      <w:proofErr w:type="spellEnd"/>
      <w:r w:rsidRPr="00C64366">
        <w:rPr>
          <w:rFonts w:ascii="Traditional Arabic" w:hAnsi="Traditional Arabic" w:cs="Traditional Arabic"/>
          <w:sz w:val="36"/>
          <w:szCs w:val="36"/>
          <w:rtl/>
        </w:rPr>
        <w:t xml:space="preserve"> البطون ممتلئة الضروع أظهر</w:t>
      </w:r>
      <w:r w:rsidRPr="00C64366">
        <w:rPr>
          <w:rFonts w:ascii="Traditional Arabic" w:hAnsi="Traditional Arabic" w:cs="Traditional Arabic" w:hint="cs"/>
          <w:sz w:val="36"/>
          <w:szCs w:val="36"/>
          <w:rtl/>
        </w:rPr>
        <w:t>.</w:t>
      </w:r>
    </w:p>
    <w:p w:rsidR="00AC4778" w:rsidRPr="00C64366" w:rsidRDefault="00AC477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تتخذون منه سكرا ورزقا حسنا إن في ذلك لآية لقوم يعقلون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قيل: ناسب ذكر العقل ههنا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فإنه أشرف ما في الإنسان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ولهذا حرم السكر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صيانة لعقولهم</w:t>
      </w:r>
      <w:r w:rsidRPr="00C64366">
        <w:rPr>
          <w:rFonts w:ascii="Traditional Arabic" w:hAnsi="Traditional Arabic" w:cs="Traditional Arabic" w:hint="cs"/>
          <w:sz w:val="36"/>
          <w:szCs w:val="36"/>
          <w:rtl/>
        </w:rPr>
        <w:t>.</w:t>
      </w:r>
    </w:p>
    <w:p w:rsidR="00AC4778" w:rsidRPr="00C64366" w:rsidRDefault="00AC477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ولا تقولوا لما تصف ألسنتكم الكذب هذا حلال وهذا حرام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وصف ألسنتهم الكذب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مبالغة في كذبهم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 الكذب مجهول وألسنتهم تعرفه وتصفه بكلامهم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هذا كقولهم: وجهها يصف الجمال</w:t>
      </w:r>
      <w:r w:rsidRPr="00C64366">
        <w:rPr>
          <w:rFonts w:ascii="Traditional Arabic" w:hAnsi="Traditional Arabic" w:cs="Traditional Arabic" w:hint="cs"/>
          <w:sz w:val="36"/>
          <w:szCs w:val="36"/>
          <w:rtl/>
        </w:rPr>
        <w:t>.</w:t>
      </w:r>
    </w:p>
    <w:p w:rsidR="004E13DC" w:rsidRPr="00C64366" w:rsidRDefault="004E13DC"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الخامس عشر:</w:t>
      </w:r>
    </w:p>
    <w:p w:rsidR="00AC4778" w:rsidRPr="00C64366" w:rsidRDefault="00AC4778"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الإسراء:</w:t>
      </w:r>
    </w:p>
    <w:p w:rsidR="00AC4778" w:rsidRPr="00C64366" w:rsidRDefault="00AC477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واخفض لهما جناح الذل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جعل للذل جناحا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وأمره بخفضه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مبالغة في التواضع لهما</w:t>
      </w:r>
      <w:r w:rsidRPr="00C64366">
        <w:rPr>
          <w:rFonts w:ascii="Traditional Arabic" w:hAnsi="Traditional Arabic" w:cs="Traditional Arabic" w:hint="cs"/>
          <w:sz w:val="36"/>
          <w:szCs w:val="36"/>
          <w:rtl/>
        </w:rPr>
        <w:t>.</w:t>
      </w:r>
    </w:p>
    <w:p w:rsidR="00AC4778" w:rsidRPr="00C64366" w:rsidRDefault="00AC477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ولقد فضلنا بعض النبيين على بعض (وآتينا داوود زبورا)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إشارة إلى وجه تفضيله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فعلم من هذا أن نبينا صلى الله عليه وسلم أفضل الرسل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كتابه أشرف الكتب</w:t>
      </w:r>
      <w:r w:rsidRPr="00C64366">
        <w:rPr>
          <w:rFonts w:ascii="Traditional Arabic" w:hAnsi="Traditional Arabic" w:cs="Traditional Arabic" w:hint="cs"/>
          <w:sz w:val="36"/>
          <w:szCs w:val="36"/>
          <w:rtl/>
        </w:rPr>
        <w:t>.</w:t>
      </w:r>
    </w:p>
    <w:p w:rsidR="00AC4778" w:rsidRDefault="005F319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00AC57D4" w:rsidRPr="00755571">
        <w:rPr>
          <w:rFonts w:ascii="Traditional Arabic" w:hAnsi="Traditional Arabic" w:cs="Traditional Arabic"/>
          <w:b/>
          <w:bCs/>
          <w:sz w:val="36"/>
          <w:szCs w:val="36"/>
          <w:rtl/>
        </w:rPr>
        <w:t>وقلنا من بعده لبن</w:t>
      </w:r>
      <w:r w:rsidR="00AC57D4" w:rsidRPr="00755571">
        <w:rPr>
          <w:rFonts w:ascii="Traditional Arabic" w:hAnsi="Traditional Arabic" w:cs="Traditional Arabic" w:hint="cs"/>
          <w:b/>
          <w:bCs/>
          <w:sz w:val="36"/>
          <w:szCs w:val="36"/>
          <w:rtl/>
        </w:rPr>
        <w:t>ي</w:t>
      </w:r>
      <w:r w:rsidRPr="00755571">
        <w:rPr>
          <w:rFonts w:ascii="Traditional Arabic" w:hAnsi="Traditional Arabic" w:cs="Traditional Arabic"/>
          <w:b/>
          <w:bCs/>
          <w:sz w:val="36"/>
          <w:szCs w:val="36"/>
          <w:rtl/>
        </w:rPr>
        <w:t xml:space="preserve"> إسرائيل اسكنوا الأرض</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هذا بشارة للمؤمنين بفتح مكة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هذه السورة نزلت قبل الهجرة</w:t>
      </w:r>
      <w:r w:rsidRPr="00C64366">
        <w:rPr>
          <w:rFonts w:ascii="Traditional Arabic" w:hAnsi="Traditional Arabic" w:cs="Traditional Arabic" w:hint="cs"/>
          <w:sz w:val="36"/>
          <w:szCs w:val="36"/>
          <w:rtl/>
        </w:rPr>
        <w:t>.</w:t>
      </w:r>
    </w:p>
    <w:p w:rsidR="00387B89" w:rsidRDefault="00387B89" w:rsidP="00387B89">
      <w:pPr>
        <w:jc w:val="both"/>
        <w:rPr>
          <w:rFonts w:ascii="Traditional Arabic" w:hAnsi="Traditional Arabic" w:cs="Traditional Arabic"/>
          <w:sz w:val="36"/>
          <w:szCs w:val="36"/>
          <w:rtl/>
        </w:rPr>
      </w:pPr>
    </w:p>
    <w:p w:rsidR="00387B89" w:rsidRDefault="00387B89" w:rsidP="00387B89">
      <w:pPr>
        <w:jc w:val="both"/>
        <w:rPr>
          <w:rFonts w:ascii="Traditional Arabic" w:hAnsi="Traditional Arabic" w:cs="Traditional Arabic"/>
          <w:sz w:val="36"/>
          <w:szCs w:val="36"/>
          <w:rtl/>
        </w:rPr>
      </w:pPr>
    </w:p>
    <w:p w:rsidR="00387B89" w:rsidRPr="00387B89" w:rsidRDefault="00387B89" w:rsidP="00387B89">
      <w:pPr>
        <w:jc w:val="both"/>
        <w:rPr>
          <w:rFonts w:ascii="Traditional Arabic" w:hAnsi="Traditional Arabic" w:cs="Traditional Arabic"/>
          <w:sz w:val="36"/>
          <w:szCs w:val="36"/>
        </w:rPr>
      </w:pPr>
    </w:p>
    <w:p w:rsidR="005F319E" w:rsidRPr="00C64366" w:rsidRDefault="005F319E"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سورة الكهف:</w:t>
      </w:r>
    </w:p>
    <w:p w:rsidR="005F319E" w:rsidRPr="00C64366" w:rsidRDefault="005F319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الحمد لله الذي أنزل على عبده الكتاب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رتب الحمد على إنزاله القرآن على عبده سيد السادات عليه الصلوات </w:t>
      </w:r>
      <w:proofErr w:type="spellStart"/>
      <w:r w:rsidRPr="00C64366">
        <w:rPr>
          <w:rFonts w:ascii="Traditional Arabic" w:hAnsi="Traditional Arabic" w:cs="Traditional Arabic"/>
          <w:sz w:val="36"/>
          <w:szCs w:val="36"/>
          <w:rtl/>
        </w:rPr>
        <w:t>والتسليمات</w:t>
      </w:r>
      <w:proofErr w:type="spellEnd"/>
      <w:r w:rsidRPr="00C64366">
        <w:rPr>
          <w:rFonts w:ascii="Traditional Arabic" w:hAnsi="Traditional Arabic" w:cs="Traditional Arabic"/>
          <w:sz w:val="36"/>
          <w:szCs w:val="36"/>
          <w:rtl/>
        </w:rPr>
        <w:t>؛ لأنه أجل نعم وأعظم كرم، فإنه سبب جميع السعادات</w:t>
      </w:r>
      <w:r w:rsidRPr="00C64366">
        <w:rPr>
          <w:rFonts w:ascii="Traditional Arabic" w:hAnsi="Traditional Arabic" w:cs="Traditional Arabic" w:hint="cs"/>
          <w:sz w:val="36"/>
          <w:szCs w:val="36"/>
          <w:rtl/>
        </w:rPr>
        <w:t>.</w:t>
      </w:r>
    </w:p>
    <w:p w:rsidR="005F319E" w:rsidRPr="00C64366" w:rsidRDefault="005F319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hint="cs"/>
          <w:b/>
          <w:bCs/>
          <w:sz w:val="36"/>
          <w:szCs w:val="36"/>
          <w:rtl/>
        </w:rPr>
        <w:t>كبرت كلمةً</w:t>
      </w:r>
      <w:r w:rsidRPr="00755571">
        <w:rPr>
          <w:rFonts w:ascii="Traditional Arabic" w:hAnsi="Traditional Arabic" w:cs="Traditional Arabic"/>
          <w:b/>
          <w:bCs/>
          <w:sz w:val="36"/>
          <w:szCs w:val="36"/>
          <w:rtl/>
        </w:rPr>
        <w:t xml:space="preserve">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تخرج من أفواههم</w:t>
      </w:r>
      <w:r w:rsidRPr="00755571">
        <w:rPr>
          <w:rFonts w:ascii="Traditional Arabic" w:hAnsi="Traditional Arabic" w:cs="Traditional Arabic" w:hint="cs"/>
          <w:b/>
          <w:bCs/>
          <w:sz w:val="36"/>
          <w:szCs w:val="36"/>
          <w:rtl/>
        </w:rPr>
        <w:t>)"</w:t>
      </w:r>
      <w:r w:rsidRPr="00C64366">
        <w:rPr>
          <w:rFonts w:ascii="Traditional Arabic" w:hAnsi="Traditional Arabic" w:cs="Traditional Arabic"/>
          <w:sz w:val="36"/>
          <w:szCs w:val="36"/>
          <w:rtl/>
        </w:rPr>
        <w:t xml:space="preserve"> صفة للكلمة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مفيدة لاستعظام </w:t>
      </w:r>
      <w:proofErr w:type="spellStart"/>
      <w:r w:rsidRPr="00C64366">
        <w:rPr>
          <w:rFonts w:ascii="Traditional Arabic" w:hAnsi="Traditional Arabic" w:cs="Traditional Arabic"/>
          <w:sz w:val="36"/>
          <w:szCs w:val="36"/>
          <w:rtl/>
        </w:rPr>
        <w:t>اجترائهم</w:t>
      </w:r>
      <w:proofErr w:type="spellEnd"/>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هذه الكلمة الردية الشنيعة التي لو خطرت ببال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لا يليق أن تظهر بحال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هم تكلموا بها</w:t>
      </w:r>
      <w:r w:rsidRPr="00C64366">
        <w:rPr>
          <w:rFonts w:ascii="Traditional Arabic" w:hAnsi="Traditional Arabic" w:cs="Traditional Arabic" w:hint="cs"/>
          <w:sz w:val="36"/>
          <w:szCs w:val="36"/>
          <w:rtl/>
        </w:rPr>
        <w:t>!.</w:t>
      </w:r>
    </w:p>
    <w:p w:rsidR="005F319E" w:rsidRPr="00C64366" w:rsidRDefault="005F319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proofErr w:type="spellStart"/>
      <w:r w:rsidRPr="00755571">
        <w:rPr>
          <w:rFonts w:ascii="Traditional Arabic" w:hAnsi="Traditional Arabic" w:cs="Traditional Arabic"/>
          <w:b/>
          <w:bCs/>
          <w:sz w:val="36"/>
          <w:szCs w:val="36"/>
          <w:rtl/>
        </w:rPr>
        <w:t>وثامنهم</w:t>
      </w:r>
      <w:proofErr w:type="spellEnd"/>
      <w:r w:rsidRPr="00755571">
        <w:rPr>
          <w:rFonts w:ascii="Traditional Arabic" w:hAnsi="Traditional Arabic" w:cs="Traditional Arabic"/>
          <w:b/>
          <w:bCs/>
          <w:sz w:val="36"/>
          <w:szCs w:val="36"/>
          <w:rtl/>
        </w:rPr>
        <w:t xml:space="preserve"> كلبهم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هذا الواو بين الصفة والموصوف</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تأكيد لصوقها به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والدلالة على أن اتصافه بها أمر ثابت مستقر، وهي التي آذنت بأن هذا القول منهم لا عن رجم بالغيب، بل عن دليل وعلم</w:t>
      </w:r>
      <w:r w:rsidRPr="00C64366">
        <w:rPr>
          <w:rFonts w:ascii="Traditional Arabic" w:hAnsi="Traditional Arabic" w:cs="Traditional Arabic" w:hint="cs"/>
          <w:sz w:val="36"/>
          <w:szCs w:val="36"/>
          <w:rtl/>
        </w:rPr>
        <w:t>.</w:t>
      </w:r>
    </w:p>
    <w:p w:rsidR="005F319E" w:rsidRPr="00C64366" w:rsidRDefault="005F319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قال ما أظن أن تبيد</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هذه أبدا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قال</w:t>
      </w:r>
      <w:r w:rsidRPr="00C64366">
        <w:rPr>
          <w:rFonts w:ascii="Traditional Arabic" w:hAnsi="Traditional Arabic" w:cs="Traditional Arabic"/>
          <w:sz w:val="36"/>
          <w:szCs w:val="36"/>
          <w:rtl/>
        </w:rPr>
        <w:t xml:space="preserve"> صاحب الكشاف: وترى أكثر الأغنياء من المسلمين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وإن لم يطلقوا بنحو هذا ألسنتهم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ألسنة أحوالهم ناطقة به </w:t>
      </w:r>
      <w:proofErr w:type="spellStart"/>
      <w:r w:rsidRPr="00C64366">
        <w:rPr>
          <w:rFonts w:ascii="Traditional Arabic" w:hAnsi="Traditional Arabic" w:cs="Traditional Arabic"/>
          <w:sz w:val="36"/>
          <w:szCs w:val="36"/>
          <w:rtl/>
        </w:rPr>
        <w:t>منادية</w:t>
      </w:r>
      <w:proofErr w:type="spellEnd"/>
      <w:r w:rsidRPr="00C64366">
        <w:rPr>
          <w:rFonts w:ascii="Traditional Arabic" w:hAnsi="Traditional Arabic" w:cs="Traditional Arabic"/>
          <w:sz w:val="36"/>
          <w:szCs w:val="36"/>
          <w:rtl/>
        </w:rPr>
        <w:t xml:space="preserve"> عليه</w:t>
      </w:r>
      <w:r w:rsidRPr="00C64366">
        <w:rPr>
          <w:rFonts w:ascii="Traditional Arabic" w:hAnsi="Traditional Arabic" w:cs="Traditional Arabic" w:hint="cs"/>
          <w:sz w:val="36"/>
          <w:szCs w:val="36"/>
          <w:rtl/>
        </w:rPr>
        <w:t>.</w:t>
      </w:r>
    </w:p>
    <w:p w:rsidR="005F319E" w:rsidRPr="00C64366" w:rsidRDefault="005F319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وإذ قلنا للملائكة اسجدوا لآدم فسجدوا إلا إبليس</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ذكره بعد ذكر صنيع المفتخرين بالأبناء والأولاد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ليعلموا أن الك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ب</w:t>
      </w:r>
      <w:r w:rsidR="00360D42"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ر من سنن إبليس، أو لما نفرهم عن </w:t>
      </w:r>
      <w:proofErr w:type="spellStart"/>
      <w:r w:rsidRPr="00C64366">
        <w:rPr>
          <w:rFonts w:ascii="Traditional Arabic" w:hAnsi="Traditional Arabic" w:cs="Traditional Arabic"/>
          <w:sz w:val="36"/>
          <w:szCs w:val="36"/>
          <w:rtl/>
        </w:rPr>
        <w:t>الاغترار</w:t>
      </w:r>
      <w:proofErr w:type="spellEnd"/>
      <w:r w:rsidRPr="00C64366">
        <w:rPr>
          <w:rFonts w:ascii="Traditional Arabic" w:hAnsi="Traditional Arabic" w:cs="Traditional Arabic"/>
          <w:sz w:val="36"/>
          <w:szCs w:val="36"/>
          <w:rtl/>
        </w:rPr>
        <w:t xml:space="preserve"> بزهرة الدنيا نبههم بقدم عداوة إبليس معهم</w:t>
      </w:r>
      <w:r w:rsidRPr="00C64366">
        <w:rPr>
          <w:rFonts w:ascii="Traditional Arabic" w:hAnsi="Traditional Arabic" w:cs="Traditional Arabic" w:hint="cs"/>
          <w:sz w:val="36"/>
          <w:szCs w:val="36"/>
          <w:rtl/>
        </w:rPr>
        <w:t>.</w:t>
      </w:r>
    </w:p>
    <w:p w:rsidR="00D86F03" w:rsidRPr="00C64366" w:rsidRDefault="00D86F03"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السادس عشر:</w:t>
      </w:r>
    </w:p>
    <w:p w:rsidR="00D86F03" w:rsidRPr="00C64366" w:rsidRDefault="00D86F0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وكان أبوهما صالحا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كان بينهما وبين الأب الذي حفظا به سبعة آباء</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وكان نس</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اجا، وي</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علم منه أن الرجل الصالح ي</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حفظ في ذريته</w:t>
      </w:r>
      <w:r w:rsidRPr="00C64366">
        <w:rPr>
          <w:rFonts w:ascii="Traditional Arabic" w:hAnsi="Traditional Arabic" w:cs="Traditional Arabic" w:hint="cs"/>
          <w:sz w:val="36"/>
          <w:szCs w:val="36"/>
          <w:rtl/>
        </w:rPr>
        <w:t>.</w:t>
      </w:r>
    </w:p>
    <w:p w:rsidR="00D86F03" w:rsidRPr="00C64366" w:rsidRDefault="00D86F0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وقد أحطنا بما لديه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خبرا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تكثير ما لديه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 بلغ مبلغا لا يحيط به علم أحد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إلا علم الله</w:t>
      </w:r>
      <w:r w:rsidRPr="00C64366">
        <w:rPr>
          <w:rFonts w:ascii="Traditional Arabic" w:hAnsi="Traditional Arabic" w:cs="Traditional Arabic" w:hint="cs"/>
          <w:sz w:val="36"/>
          <w:szCs w:val="36"/>
          <w:rtl/>
        </w:rPr>
        <w:t>.</w:t>
      </w:r>
    </w:p>
    <w:p w:rsidR="00D86F03" w:rsidRPr="00C64366" w:rsidRDefault="00D86F03"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سورة مريم:</w:t>
      </w:r>
    </w:p>
    <w:p w:rsidR="00D86F03" w:rsidRPr="00C64366" w:rsidRDefault="00D86F0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يا أبت إني أخاف أن يمسك</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عذاب من الرحمن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ذكر الخوف</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ونك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ر العذاب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لحسن الأدب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حيث لم يصرح بأن العذاب لاحق به</w:t>
      </w:r>
      <w:r w:rsidRPr="00C64366">
        <w:rPr>
          <w:rFonts w:ascii="Traditional Arabic" w:hAnsi="Traditional Arabic" w:cs="Traditional Arabic" w:hint="cs"/>
          <w:sz w:val="36"/>
          <w:szCs w:val="36"/>
          <w:rtl/>
        </w:rPr>
        <w:t>.</w:t>
      </w:r>
    </w:p>
    <w:p w:rsidR="00D86F03" w:rsidRPr="00C64366" w:rsidRDefault="00D86F03"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قال</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أراغب أنت عن آلهتي يا إبراهيم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قابل استعطافه بالغلظة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حيث سماه باسمه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ولم يقل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يا ولدي</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وأخره وقدم الخبر على المبتدأ</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وصدره بهمزة الإنكار، ثم أوعده بأقبح وعيد</w:t>
      </w:r>
      <w:r w:rsidRPr="00C64366">
        <w:rPr>
          <w:rFonts w:ascii="Traditional Arabic" w:hAnsi="Traditional Arabic" w:cs="Traditional Arabic" w:hint="cs"/>
          <w:sz w:val="36"/>
          <w:szCs w:val="36"/>
          <w:rtl/>
        </w:rPr>
        <w:t>.</w:t>
      </w:r>
    </w:p>
    <w:p w:rsidR="00D86F03" w:rsidRPr="00C64366" w:rsidRDefault="00187E1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وقالوا اتخذ الرحمن ولدا لقد جئتم شيئا إد</w:t>
      </w:r>
      <w:r w:rsidR="003F6EB2"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الالتفات من الغيبة إلى الخطاب لزيادة التسجيل عليهم بالجرأة على الله تعالى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وللتنبيه على عظيم قولهم</w:t>
      </w:r>
      <w:r w:rsidRPr="00C64366">
        <w:rPr>
          <w:rFonts w:ascii="Traditional Arabic" w:hAnsi="Traditional Arabic" w:cs="Traditional Arabic" w:hint="cs"/>
          <w:sz w:val="36"/>
          <w:szCs w:val="36"/>
          <w:rtl/>
        </w:rPr>
        <w:t>.</w:t>
      </w:r>
    </w:p>
    <w:p w:rsidR="00187E12" w:rsidRPr="00C64366" w:rsidRDefault="00187E12"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طه:</w:t>
      </w:r>
    </w:p>
    <w:p w:rsidR="00187E12" w:rsidRPr="00C64366" w:rsidRDefault="00187E1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وهل أتاك</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حديث موسى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قف</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اه بقصته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proofErr w:type="spellStart"/>
      <w:r w:rsidRPr="00C64366">
        <w:rPr>
          <w:rFonts w:ascii="Traditional Arabic" w:hAnsi="Traditional Arabic" w:cs="Traditional Arabic"/>
          <w:sz w:val="36"/>
          <w:szCs w:val="36"/>
          <w:rtl/>
        </w:rPr>
        <w:t>ليأتم</w:t>
      </w:r>
      <w:r w:rsidR="003F6EB2">
        <w:rPr>
          <w:rFonts w:ascii="Traditional Arabic" w:hAnsi="Traditional Arabic" w:cs="Traditional Arabic" w:hint="cs"/>
          <w:sz w:val="36"/>
          <w:szCs w:val="36"/>
          <w:rtl/>
        </w:rPr>
        <w:t>ّ</w:t>
      </w:r>
      <w:proofErr w:type="spellEnd"/>
      <w:r w:rsidRPr="00C64366">
        <w:rPr>
          <w:rFonts w:ascii="Traditional Arabic" w:hAnsi="Traditional Arabic" w:cs="Traditional Arabic"/>
          <w:sz w:val="36"/>
          <w:szCs w:val="36"/>
          <w:rtl/>
        </w:rPr>
        <w:t xml:space="preserve"> به في تحمل أعباء الرسالة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والصبر على الشدائد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هذه السورة من أوائل ما نزل</w:t>
      </w:r>
      <w:r w:rsidRPr="00C64366">
        <w:rPr>
          <w:rFonts w:ascii="Traditional Arabic" w:hAnsi="Traditional Arabic" w:cs="Traditional Arabic" w:hint="cs"/>
          <w:sz w:val="36"/>
          <w:szCs w:val="36"/>
          <w:rtl/>
        </w:rPr>
        <w:t>.</w:t>
      </w:r>
    </w:p>
    <w:p w:rsidR="00187E12" w:rsidRPr="00C64366" w:rsidRDefault="00187E1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إنا قد أوحي إلينا أن العذاب على من كذب</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وتولى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ومن لين المقال أنه ما قال: إن العذاب عليك إن كذبت وتوليت</w:t>
      </w:r>
      <w:r w:rsidRPr="00C64366">
        <w:rPr>
          <w:rFonts w:ascii="Traditional Arabic" w:hAnsi="Traditional Arabic" w:cs="Traditional Arabic" w:hint="cs"/>
          <w:sz w:val="36"/>
          <w:szCs w:val="36"/>
          <w:rtl/>
        </w:rPr>
        <w:t>.</w:t>
      </w:r>
    </w:p>
    <w:p w:rsidR="00187E12" w:rsidRPr="00C64366" w:rsidRDefault="00187E1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فلا يخرجنكما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من الجنة فتشقى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فتتعب في طلب رزقك</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وأسند الشقاء إليه وحده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طلب الرزق على الرجل</w:t>
      </w:r>
      <w:r w:rsidRPr="00C64366">
        <w:rPr>
          <w:rFonts w:ascii="Traditional Arabic" w:hAnsi="Traditional Arabic" w:cs="Traditional Arabic" w:hint="cs"/>
          <w:sz w:val="36"/>
          <w:szCs w:val="36"/>
          <w:rtl/>
        </w:rPr>
        <w:t>.</w:t>
      </w:r>
    </w:p>
    <w:p w:rsidR="00AA7F22" w:rsidRPr="00C64366" w:rsidRDefault="00AA7F22"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السابع عشر</w:t>
      </w:r>
      <w:r w:rsidR="00E2315E" w:rsidRPr="00C64366">
        <w:rPr>
          <w:rFonts w:ascii="Traditional Arabic" w:hAnsi="Traditional Arabic" w:cs="Traditional Arabic" w:hint="cs"/>
          <w:sz w:val="36"/>
          <w:szCs w:val="36"/>
          <w:rtl/>
        </w:rPr>
        <w:t>:</w:t>
      </w:r>
    </w:p>
    <w:p w:rsidR="00E2315E" w:rsidRPr="00C64366" w:rsidRDefault="00E2315E"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الأنبياء:</w:t>
      </w:r>
    </w:p>
    <w:p w:rsidR="00E2315E" w:rsidRPr="00C64366" w:rsidRDefault="00E2315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قل</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 xml:space="preserve">من </w:t>
      </w:r>
      <w:proofErr w:type="spellStart"/>
      <w:r w:rsidRPr="00755571">
        <w:rPr>
          <w:rFonts w:ascii="Traditional Arabic" w:hAnsi="Traditional Arabic" w:cs="Traditional Arabic"/>
          <w:b/>
          <w:bCs/>
          <w:sz w:val="36"/>
          <w:szCs w:val="36"/>
          <w:rtl/>
        </w:rPr>
        <w:t>يكلؤكم</w:t>
      </w:r>
      <w:proofErr w:type="spellEnd"/>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بالليل والنهار من الرحمن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في لفظ </w:t>
      </w:r>
      <w:r w:rsidR="00755571">
        <w:rPr>
          <w:rFonts w:ascii="Traditional Arabic" w:hAnsi="Traditional Arabic" w:cs="Traditional Arabic" w:hint="cs"/>
          <w:sz w:val="36"/>
          <w:szCs w:val="36"/>
          <w:rtl/>
        </w:rPr>
        <w:t>(</w:t>
      </w:r>
      <w:r w:rsidRPr="00C64366">
        <w:rPr>
          <w:rFonts w:ascii="Traditional Arabic" w:hAnsi="Traditional Arabic" w:cs="Traditional Arabic"/>
          <w:sz w:val="36"/>
          <w:szCs w:val="36"/>
          <w:rtl/>
        </w:rPr>
        <w:t>الرحمن</w:t>
      </w:r>
      <w:r w:rsidR="00755571">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إشارة إلى أن لا حافظ سوى رحمته</w:t>
      </w:r>
      <w:r w:rsidRPr="00C64366">
        <w:rPr>
          <w:rFonts w:ascii="Traditional Arabic" w:hAnsi="Traditional Arabic" w:cs="Traditional Arabic" w:hint="cs"/>
          <w:sz w:val="36"/>
          <w:szCs w:val="36"/>
          <w:rtl/>
        </w:rPr>
        <w:t>.</w:t>
      </w:r>
    </w:p>
    <w:p w:rsidR="00E2315E" w:rsidRPr="00C64366" w:rsidRDefault="00E2315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ففهمناها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سليمان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وكلا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آتينا حكما وعلما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قال بعض</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السلف: لولا هذه الآية لرأيت الحكام قد هلكوا، ولكن الله تعالى حمد هذا بصوابه، وأثنى على هذا باجتهاده</w:t>
      </w:r>
      <w:r w:rsidRPr="00C64366">
        <w:rPr>
          <w:rFonts w:ascii="Traditional Arabic" w:hAnsi="Traditional Arabic" w:cs="Traditional Arabic" w:hint="cs"/>
          <w:sz w:val="36"/>
          <w:szCs w:val="36"/>
          <w:rtl/>
        </w:rPr>
        <w:t>.</w:t>
      </w:r>
    </w:p>
    <w:p w:rsidR="00E2315E" w:rsidRPr="00C64366" w:rsidRDefault="00E2315E" w:rsidP="00387B89">
      <w:pPr>
        <w:pStyle w:val="a3"/>
        <w:numPr>
          <w:ilvl w:val="0"/>
          <w:numId w:val="1"/>
        </w:numPr>
        <w:ind w:left="0" w:firstLine="0"/>
        <w:jc w:val="both"/>
        <w:rPr>
          <w:rFonts w:ascii="Traditional Arabic" w:hAnsi="Traditional Arabic" w:cs="Traditional Arabic"/>
          <w:sz w:val="36"/>
          <w:szCs w:val="36"/>
        </w:rPr>
      </w:pPr>
      <w:r w:rsidRPr="00755571">
        <w:rPr>
          <w:rFonts w:ascii="Traditional Arabic" w:hAnsi="Traditional Arabic" w:cs="Traditional Arabic" w:hint="cs"/>
          <w:b/>
          <w:bCs/>
          <w:sz w:val="36"/>
          <w:szCs w:val="36"/>
          <w:rtl/>
        </w:rPr>
        <w:lastRenderedPageBreak/>
        <w:t>"</w:t>
      </w:r>
      <w:r w:rsidRPr="00755571">
        <w:rPr>
          <w:rFonts w:ascii="Traditional Arabic" w:hAnsi="Traditional Arabic" w:cs="Traditional Arabic"/>
          <w:b/>
          <w:bCs/>
          <w:sz w:val="36"/>
          <w:szCs w:val="36"/>
          <w:rtl/>
        </w:rPr>
        <w:t>وتقطعوا أمرهم بينهم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التفت من التكلم إلى الغيبة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لينعي عليهم ما أفسدوه إلى المؤمنين، ويقبح عندهم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 يقول: ألا ترون إلى قبح ما ارتكبوا هؤلاء في ديننا؟</w:t>
      </w:r>
    </w:p>
    <w:p w:rsidR="00E2315E" w:rsidRPr="00C64366" w:rsidRDefault="00E2315E"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الحج:</w:t>
      </w:r>
    </w:p>
    <w:p w:rsidR="00E2315E" w:rsidRPr="00C64366" w:rsidRDefault="00E2315E"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ومن الناس من يجادل في الله</w:t>
      </w:r>
      <w:r w:rsidRPr="00755571">
        <w:rPr>
          <w:rFonts w:ascii="Traditional Arabic" w:hAnsi="Traditional Arabic" w:cs="Traditional Arabic" w:hint="cs"/>
          <w:b/>
          <w:bCs/>
          <w:sz w:val="36"/>
          <w:szCs w:val="36"/>
          <w:rtl/>
        </w:rPr>
        <w:t xml:space="preserve"> بغير علم ولا هدى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الأ</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ولى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بيان حال المقلدين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ولهذا قال: (ويتبع كل شيطان مريد)، وهذه الآية حال المقلدين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ولذلك يقول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ليضل الناس</w:t>
      </w:r>
      <w:r w:rsidRPr="00C64366">
        <w:rPr>
          <w:rFonts w:ascii="Traditional Arabic" w:hAnsi="Traditional Arabic" w:cs="Traditional Arabic" w:hint="cs"/>
          <w:sz w:val="36"/>
          <w:szCs w:val="36"/>
          <w:rtl/>
        </w:rPr>
        <w:t>).</w:t>
      </w:r>
    </w:p>
    <w:p w:rsidR="00E2315E" w:rsidRPr="00C64366" w:rsidRDefault="00305C2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وإذ بوأنا لإبراهيم</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مكان البيت</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ذكر مكان البيت</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البيت ما كان حينئذ</w:t>
      </w:r>
      <w:r w:rsidRPr="00C64366">
        <w:rPr>
          <w:rFonts w:ascii="Traditional Arabic" w:hAnsi="Traditional Arabic" w:cs="Traditional Arabic" w:hint="cs"/>
          <w:sz w:val="36"/>
          <w:szCs w:val="36"/>
          <w:rtl/>
        </w:rPr>
        <w:t>.</w:t>
      </w:r>
    </w:p>
    <w:p w:rsidR="00305C25" w:rsidRPr="00C64366" w:rsidRDefault="00305C2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فالذين آمنوا وعملوا الصالحات في جنات النعيم والذين كفروا وكذبوا بآياتنا فأولئك لهم عذاب مهين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الفاء في خبر الثاني دون الأول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تنبيه على أن عقابهم مسبب من أعمالهم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بخلاف إثابة المسلمين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فإنها فضل.</w:t>
      </w:r>
    </w:p>
    <w:p w:rsidR="00187E12" w:rsidRPr="00C64366" w:rsidRDefault="00305C2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أنزل من السماء ماء فتصبح الأرض مخضرة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العدول إلى المضارع</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للدلالة على بقاء أثر المطر زمانا بعد زمان</w:t>
      </w:r>
      <w:r w:rsidRPr="00C64366">
        <w:rPr>
          <w:rFonts w:ascii="Traditional Arabic" w:hAnsi="Traditional Arabic" w:cs="Traditional Arabic" w:hint="cs"/>
          <w:sz w:val="36"/>
          <w:szCs w:val="36"/>
          <w:rtl/>
        </w:rPr>
        <w:t>.</w:t>
      </w:r>
    </w:p>
    <w:p w:rsidR="009771DB" w:rsidRPr="00C64366" w:rsidRDefault="009771DB"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الثامن عشر:</w:t>
      </w:r>
    </w:p>
    <w:p w:rsidR="009771DB" w:rsidRPr="00C64366" w:rsidRDefault="009771DB"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المؤمنون:</w:t>
      </w:r>
    </w:p>
    <w:p w:rsidR="009771DB" w:rsidRPr="00C64366" w:rsidRDefault="009771D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ثم أنشأنا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من بعدهم قرنا آخرين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فأرسلنا فيهم رسولا منهم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جعل القرن موضع الإرسال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ليعلم أنه أوح</w:t>
      </w:r>
      <w:r w:rsidRPr="00C64366">
        <w:rPr>
          <w:rFonts w:ascii="Traditional Arabic" w:hAnsi="Traditional Arabic" w:cs="Traditional Arabic" w:hint="cs"/>
          <w:sz w:val="36"/>
          <w:szCs w:val="36"/>
          <w:rtl/>
        </w:rPr>
        <w:t>ي</w:t>
      </w:r>
      <w:r w:rsidRPr="00C64366">
        <w:rPr>
          <w:rFonts w:ascii="Traditional Arabic" w:hAnsi="Traditional Arabic" w:cs="Traditional Arabic"/>
          <w:sz w:val="36"/>
          <w:szCs w:val="36"/>
          <w:rtl/>
        </w:rPr>
        <w:t xml:space="preserve"> إليه وهو فيهم، وما جاء إليهم من مكان آخر</w:t>
      </w:r>
      <w:r w:rsidRPr="00C64366">
        <w:rPr>
          <w:rFonts w:ascii="Traditional Arabic" w:hAnsi="Traditional Arabic" w:cs="Traditional Arabic" w:hint="cs"/>
          <w:sz w:val="36"/>
          <w:szCs w:val="36"/>
          <w:rtl/>
        </w:rPr>
        <w:t>.</w:t>
      </w:r>
    </w:p>
    <w:p w:rsidR="009771DB" w:rsidRPr="00C64366" w:rsidRDefault="009771D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003F6EB2" w:rsidRPr="00755571">
        <w:rPr>
          <w:rFonts w:ascii="Traditional Arabic" w:hAnsi="Traditional Arabic" w:cs="Traditional Arabic"/>
          <w:b/>
          <w:bCs/>
          <w:sz w:val="36"/>
          <w:szCs w:val="36"/>
          <w:rtl/>
        </w:rPr>
        <w:t xml:space="preserve">قل رب إما تريني ما يوعدون </w:t>
      </w:r>
      <w:r w:rsidR="003F6EB2"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 xml:space="preserve"> رب فلا تجعلني في القوم الظالمين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تكرار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رب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حث على فضل تضرع وتواضع وإظهار عبودية وافتقار وعجز</w:t>
      </w:r>
      <w:r w:rsidRPr="00C64366">
        <w:rPr>
          <w:rFonts w:ascii="Traditional Arabic" w:hAnsi="Traditional Arabic" w:cs="Traditional Arabic" w:hint="cs"/>
          <w:sz w:val="36"/>
          <w:szCs w:val="36"/>
          <w:rtl/>
        </w:rPr>
        <w:t>.</w:t>
      </w:r>
    </w:p>
    <w:p w:rsidR="009771DB" w:rsidRPr="00C64366" w:rsidRDefault="009771DB"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النور:</w:t>
      </w:r>
    </w:p>
    <w:p w:rsidR="009771DB" w:rsidRPr="00C64366" w:rsidRDefault="009771D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755571">
        <w:rPr>
          <w:rFonts w:ascii="Traditional Arabic" w:hAnsi="Traditional Arabic" w:cs="Traditional Arabic"/>
          <w:b/>
          <w:bCs/>
          <w:sz w:val="36"/>
          <w:szCs w:val="36"/>
          <w:rtl/>
        </w:rPr>
        <w:t>والذين يرمون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المحصنات</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ثم لم يأتوا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بأربعة شهداء</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فاجلدوهم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تخصيص النساء لخصوص الواقعة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ولأن قذفهن أغلب وأشنع</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وإلا فلا فرق فيه بين الذكر والأنثى</w:t>
      </w:r>
      <w:r w:rsidRPr="00C64366">
        <w:rPr>
          <w:rFonts w:ascii="Traditional Arabic" w:hAnsi="Traditional Arabic" w:cs="Traditional Arabic" w:hint="cs"/>
          <w:sz w:val="36"/>
          <w:szCs w:val="36"/>
          <w:rtl/>
        </w:rPr>
        <w:t>.</w:t>
      </w:r>
    </w:p>
    <w:p w:rsidR="009771DB" w:rsidRPr="00C64366" w:rsidRDefault="009771D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ولولا فضل الله عليكم ورحمته وأن الله تواب حكيم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جواب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لولا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متروك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ليدل على أنه أمر عظيم لا يكتنه.</w:t>
      </w:r>
    </w:p>
    <w:p w:rsidR="009771DB" w:rsidRPr="00C64366" w:rsidRDefault="009771DB"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لولا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إذ سمعتموه ظن المؤمنون والمؤمنات بأنفسهم خيرا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الالتفات إلى الغيبة للمبالغة في التوبيخ، والإشعار بأن الإيمان ي</w:t>
      </w:r>
      <w:r w:rsidR="003F6EB2">
        <w:rPr>
          <w:rFonts w:ascii="Traditional Arabic" w:hAnsi="Traditional Arabic" w:cs="Traditional Arabic"/>
          <w:sz w:val="36"/>
          <w:szCs w:val="36"/>
          <w:rtl/>
        </w:rPr>
        <w:t>قتض</w:t>
      </w:r>
      <w:r w:rsidR="003F6EB2">
        <w:rPr>
          <w:rFonts w:ascii="Traditional Arabic" w:hAnsi="Traditional Arabic" w:cs="Traditional Arabic" w:hint="cs"/>
          <w:sz w:val="36"/>
          <w:szCs w:val="36"/>
          <w:rtl/>
        </w:rPr>
        <w:t>ي</w:t>
      </w:r>
      <w:r w:rsidRPr="00C64366">
        <w:rPr>
          <w:rFonts w:ascii="Traditional Arabic" w:hAnsi="Traditional Arabic" w:cs="Traditional Arabic"/>
          <w:sz w:val="36"/>
          <w:szCs w:val="36"/>
          <w:rtl/>
        </w:rPr>
        <w:t xml:space="preserve"> ظن الخير بمن هو كنفسه، فإن المؤمنين كنفس واحد</w:t>
      </w:r>
      <w:r w:rsidRPr="00C64366">
        <w:rPr>
          <w:rFonts w:ascii="Traditional Arabic" w:hAnsi="Traditional Arabic" w:cs="Traditional Arabic" w:hint="cs"/>
          <w:sz w:val="36"/>
          <w:szCs w:val="36"/>
          <w:rtl/>
        </w:rPr>
        <w:t>.</w:t>
      </w:r>
    </w:p>
    <w:p w:rsidR="005312F8" w:rsidRPr="00C64366" w:rsidRDefault="005312F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ولولا إذ سمعتموه قلتم ما يكون لنا أن نتكلم بهذا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قدم ال</w:t>
      </w:r>
      <w:r w:rsidR="003F6EB2">
        <w:rPr>
          <w:rFonts w:ascii="Traditional Arabic" w:hAnsi="Traditional Arabic" w:cs="Traditional Arabic"/>
          <w:sz w:val="36"/>
          <w:szCs w:val="36"/>
          <w:rtl/>
        </w:rPr>
        <w:t>ظرف، وجعله فاصلا بين لولا وفعله</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ذكره أهم</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لبيان أن الواجب عليهم [التناهي] عن التكلم به أول ما سمعوه</w:t>
      </w:r>
      <w:r w:rsidRPr="00C64366">
        <w:rPr>
          <w:rFonts w:ascii="Traditional Arabic" w:hAnsi="Traditional Arabic" w:cs="Traditional Arabic" w:hint="cs"/>
          <w:sz w:val="36"/>
          <w:szCs w:val="36"/>
          <w:rtl/>
        </w:rPr>
        <w:t>.</w:t>
      </w:r>
    </w:p>
    <w:p w:rsidR="005312F8" w:rsidRPr="00C64366" w:rsidRDefault="005312F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فمنهم من يمشي على بطنه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كالحية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مه، لأنه أدخل في القدرة وأغرب</w:t>
      </w:r>
      <w:r w:rsidRPr="00C64366">
        <w:rPr>
          <w:rFonts w:ascii="Traditional Arabic" w:hAnsi="Traditional Arabic" w:cs="Traditional Arabic" w:hint="cs"/>
          <w:sz w:val="36"/>
          <w:szCs w:val="36"/>
          <w:rtl/>
        </w:rPr>
        <w:t>.</w:t>
      </w:r>
    </w:p>
    <w:p w:rsidR="005312F8" w:rsidRPr="00C64366" w:rsidRDefault="005312F8"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الفرقان:</w:t>
      </w:r>
    </w:p>
    <w:p w:rsidR="005312F8" w:rsidRPr="00C64366" w:rsidRDefault="005312F8"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ولكن متعتهم وآباءهم</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حتى نسوا الذكر</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وكانوا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قوما بورا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هالكين أشقياء</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راعوا الأد</w:t>
      </w:r>
      <w:r w:rsidR="003F6EB2">
        <w:rPr>
          <w:rFonts w:ascii="Traditional Arabic" w:hAnsi="Traditional Arabic" w:cs="Traditional Arabic"/>
          <w:sz w:val="36"/>
          <w:szCs w:val="36"/>
          <w:rtl/>
        </w:rPr>
        <w:t>ب، وما قالوا: أنت أضللتهم صريحا</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المقام غير مقام البسط</w:t>
      </w:r>
      <w:r w:rsidRPr="00C64366">
        <w:rPr>
          <w:rFonts w:ascii="Traditional Arabic" w:hAnsi="Traditional Arabic" w:cs="Traditional Arabic" w:hint="cs"/>
          <w:sz w:val="36"/>
          <w:szCs w:val="36"/>
          <w:rtl/>
        </w:rPr>
        <w:t>.</w:t>
      </w:r>
    </w:p>
    <w:p w:rsidR="00226EB2" w:rsidRPr="00C64366" w:rsidRDefault="00226EB2"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التاسع عشر:</w:t>
      </w:r>
    </w:p>
    <w:p w:rsidR="00226EB2" w:rsidRPr="00C64366" w:rsidRDefault="00226EB2"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الشعراء:</w:t>
      </w:r>
    </w:p>
    <w:p w:rsidR="00226EB2" w:rsidRPr="00C64366" w:rsidRDefault="00226EB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قال</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رب المشرق والمغرب وما بينهما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إن كنتم تعقلون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إن كنتم عقلاء</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عارض [إن رسولكم الذي أرسل إليكم لمجنون]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به</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قيل: سؤال فرعون بقوله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وما رب العالمين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عن حقيقة المرسل، وموسى عرفه بأظهر خواصه وآثاره، إشارة إلى أن بيان حقيقته ممتنع</w:t>
      </w:r>
      <w:r w:rsidRPr="00C64366">
        <w:rPr>
          <w:rFonts w:ascii="Traditional Arabic" w:hAnsi="Traditional Arabic" w:cs="Traditional Arabic" w:hint="cs"/>
          <w:sz w:val="36"/>
          <w:szCs w:val="36"/>
          <w:rtl/>
        </w:rPr>
        <w:t>.</w:t>
      </w:r>
    </w:p>
    <w:p w:rsidR="00226EB2" w:rsidRPr="00C64366" w:rsidRDefault="00226EB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755571">
        <w:rPr>
          <w:rFonts w:ascii="Traditional Arabic" w:hAnsi="Traditional Arabic" w:cs="Traditional Arabic"/>
          <w:b/>
          <w:bCs/>
          <w:sz w:val="36"/>
          <w:szCs w:val="36"/>
          <w:rtl/>
        </w:rPr>
        <w:t>فإنهم عدو لي</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أراد أن يقول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عدو لكم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لكن بنى الكلام على التعريض</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 أدخل في القبول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كقولك لمن يسيء الأدب: ليت والدي أدبني، يعني هل عرفتم أنكم عبدتم أعداءكم</w:t>
      </w:r>
      <w:r w:rsidRPr="00C64366">
        <w:rPr>
          <w:rFonts w:ascii="Traditional Arabic" w:hAnsi="Traditional Arabic" w:cs="Traditional Arabic" w:hint="cs"/>
          <w:sz w:val="36"/>
          <w:szCs w:val="36"/>
          <w:rtl/>
        </w:rPr>
        <w:t>؟</w:t>
      </w:r>
    </w:p>
    <w:p w:rsidR="00226EB2" w:rsidRPr="00C64366" w:rsidRDefault="00226EB2"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وإذا مرضت فهو يشفين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عطف</w:t>
      </w:r>
      <w:r w:rsidR="003F6EB2">
        <w:rPr>
          <w:rFonts w:ascii="Traditional Arabic" w:hAnsi="Traditional Arabic" w:cs="Traditional Arabic"/>
          <w:sz w:val="36"/>
          <w:szCs w:val="36"/>
          <w:rtl/>
        </w:rPr>
        <w:t xml:space="preserve"> على الصلة من غير إعادة الموصول</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الصحة والمرض في الأكثر يتبعان المأكول والمشروب، وراعى الأدب</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وأيضا غرضه تعداد النعم، والمرض من النقم بحسب الظاهر</w:t>
      </w:r>
      <w:r w:rsidRPr="00C64366">
        <w:rPr>
          <w:rFonts w:ascii="Traditional Arabic" w:hAnsi="Traditional Arabic" w:cs="Traditional Arabic" w:hint="cs"/>
          <w:sz w:val="36"/>
          <w:szCs w:val="36"/>
          <w:rtl/>
        </w:rPr>
        <w:t>.</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فكبكبوا</w:t>
      </w:r>
      <w:r w:rsidRPr="00755571">
        <w:rPr>
          <w:rFonts w:ascii="Traditional Arabic" w:hAnsi="Traditional Arabic" w:cs="Traditional Arabic" w:hint="cs"/>
          <w:b/>
          <w:bCs/>
          <w:sz w:val="36"/>
          <w:szCs w:val="36"/>
          <w:rtl/>
        </w:rPr>
        <w:t xml:space="preserve"> فيها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الكبكبة: تكرير الكب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جعل تكرير لفظه لتكرير معناه، كأنه ينكب فيها مرة بعد أخرى</w:t>
      </w:r>
      <w:r w:rsidRPr="00C64366">
        <w:rPr>
          <w:rFonts w:ascii="Traditional Arabic" w:hAnsi="Traditional Arabic" w:cs="Traditional Arabic" w:hint="cs"/>
          <w:sz w:val="36"/>
          <w:szCs w:val="36"/>
          <w:rtl/>
        </w:rPr>
        <w:t>.</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فما لنا من شافعين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ولا</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صديق حميم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لتعدد أنواع الشفعاء</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جمع الشفيع</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بخلاف الصديق، ولأن الصديق الحقيقي قليل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ولذلك قيل هو اسم لا معنى له</w:t>
      </w:r>
      <w:r w:rsidRPr="00C64366">
        <w:rPr>
          <w:rFonts w:ascii="Traditional Arabic" w:hAnsi="Traditional Arabic" w:cs="Traditional Arabic" w:hint="cs"/>
          <w:sz w:val="36"/>
          <w:szCs w:val="36"/>
          <w:rtl/>
        </w:rPr>
        <w:t>.</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في جنات وعيون وزروع ونخل</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إفراد النخل لفضله على الأشجار</w:t>
      </w:r>
      <w:r w:rsidRPr="00C64366">
        <w:rPr>
          <w:rFonts w:ascii="Traditional Arabic" w:hAnsi="Traditional Arabic" w:cs="Traditional Arabic" w:hint="cs"/>
          <w:sz w:val="36"/>
          <w:szCs w:val="36"/>
          <w:rtl/>
        </w:rPr>
        <w:t>.</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كذ</w:t>
      </w:r>
      <w:r w:rsid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ب أصحاب الأيكة</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المرسلين إذ قال لهم شعيب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لم يقل هنا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أخوهم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مع أنه أخوهم نسبا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 نسبهم إلى عبادة شجرة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فقطع نسبة الأخوة بينهم</w:t>
      </w:r>
      <w:r w:rsidRPr="00C64366">
        <w:rPr>
          <w:rFonts w:ascii="Traditional Arabic" w:hAnsi="Traditional Arabic" w:cs="Traditional Arabic" w:hint="cs"/>
          <w:sz w:val="36"/>
          <w:szCs w:val="36"/>
          <w:rtl/>
        </w:rPr>
        <w:t>.</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نزل به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الروح الأمين</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(على قلبك)</w:t>
      </w:r>
      <w:r w:rsidRPr="00755571">
        <w:rPr>
          <w:rFonts w:ascii="Traditional Arabic" w:hAnsi="Traditional Arabic" w:cs="Traditional Arabic" w:hint="cs"/>
          <w:b/>
          <w:bCs/>
          <w:sz w:val="36"/>
          <w:szCs w:val="36"/>
          <w:rtl/>
        </w:rPr>
        <w:t>"</w:t>
      </w:r>
      <w:r w:rsidRPr="00C64366">
        <w:rPr>
          <w:rFonts w:ascii="Traditional Arabic" w:hAnsi="Traditional Arabic" w:cs="Traditional Arabic"/>
          <w:sz w:val="36"/>
          <w:szCs w:val="36"/>
          <w:rtl/>
        </w:rPr>
        <w:t xml:space="preserve"> لأنه بلسانك ولغتك، فتفهمه أولا من غير أن تلاحظ الألفاظ كيف جرت، ولو لم يكن بلغتك لكان نازلا على سمعك تسمع الألفاظ أولا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ثم تخرج المعاني منها وإن كنت ماهرا بتلك اللغة أيضا</w:t>
      </w:r>
      <w:r w:rsidRPr="00C64366">
        <w:rPr>
          <w:rFonts w:ascii="Traditional Arabic" w:hAnsi="Traditional Arabic" w:cs="Traditional Arabic" w:hint="cs"/>
          <w:sz w:val="36"/>
          <w:szCs w:val="36"/>
          <w:rtl/>
        </w:rPr>
        <w:t>.</w:t>
      </w:r>
    </w:p>
    <w:p w:rsidR="00751639" w:rsidRPr="00C64366" w:rsidRDefault="00751639"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النمل:</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إذ قال</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لقومه أتأتون الفاحشة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كأنها لقبحها ليست الفاحشة إلا إياه</w:t>
      </w:r>
      <w:r w:rsidRPr="00C64366">
        <w:rPr>
          <w:rFonts w:ascii="Traditional Arabic" w:hAnsi="Traditional Arabic" w:cs="Traditional Arabic" w:hint="cs"/>
          <w:sz w:val="36"/>
          <w:szCs w:val="36"/>
          <w:rtl/>
        </w:rPr>
        <w:t>ا.</w:t>
      </w:r>
    </w:p>
    <w:p w:rsidR="00751639" w:rsidRPr="00C64366" w:rsidRDefault="0075163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وأنزل لكم من السماء ماء فأنبتنا به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عدل إلى التكلم، للتنبيه على أن الإنبات الذي هو عندكم من أنفع الأشياء مختص به لا يقدر عليه غيره</w:t>
      </w:r>
      <w:r w:rsidRPr="00C64366">
        <w:rPr>
          <w:rFonts w:ascii="Traditional Arabic" w:hAnsi="Traditional Arabic" w:cs="Traditional Arabic" w:hint="cs"/>
          <w:sz w:val="36"/>
          <w:szCs w:val="36"/>
          <w:rtl/>
        </w:rPr>
        <w:t>.</w:t>
      </w:r>
    </w:p>
    <w:p w:rsidR="009956EF" w:rsidRPr="00C64366" w:rsidRDefault="009956EF"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العشرون:</w:t>
      </w:r>
    </w:p>
    <w:p w:rsidR="009956EF" w:rsidRPr="00C64366" w:rsidRDefault="009956EF"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سورة القصص:</w:t>
      </w:r>
    </w:p>
    <w:p w:rsidR="009956EF" w:rsidRPr="00C64366" w:rsidRDefault="009956E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واضمم إليك جناحك من الرهب</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عن ابن عباس وغيره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إذا خاف أحد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ووضع يده على فؤاده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يخف ويزول خوفه</w:t>
      </w:r>
      <w:r w:rsidRPr="00C64366">
        <w:rPr>
          <w:rFonts w:ascii="Traditional Arabic" w:hAnsi="Traditional Arabic" w:cs="Traditional Arabic" w:hint="cs"/>
          <w:sz w:val="36"/>
          <w:szCs w:val="36"/>
          <w:rtl/>
        </w:rPr>
        <w:t>.</w:t>
      </w:r>
    </w:p>
    <w:p w:rsidR="009956EF" w:rsidRPr="00C64366" w:rsidRDefault="009956E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من إله غير الله يأتيكم بليل تسكنون فيه</w:t>
      </w:r>
      <w:r w:rsidRPr="00C64366">
        <w:rPr>
          <w:rFonts w:ascii="Traditional Arabic" w:hAnsi="Traditional Arabic" w:cs="Traditional Arabic" w:hint="cs"/>
          <w:sz w:val="36"/>
          <w:szCs w:val="36"/>
          <w:rtl/>
        </w:rPr>
        <w:t xml:space="preserve">" </w:t>
      </w:r>
      <w:r w:rsidR="003F6EB2">
        <w:rPr>
          <w:rFonts w:ascii="Traditional Arabic" w:hAnsi="Traditional Arabic" w:cs="Traditional Arabic"/>
          <w:sz w:val="36"/>
          <w:szCs w:val="36"/>
          <w:rtl/>
        </w:rPr>
        <w:t>وصف الليل دون النهار</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النهار مستغن عن الوصف</w:t>
      </w:r>
      <w:r w:rsidRPr="00C64366">
        <w:rPr>
          <w:rFonts w:ascii="Traditional Arabic" w:hAnsi="Traditional Arabic" w:cs="Traditional Arabic" w:hint="cs"/>
          <w:sz w:val="36"/>
          <w:szCs w:val="36"/>
          <w:rtl/>
        </w:rPr>
        <w:t>.</w:t>
      </w:r>
    </w:p>
    <w:p w:rsidR="009956EF" w:rsidRPr="00C64366" w:rsidRDefault="009956E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بليل تسكنون فيه</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أفلا تبصرون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ختم الأولى بقوله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أفلا تسمعون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والثانية بـ</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أفلا تبصرون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لمناسبة قوة السامعة بالليل، وقوة الباصرة بالنهار</w:t>
      </w:r>
      <w:r w:rsidRPr="00C64366">
        <w:rPr>
          <w:rFonts w:ascii="Traditional Arabic" w:hAnsi="Traditional Arabic" w:cs="Traditional Arabic" w:hint="cs"/>
          <w:sz w:val="36"/>
          <w:szCs w:val="36"/>
          <w:rtl/>
        </w:rPr>
        <w:t>.</w:t>
      </w:r>
    </w:p>
    <w:p w:rsidR="009956EF" w:rsidRPr="00C64366" w:rsidRDefault="009956E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تلك الدار الآخرة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تلك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الإشارة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تعظيم للآخرة</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أي: التي سمعت بذكرها، وبلغك وصفها</w:t>
      </w:r>
      <w:r w:rsidRPr="00C64366">
        <w:rPr>
          <w:rFonts w:ascii="Traditional Arabic" w:hAnsi="Traditional Arabic" w:cs="Traditional Arabic" w:hint="cs"/>
          <w:sz w:val="36"/>
          <w:szCs w:val="36"/>
          <w:rtl/>
        </w:rPr>
        <w:t>.</w:t>
      </w:r>
    </w:p>
    <w:p w:rsidR="009956EF" w:rsidRPr="00C64366" w:rsidRDefault="009956EF" w:rsidP="00387B89">
      <w:pPr>
        <w:pStyle w:val="a3"/>
        <w:numPr>
          <w:ilvl w:val="0"/>
          <w:numId w:val="1"/>
        </w:numPr>
        <w:ind w:left="0" w:firstLine="0"/>
        <w:jc w:val="both"/>
        <w:rPr>
          <w:rFonts w:ascii="Traditional Arabic" w:hAnsi="Traditional Arabic" w:cs="Traditional Arabic"/>
          <w:sz w:val="36"/>
          <w:szCs w:val="36"/>
        </w:rPr>
      </w:pP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 xml:space="preserve">ومن جاء بالسيئة فلا يجزى الذين </w:t>
      </w: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عملوا السيئات</w:t>
      </w:r>
      <w:r w:rsidRPr="00755571">
        <w:rPr>
          <w:rFonts w:ascii="Traditional Arabic" w:hAnsi="Traditional Arabic" w:cs="Traditional Arabic" w:hint="cs"/>
          <w:b/>
          <w:bCs/>
          <w:sz w:val="36"/>
          <w:szCs w:val="36"/>
          <w:rtl/>
        </w:rPr>
        <w:t>)"</w:t>
      </w:r>
      <w:r w:rsidRPr="00C64366">
        <w:rPr>
          <w:rFonts w:ascii="Traditional Arabic" w:hAnsi="Traditional Arabic" w:cs="Traditional Arabic"/>
          <w:sz w:val="36"/>
          <w:szCs w:val="36"/>
          <w:rtl/>
        </w:rPr>
        <w:t xml:space="preserve"> من وضع الظاهر موضع المضمر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لزيادة تبغيض السيئة إلى قلوب السامعي</w:t>
      </w:r>
      <w:r w:rsidRPr="00C64366">
        <w:rPr>
          <w:rFonts w:ascii="Traditional Arabic" w:hAnsi="Traditional Arabic" w:cs="Traditional Arabic" w:hint="cs"/>
          <w:sz w:val="36"/>
          <w:szCs w:val="36"/>
          <w:rtl/>
        </w:rPr>
        <w:t>ن.</w:t>
      </w:r>
    </w:p>
    <w:p w:rsidR="009956EF" w:rsidRPr="00C64366" w:rsidRDefault="009956EF"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الحادي والعشرون:</w:t>
      </w:r>
    </w:p>
    <w:p w:rsidR="009956EF" w:rsidRPr="00C64366" w:rsidRDefault="009956EF"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العنكبوت:</w:t>
      </w:r>
    </w:p>
    <w:p w:rsidR="009956EF" w:rsidRPr="00C64366" w:rsidRDefault="00B16169" w:rsidP="00387B89">
      <w:pPr>
        <w:pStyle w:val="a3"/>
        <w:numPr>
          <w:ilvl w:val="0"/>
          <w:numId w:val="1"/>
        </w:numPr>
        <w:ind w:left="0" w:firstLine="0"/>
        <w:jc w:val="both"/>
        <w:rPr>
          <w:rFonts w:ascii="Traditional Arabic" w:hAnsi="Traditional Arabic" w:cs="Traditional Arabic"/>
          <w:sz w:val="36"/>
          <w:szCs w:val="36"/>
        </w:rPr>
      </w:pPr>
      <w:r w:rsidRPr="00755571">
        <w:rPr>
          <w:rFonts w:ascii="Traditional Arabic" w:hAnsi="Traditional Arabic" w:cs="Traditional Arabic" w:hint="cs"/>
          <w:b/>
          <w:bCs/>
          <w:sz w:val="36"/>
          <w:szCs w:val="36"/>
          <w:rtl/>
        </w:rPr>
        <w:t>"</w:t>
      </w:r>
      <w:r w:rsidRPr="00755571">
        <w:rPr>
          <w:rFonts w:ascii="Traditional Arabic" w:hAnsi="Traditional Arabic" w:cs="Traditional Arabic"/>
          <w:b/>
          <w:bCs/>
          <w:sz w:val="36"/>
          <w:szCs w:val="36"/>
          <w:rtl/>
        </w:rPr>
        <w:t>من كتاب ولا تخطه بيمينك</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ذكر اليمين زيادة تصوير لما نفى عنه من كونه كاتبا</w:t>
      </w:r>
      <w:r w:rsidRPr="00C64366">
        <w:rPr>
          <w:rFonts w:ascii="Traditional Arabic" w:hAnsi="Traditional Arabic" w:cs="Traditional Arabic" w:hint="cs"/>
          <w:sz w:val="36"/>
          <w:szCs w:val="36"/>
          <w:rtl/>
        </w:rPr>
        <w:t>.</w:t>
      </w:r>
    </w:p>
    <w:p w:rsidR="00B16169" w:rsidRPr="00C64366" w:rsidRDefault="00B16169" w:rsidP="00387B89">
      <w:pPr>
        <w:pStyle w:val="a3"/>
        <w:shd w:val="clear" w:color="auto" w:fill="F2F2F2" w:themeFill="background1" w:themeFillShade="F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سورة الروم:</w:t>
      </w:r>
    </w:p>
    <w:p w:rsidR="00B16169" w:rsidRPr="003F6EB2" w:rsidRDefault="00B16169" w:rsidP="00387B89">
      <w:pPr>
        <w:pStyle w:val="a3"/>
        <w:numPr>
          <w:ilvl w:val="0"/>
          <w:numId w:val="1"/>
        </w:numPr>
        <w:ind w:left="0" w:firstLine="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w:t>
      </w:r>
      <w:r w:rsidR="003F6EB2" w:rsidRPr="00755571">
        <w:rPr>
          <w:rFonts w:ascii="Traditional Arabic" w:hAnsi="Traditional Arabic" w:cs="Traditional Arabic"/>
          <w:b/>
          <w:bCs/>
          <w:sz w:val="36"/>
          <w:szCs w:val="36"/>
          <w:rtl/>
        </w:rPr>
        <w:t>ليجز</w:t>
      </w:r>
      <w:r w:rsidR="003F6EB2" w:rsidRPr="00755571">
        <w:rPr>
          <w:rFonts w:ascii="Traditional Arabic" w:hAnsi="Traditional Arabic" w:cs="Traditional Arabic" w:hint="cs"/>
          <w:b/>
          <w:bCs/>
          <w:sz w:val="36"/>
          <w:szCs w:val="36"/>
          <w:rtl/>
        </w:rPr>
        <w:t>ي</w:t>
      </w:r>
      <w:r w:rsidRPr="00755571">
        <w:rPr>
          <w:rFonts w:ascii="Traditional Arabic" w:hAnsi="Traditional Arabic" w:cs="Traditional Arabic"/>
          <w:b/>
          <w:bCs/>
          <w:sz w:val="36"/>
          <w:szCs w:val="36"/>
          <w:rtl/>
        </w:rPr>
        <w:t xml:space="preserve"> الذين آمنوا وعملوا الصالحات من فضله</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الاقتصار على جزاء المؤمن للإشعار بأنه المقصود</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بالذات</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أو الاكتفاء على فحوى قوله</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(إنه لا يحب الكافرين)، فإن فيه إثبات البغض لهم والمحبة للمؤمنين، و</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من فضله</w:t>
      </w:r>
      <w:r w:rsidR="003F6EB2">
        <w:rPr>
          <w:rFonts w:ascii="Traditional Arabic" w:hAnsi="Traditional Arabic" w:cs="Traditional Arabic" w:hint="cs"/>
          <w:sz w:val="36"/>
          <w:szCs w:val="36"/>
          <w:rtl/>
        </w:rPr>
        <w:t>)</w:t>
      </w:r>
      <w:r w:rsidRPr="003F6EB2">
        <w:rPr>
          <w:rFonts w:ascii="Traditional Arabic" w:hAnsi="Traditional Arabic" w:cs="Traditional Arabic"/>
          <w:sz w:val="36"/>
          <w:szCs w:val="36"/>
          <w:rtl/>
        </w:rPr>
        <w:t xml:space="preserve"> دال على أن الإثابة تفضل محض</w:t>
      </w:r>
      <w:r w:rsidRPr="003F6EB2">
        <w:rPr>
          <w:rFonts w:ascii="Traditional Arabic" w:hAnsi="Traditional Arabic" w:cs="Traditional Arabic" w:hint="cs"/>
          <w:sz w:val="36"/>
          <w:szCs w:val="36"/>
          <w:rtl/>
        </w:rPr>
        <w:t>.</w:t>
      </w:r>
    </w:p>
    <w:p w:rsidR="00B16169" w:rsidRPr="00C64366" w:rsidRDefault="00B1616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يطبع الله على قلوب الذين لا يعلمون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الأصل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على قلوبهم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وضع المظهر موضع المضمر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لبيان جهلهم</w:t>
      </w:r>
      <w:r w:rsidRPr="00C64366">
        <w:rPr>
          <w:rFonts w:ascii="Traditional Arabic" w:hAnsi="Traditional Arabic" w:cs="Traditional Arabic" w:hint="cs"/>
          <w:sz w:val="36"/>
          <w:szCs w:val="36"/>
          <w:rtl/>
        </w:rPr>
        <w:t>.</w:t>
      </w:r>
    </w:p>
    <w:p w:rsidR="00B16169" w:rsidRPr="00C64366" w:rsidRDefault="00B16169"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سورة لقمان:</w:t>
      </w:r>
    </w:p>
    <w:p w:rsidR="00B16169" w:rsidRDefault="00B16169"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755571">
        <w:rPr>
          <w:rFonts w:ascii="Traditional Arabic" w:hAnsi="Traditional Arabic" w:cs="Traditional Arabic"/>
          <w:b/>
          <w:bCs/>
          <w:sz w:val="36"/>
          <w:szCs w:val="36"/>
          <w:rtl/>
        </w:rPr>
        <w:t>ولا مولود</w:t>
      </w:r>
      <w:r w:rsidRPr="00755571">
        <w:rPr>
          <w:rFonts w:ascii="Traditional Arabic" w:hAnsi="Traditional Arabic" w:cs="Traditional Arabic" w:hint="cs"/>
          <w:b/>
          <w:bCs/>
          <w:sz w:val="36"/>
          <w:szCs w:val="36"/>
          <w:rtl/>
        </w:rPr>
        <w:t xml:space="preserve"> </w:t>
      </w:r>
      <w:r w:rsidRPr="00755571">
        <w:rPr>
          <w:rFonts w:ascii="Traditional Arabic" w:hAnsi="Traditional Arabic" w:cs="Traditional Arabic"/>
          <w:b/>
          <w:bCs/>
          <w:sz w:val="36"/>
          <w:szCs w:val="36"/>
          <w:rtl/>
        </w:rPr>
        <w:t>هو جاز عن والده شيئا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قيل: تغيير للأسلوب بطريق التأكيد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لقطع أطماع المؤمنين أن ينفعوا آباءهم الكفرة في الآخرة</w:t>
      </w:r>
      <w:r w:rsidRPr="00C64366">
        <w:rPr>
          <w:rFonts w:ascii="Traditional Arabic" w:hAnsi="Traditional Arabic" w:cs="Traditional Arabic" w:hint="cs"/>
          <w:sz w:val="36"/>
          <w:szCs w:val="36"/>
          <w:rtl/>
        </w:rPr>
        <w:t>.</w:t>
      </w:r>
    </w:p>
    <w:p w:rsidR="00387B89" w:rsidRPr="00387B89" w:rsidRDefault="00387B89" w:rsidP="00387B89">
      <w:pPr>
        <w:jc w:val="both"/>
        <w:rPr>
          <w:rFonts w:ascii="Traditional Arabic" w:hAnsi="Traditional Arabic" w:cs="Traditional Arabic"/>
          <w:sz w:val="36"/>
          <w:szCs w:val="36"/>
        </w:rPr>
      </w:pPr>
    </w:p>
    <w:p w:rsidR="00AC53D6" w:rsidRPr="00C64366" w:rsidRDefault="00AC53D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السجدة:</w:t>
      </w:r>
    </w:p>
    <w:p w:rsidR="00B16169" w:rsidRPr="00C64366" w:rsidRDefault="00AC53D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وجعلناه هدى لبني إسرائيل وجعلنا منهم أئمة يهدون</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بأمرنا لما صبروا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وكانوا بآياتنا يوقنون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وكأن هذه الآية وعد وتسلية لنبيه عليه الصلاة والسلام</w:t>
      </w:r>
      <w:r w:rsidR="003F6EB2">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وإرشاد لأصحابه وأمته</w:t>
      </w:r>
      <w:r w:rsidRPr="00C64366">
        <w:rPr>
          <w:rFonts w:ascii="Traditional Arabic" w:hAnsi="Traditional Arabic" w:cs="Traditional Arabic" w:hint="cs"/>
          <w:sz w:val="36"/>
          <w:szCs w:val="36"/>
          <w:rtl/>
        </w:rPr>
        <w:t>.</w:t>
      </w:r>
    </w:p>
    <w:p w:rsidR="003C67E5" w:rsidRPr="00C64366" w:rsidRDefault="003C67E5"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الثاني والعشرون:</w:t>
      </w:r>
    </w:p>
    <w:p w:rsidR="003C67E5" w:rsidRPr="00C64366" w:rsidRDefault="003C67E5"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الأحزاب:</w:t>
      </w:r>
    </w:p>
    <w:p w:rsidR="003C67E5" w:rsidRPr="00C64366" w:rsidRDefault="003C67E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وداعيا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إلى الله</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بإذنه</w:t>
      </w:r>
      <w:r w:rsidRPr="00387B89">
        <w:rPr>
          <w:rFonts w:ascii="Traditional Arabic" w:hAnsi="Traditional Arabic" w:cs="Traditional Arabic" w:hint="cs"/>
          <w:b/>
          <w:bCs/>
          <w:sz w:val="36"/>
          <w:szCs w:val="36"/>
          <w:rtl/>
        </w:rPr>
        <w:t>"</w:t>
      </w:r>
      <w:r w:rsidRPr="00C64366">
        <w:rPr>
          <w:rFonts w:ascii="Traditional Arabic" w:hAnsi="Traditional Arabic" w:cs="Traditional Arabic"/>
          <w:sz w:val="36"/>
          <w:szCs w:val="36"/>
          <w:rtl/>
        </w:rPr>
        <w:t xml:space="preserve"> بتيسيره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قيد الدعوة به، إيذانا بأنه أمر صعب لا يتيسر إلا بإعانته</w:t>
      </w:r>
      <w:r w:rsidRPr="00C64366">
        <w:rPr>
          <w:rFonts w:ascii="Traditional Arabic" w:hAnsi="Traditional Arabic" w:cs="Traditional Arabic" w:hint="cs"/>
          <w:sz w:val="36"/>
          <w:szCs w:val="36"/>
          <w:rtl/>
        </w:rPr>
        <w:t>.</w:t>
      </w:r>
    </w:p>
    <w:p w:rsidR="003C67E5" w:rsidRPr="00C64366" w:rsidRDefault="003C67E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لا جناح عليهن في آبائهن ولا أبنائهن ولا إخوانهن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سئل عكرمة والشعبي: عن سبب ترك ذكر العم والخال؟ فقالا: لأنهما يصفانها لبنيهما، وقيل: لأنهما بمنزلة الوالدين فلا حاجة</w:t>
      </w:r>
      <w:r w:rsidRPr="00C64366">
        <w:rPr>
          <w:rFonts w:ascii="Traditional Arabic" w:hAnsi="Traditional Arabic" w:cs="Traditional Arabic" w:hint="cs"/>
          <w:sz w:val="36"/>
          <w:szCs w:val="36"/>
          <w:rtl/>
        </w:rPr>
        <w:t>.</w:t>
      </w:r>
    </w:p>
    <w:p w:rsidR="003C67E5" w:rsidRPr="00C64366" w:rsidRDefault="003C67E5"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سبأ:</w:t>
      </w:r>
    </w:p>
    <w:p w:rsidR="003C67E5" w:rsidRPr="00C64366" w:rsidRDefault="003C67E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اعملوا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آل داوود شكرا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الشكر على ثلاثة أضرب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بالقلب وباللسان وبالجوارح</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فقال:</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"اعملوا" لينب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ه على التزام الأنواع الثلاثة</w:t>
      </w:r>
      <w:r w:rsidRPr="00C64366">
        <w:rPr>
          <w:rFonts w:ascii="Traditional Arabic" w:hAnsi="Traditional Arabic" w:cs="Traditional Arabic" w:hint="cs"/>
          <w:sz w:val="36"/>
          <w:szCs w:val="36"/>
          <w:rtl/>
        </w:rPr>
        <w:t>.</w:t>
      </w:r>
    </w:p>
    <w:p w:rsidR="0083174D" w:rsidRPr="00C64366" w:rsidRDefault="003C67E5"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وإنا أو إياكم لعلى هدى أو في ضلال مبين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ليس هذا على سبيل الشك، بل على الإنصاف في الحجاج، وهو أبلغ من التصريح في هذا المقام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p>
    <w:p w:rsidR="0083174D" w:rsidRPr="00C64366" w:rsidRDefault="0083174D"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003C67E5" w:rsidRPr="00387B89">
        <w:rPr>
          <w:rFonts w:ascii="Traditional Arabic" w:hAnsi="Traditional Arabic" w:cs="Traditional Arabic"/>
          <w:b/>
          <w:bCs/>
          <w:sz w:val="36"/>
          <w:szCs w:val="36"/>
          <w:rtl/>
        </w:rPr>
        <w:t>قل لا تسألون عما أجرمنا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ولا نسأل عما تعملون</w:t>
      </w:r>
      <w:r w:rsidRPr="00C64366">
        <w:rPr>
          <w:rFonts w:ascii="Traditional Arabic" w:hAnsi="Traditional Arabic" w:cs="Traditional Arabic" w:hint="cs"/>
          <w:sz w:val="36"/>
          <w:szCs w:val="36"/>
          <w:rtl/>
        </w:rPr>
        <w:t xml:space="preserve">" </w:t>
      </w:r>
      <w:r w:rsidR="003C67E5" w:rsidRPr="00C64366">
        <w:rPr>
          <w:rFonts w:ascii="Traditional Arabic" w:hAnsi="Traditional Arabic" w:cs="Traditional Arabic"/>
          <w:sz w:val="36"/>
          <w:szCs w:val="36"/>
          <w:rtl/>
        </w:rPr>
        <w:t>وهذا أيضا من الإنصاف في غايته، حيث أسند الإجرام إلى نفسه، والعمل إليهم</w:t>
      </w:r>
      <w:r w:rsidR="003C67E5" w:rsidRPr="00C64366">
        <w:rPr>
          <w:rFonts w:ascii="Traditional Arabic" w:hAnsi="Traditional Arabic" w:cs="Traditional Arabic" w:hint="cs"/>
          <w:sz w:val="36"/>
          <w:szCs w:val="36"/>
          <w:rtl/>
        </w:rPr>
        <w:t>.</w:t>
      </w:r>
    </w:p>
    <w:p w:rsidR="0083174D" w:rsidRPr="00C64366" w:rsidRDefault="0083174D"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ويقولون متى هذا الوعد</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إن كنتم صادقين قل لكم ميعاد يوم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لا تستأخرون عنه ساعة ولا تستقدمون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هذا جواب إنكارهم القيامة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لوحظ في الجواب المقصود من سؤالهم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لا ما يعطيه ظاهر اللفظ</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 xml:space="preserve">فإن ظاهر اللفظ أنهم سألوا عن وقت الساعة، وأجيبوا عن أحوالهم، ولكن ليس </w:t>
      </w:r>
      <w:proofErr w:type="spellStart"/>
      <w:r w:rsidRPr="00C64366">
        <w:rPr>
          <w:rFonts w:ascii="Traditional Arabic" w:hAnsi="Traditional Arabic" w:cs="Traditional Arabic" w:hint="cs"/>
          <w:sz w:val="36"/>
          <w:szCs w:val="36"/>
          <w:rtl/>
        </w:rPr>
        <w:t>مقصودهم</w:t>
      </w:r>
      <w:proofErr w:type="spellEnd"/>
      <w:r w:rsidRPr="00C64366">
        <w:rPr>
          <w:rFonts w:ascii="Traditional Arabic" w:hAnsi="Traditional Arabic" w:cs="Traditional Arabic" w:hint="cs"/>
          <w:sz w:val="36"/>
          <w:szCs w:val="36"/>
          <w:rtl/>
        </w:rPr>
        <w:t xml:space="preserve"> إلا إنكار </w:t>
      </w:r>
      <w:r w:rsidR="003F6EB2">
        <w:rPr>
          <w:rFonts w:ascii="Traditional Arabic" w:hAnsi="Traditional Arabic" w:cs="Traditional Arabic" w:hint="cs"/>
          <w:sz w:val="36"/>
          <w:szCs w:val="36"/>
          <w:rtl/>
        </w:rPr>
        <w:t>الساعة.. فالجواب مطابق للمقصود-.</w:t>
      </w:r>
    </w:p>
    <w:p w:rsidR="0083174D" w:rsidRPr="00C64366" w:rsidRDefault="0083174D" w:rsidP="00387B89">
      <w:pPr>
        <w:pStyle w:val="a3"/>
        <w:shd w:val="clear" w:color="auto" w:fill="F2F2F2" w:themeFill="background1" w:themeFillShade="F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سورة فاطر:</w:t>
      </w:r>
    </w:p>
    <w:p w:rsidR="0083174D" w:rsidRPr="00C64366" w:rsidRDefault="0083174D" w:rsidP="00387B89">
      <w:pPr>
        <w:pStyle w:val="a3"/>
        <w:numPr>
          <w:ilvl w:val="0"/>
          <w:numId w:val="1"/>
        </w:numPr>
        <w:ind w:left="0" w:firstLine="0"/>
        <w:jc w:val="both"/>
        <w:rPr>
          <w:rFonts w:ascii="Traditional Arabic" w:hAnsi="Traditional Arabic" w:cs="Traditional Arabic"/>
          <w:sz w:val="36"/>
          <w:szCs w:val="36"/>
        </w:rPr>
      </w:pP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والله هو الغني الحميد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زيادة قيد الحميد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ليعلم أنه جواد منعم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الغنى بدون الجود غير محمود</w:t>
      </w:r>
      <w:r w:rsidRPr="00C64366">
        <w:rPr>
          <w:rFonts w:ascii="Traditional Arabic" w:hAnsi="Traditional Arabic" w:cs="Traditional Arabic" w:hint="cs"/>
          <w:sz w:val="36"/>
          <w:szCs w:val="36"/>
          <w:rtl/>
        </w:rPr>
        <w:t>.</w:t>
      </w:r>
    </w:p>
    <w:p w:rsidR="00FC38D3" w:rsidRPr="00C64366" w:rsidRDefault="00FC38D3"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الثالث والعشرون:</w:t>
      </w:r>
    </w:p>
    <w:p w:rsidR="00FC38D3" w:rsidRPr="00C64366" w:rsidRDefault="00FC38D3"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 xml:space="preserve">سورة </w:t>
      </w:r>
      <w:proofErr w:type="spellStart"/>
      <w:r w:rsidRPr="00C64366">
        <w:rPr>
          <w:rFonts w:ascii="Traditional Arabic" w:hAnsi="Traditional Arabic" w:cs="Traditional Arabic" w:hint="cs"/>
          <w:sz w:val="36"/>
          <w:szCs w:val="36"/>
          <w:rtl/>
        </w:rPr>
        <w:t>يس</w:t>
      </w:r>
      <w:proofErr w:type="spellEnd"/>
      <w:r w:rsidRPr="00C64366">
        <w:rPr>
          <w:rFonts w:ascii="Traditional Arabic" w:hAnsi="Traditional Arabic" w:cs="Traditional Arabic" w:hint="cs"/>
          <w:sz w:val="36"/>
          <w:szCs w:val="36"/>
          <w:rtl/>
        </w:rPr>
        <w:t>:</w:t>
      </w:r>
    </w:p>
    <w:p w:rsidR="00FC38D3" w:rsidRPr="00C64366" w:rsidRDefault="00FC38D3" w:rsidP="00387B89">
      <w:pPr>
        <w:pStyle w:val="a3"/>
        <w:numPr>
          <w:ilvl w:val="0"/>
          <w:numId w:val="1"/>
        </w:numPr>
        <w:autoSpaceDE w:val="0"/>
        <w:autoSpaceDN w:val="0"/>
        <w:adjustRightInd w:val="0"/>
        <w:spacing w:after="0" w:line="240" w:lineRule="auto"/>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سلام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قولا من رب رحيم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يسلم الله عليهم بغير واسطة، تعظيما لهم، وهذا غاية مناهم</w:t>
      </w:r>
      <w:r w:rsidRPr="00C64366">
        <w:rPr>
          <w:rFonts w:ascii="Traditional Arabic" w:hAnsi="Traditional Arabic" w:cs="Traditional Arabic" w:hint="cs"/>
          <w:sz w:val="36"/>
          <w:szCs w:val="36"/>
          <w:rtl/>
        </w:rPr>
        <w:t>.</w:t>
      </w:r>
    </w:p>
    <w:p w:rsidR="00B0515F" w:rsidRPr="00C64366" w:rsidRDefault="00B0515F" w:rsidP="00387B89">
      <w:pPr>
        <w:pStyle w:val="a3"/>
        <w:numPr>
          <w:ilvl w:val="0"/>
          <w:numId w:val="1"/>
        </w:numPr>
        <w:autoSpaceDE w:val="0"/>
        <w:autoSpaceDN w:val="0"/>
        <w:adjustRightInd w:val="0"/>
        <w:spacing w:after="0" w:line="240" w:lineRule="auto"/>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أوليس الذي خلق السماوات والأرض</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بقادر على أن يخلق مثلهم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بلى)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جواب من الله، وفيه إشعار بأنه لا جواب سواه</w:t>
      </w:r>
      <w:r w:rsidRPr="00C64366">
        <w:rPr>
          <w:rFonts w:ascii="Traditional Arabic" w:hAnsi="Traditional Arabic" w:cs="Traditional Arabic" w:hint="cs"/>
          <w:sz w:val="36"/>
          <w:szCs w:val="36"/>
          <w:rtl/>
        </w:rPr>
        <w:t>.</w:t>
      </w:r>
    </w:p>
    <w:p w:rsidR="00FC38D3" w:rsidRPr="00C64366" w:rsidRDefault="00FC38D3" w:rsidP="00387B89">
      <w:pPr>
        <w:pStyle w:val="a3"/>
        <w:shd w:val="clear" w:color="auto" w:fill="F2F2F2" w:themeFill="background1" w:themeFillShade="F2"/>
        <w:autoSpaceDE w:val="0"/>
        <w:autoSpaceDN w:val="0"/>
        <w:adjustRightInd w:val="0"/>
        <w:spacing w:after="0" w:line="240" w:lineRule="auto"/>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الصافات:</w:t>
      </w:r>
    </w:p>
    <w:p w:rsidR="00B0515F" w:rsidRPr="00C64366" w:rsidRDefault="00B0515F" w:rsidP="00387B89">
      <w:pPr>
        <w:pStyle w:val="a3"/>
        <w:numPr>
          <w:ilvl w:val="0"/>
          <w:numId w:val="1"/>
        </w:numPr>
        <w:autoSpaceDE w:val="0"/>
        <w:autoSpaceDN w:val="0"/>
        <w:adjustRightInd w:val="0"/>
        <w:spacing w:after="0" w:line="240" w:lineRule="auto"/>
        <w:ind w:left="0" w:firstLine="0"/>
        <w:jc w:val="both"/>
        <w:rPr>
          <w:rFonts w:ascii="Traditional Arabic" w:hAnsi="Traditional Arabic" w:cs="Traditional Arabic"/>
          <w:sz w:val="36"/>
          <w:szCs w:val="36"/>
        </w:rPr>
      </w:pPr>
      <w:bookmarkStart w:id="1" w:name="HEADER01"/>
      <w:bookmarkEnd w:id="1"/>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أذلك خير ن</w:t>
      </w: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زلا</w:t>
      </w:r>
      <w:r w:rsidRPr="00387B89">
        <w:rPr>
          <w:rFonts w:ascii="Traditional Arabic" w:hAnsi="Traditional Arabic" w:cs="Traditional Arabic" w:hint="cs"/>
          <w:b/>
          <w:bCs/>
          <w:sz w:val="36"/>
          <w:szCs w:val="36"/>
          <w:rtl/>
        </w:rPr>
        <w:t>ً</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فيه دلالة على أن لهم غير ذلك من نعم الله</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 xml:space="preserve">فإن النزل ما حضر للضيف </w:t>
      </w:r>
      <w:r w:rsidR="005862B3">
        <w:rPr>
          <w:rFonts w:ascii="Traditional Arabic" w:hAnsi="Traditional Arabic" w:cs="Traditional Arabic" w:hint="cs"/>
          <w:sz w:val="36"/>
          <w:szCs w:val="36"/>
          <w:rtl/>
        </w:rPr>
        <w:t>من الطعام حتى يتهيأ له الضيافة-</w:t>
      </w:r>
      <w:r w:rsidRPr="00C64366">
        <w:rPr>
          <w:rFonts w:ascii="Traditional Arabic" w:hAnsi="Traditional Arabic" w:cs="Traditional Arabic" w:hint="cs"/>
          <w:sz w:val="36"/>
          <w:szCs w:val="36"/>
          <w:rtl/>
        </w:rPr>
        <w:t>.</w:t>
      </w:r>
    </w:p>
    <w:p w:rsidR="00B0515F" w:rsidRPr="00C64366" w:rsidRDefault="00B0515F" w:rsidP="00387B89">
      <w:pPr>
        <w:pStyle w:val="a3"/>
        <w:numPr>
          <w:ilvl w:val="0"/>
          <w:numId w:val="1"/>
        </w:numPr>
        <w:autoSpaceDE w:val="0"/>
        <w:autoSpaceDN w:val="0"/>
        <w:adjustRightInd w:val="0"/>
        <w:spacing w:after="0" w:line="240" w:lineRule="auto"/>
        <w:ind w:left="0" w:firstLine="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إنه من عبادنا المؤمنين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علة للإحسان، ومنه علم أن الإيمان هو القصارى في المدح</w:t>
      </w:r>
      <w:r w:rsidRPr="00C64366">
        <w:rPr>
          <w:rFonts w:ascii="Traditional Arabic" w:hAnsi="Traditional Arabic" w:cs="Traditional Arabic" w:hint="cs"/>
          <w:sz w:val="36"/>
          <w:szCs w:val="36"/>
          <w:rtl/>
        </w:rPr>
        <w:t>.</w:t>
      </w:r>
    </w:p>
    <w:p w:rsidR="00360D42" w:rsidRPr="00C64366" w:rsidRDefault="00B0515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فبشرناه بغلام حليم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بشارة أنه ابن ينتهي في السن إلى أن يوصف بالحلم، وهو إسماعيل على الأصح نقلا ودليلا</w:t>
      </w:r>
      <w:r w:rsidRPr="00C64366">
        <w:rPr>
          <w:rFonts w:ascii="Traditional Arabic" w:hAnsi="Traditional Arabic" w:cs="Traditional Arabic" w:hint="cs"/>
          <w:sz w:val="36"/>
          <w:szCs w:val="36"/>
          <w:rtl/>
        </w:rPr>
        <w:t>.</w:t>
      </w:r>
    </w:p>
    <w:p w:rsidR="00B0515F" w:rsidRDefault="00B0515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وبشرناه بإسحاق</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نبيا من الصالحين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المقصود الأصلي في هذه المرة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البشارة بالنبوة، وأما الصلاح بعد النبوة، فلتعظيم شأن الصلاح، وأنه الغاية والمقصود الأصلي</w:t>
      </w:r>
      <w:r w:rsidRPr="00C64366">
        <w:rPr>
          <w:rFonts w:ascii="Traditional Arabic" w:hAnsi="Traditional Arabic" w:cs="Traditional Arabic" w:hint="cs"/>
          <w:sz w:val="36"/>
          <w:szCs w:val="36"/>
          <w:rtl/>
        </w:rPr>
        <w:t>.</w:t>
      </w:r>
    </w:p>
    <w:p w:rsidR="00387B89" w:rsidRDefault="00387B89" w:rsidP="00387B89">
      <w:pPr>
        <w:jc w:val="both"/>
        <w:rPr>
          <w:rFonts w:ascii="Traditional Arabic" w:hAnsi="Traditional Arabic" w:cs="Traditional Arabic"/>
          <w:sz w:val="36"/>
          <w:szCs w:val="36"/>
          <w:rtl/>
        </w:rPr>
      </w:pPr>
    </w:p>
    <w:p w:rsidR="00387B89" w:rsidRPr="00387B89" w:rsidRDefault="00387B89" w:rsidP="00387B89">
      <w:pPr>
        <w:jc w:val="both"/>
        <w:rPr>
          <w:rFonts w:ascii="Traditional Arabic" w:hAnsi="Traditional Arabic" w:cs="Traditional Arabic"/>
          <w:sz w:val="36"/>
          <w:szCs w:val="36"/>
        </w:rPr>
      </w:pPr>
    </w:p>
    <w:p w:rsidR="00B0515F" w:rsidRPr="00C64366" w:rsidRDefault="00B0515F"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ص:</w:t>
      </w:r>
    </w:p>
    <w:p w:rsidR="00B0515F" w:rsidRPr="00C64366" w:rsidRDefault="00B0515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بل هم في شك من ذكري</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بل لما يذوقوا عذاب</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فإذا </w:t>
      </w:r>
      <w:proofErr w:type="spellStart"/>
      <w:r w:rsidRPr="00C64366">
        <w:rPr>
          <w:rFonts w:ascii="Traditional Arabic" w:hAnsi="Traditional Arabic" w:cs="Traditional Arabic"/>
          <w:sz w:val="36"/>
          <w:szCs w:val="36"/>
          <w:rtl/>
        </w:rPr>
        <w:t>ذاقوه</w:t>
      </w:r>
      <w:proofErr w:type="spellEnd"/>
      <w:r w:rsidRPr="00C64366">
        <w:rPr>
          <w:rFonts w:ascii="Traditional Arabic" w:hAnsi="Traditional Arabic" w:cs="Traditional Arabic"/>
          <w:sz w:val="36"/>
          <w:szCs w:val="36"/>
          <w:rtl/>
        </w:rPr>
        <w:t xml:space="preserve"> زال عنهم الشك من العناد والحسد وحين</w:t>
      </w:r>
      <w:r w:rsidRPr="00C64366">
        <w:rPr>
          <w:rFonts w:ascii="Traditional Arabic" w:hAnsi="Traditional Arabic" w:cs="Traditional Arabic" w:hint="cs"/>
          <w:sz w:val="36"/>
          <w:szCs w:val="36"/>
          <w:rtl/>
        </w:rPr>
        <w:t xml:space="preserve"> العذاب لم يبق عناد </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لأن الحسد إنما يكون في حال رفاهية، فحين</w:t>
      </w:r>
      <w:r w:rsidR="005862B3">
        <w:rPr>
          <w:rFonts w:ascii="Traditional Arabic" w:hAnsi="Traditional Arabic" w:cs="Traditional Arabic" w:hint="cs"/>
          <w:sz w:val="36"/>
          <w:szCs w:val="36"/>
          <w:rtl/>
        </w:rPr>
        <w:t xml:space="preserve"> العذاب يزيل الحسد، فيزيل الشك-.</w:t>
      </w:r>
    </w:p>
    <w:p w:rsidR="00B0515F" w:rsidRPr="00C64366" w:rsidRDefault="00B0515F"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الزمر:</w:t>
      </w:r>
    </w:p>
    <w:p w:rsidR="00B0515F" w:rsidRPr="00C64366" w:rsidRDefault="00B0515F"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أم</w:t>
      </w:r>
      <w:r w:rsidR="00387B89"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ن هو قانت آناء الليل ساجدا وقائما يحذر الآخرة ويرجو رحمة ربه (قل هل يستوي الذين يعلمون)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وهم القانتون، وفي هذه أدلة واضحة على أن غير العامل كأنه ليس بعالم</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الجزء الرابع والعشرون:</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ليكف</w:t>
      </w:r>
      <w:r w:rsid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ر الله عنهم أسوأ الذي عملوا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ي</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علم من تخصيص الأسوأ أن غير الأسوأ أولى</w:t>
      </w:r>
      <w:r w:rsidRPr="00C64366">
        <w:rPr>
          <w:rFonts w:ascii="Traditional Arabic" w:hAnsi="Traditional Arabic" w:cs="Traditional Arabic" w:hint="cs"/>
          <w:sz w:val="36"/>
          <w:szCs w:val="36"/>
          <w:rtl/>
        </w:rPr>
        <w:t xml:space="preserve"> بالتكفير.</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حتى إذا جاءوها وفتحت أبوابها</w:t>
      </w:r>
      <w:r w:rsidRPr="00C64366">
        <w:rPr>
          <w:rFonts w:ascii="Traditional Arabic" w:hAnsi="Traditional Arabic" w:cs="Traditional Arabic" w:hint="cs"/>
          <w:sz w:val="36"/>
          <w:szCs w:val="36"/>
          <w:rtl/>
        </w:rPr>
        <w:t xml:space="preserve">" قيل: </w:t>
      </w:r>
      <w:r w:rsidRPr="00C64366">
        <w:rPr>
          <w:rFonts w:ascii="Traditional Arabic" w:hAnsi="Traditional Arabic" w:cs="Traditional Arabic"/>
          <w:sz w:val="36"/>
          <w:szCs w:val="36"/>
          <w:rtl/>
        </w:rPr>
        <w:t>الواو للحال، أي: وقد فتحت، فهو يدل على أنها كانت مفتحة قبل مجيئهم، بخلاف أبواب جهنم</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فادخلوها خالدين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حذف جواب إذا، إشارة إلى أنه شيء لا يحيط به الوصف، كأنه قال: إذا جاءوها، وكذا </w:t>
      </w:r>
      <w:proofErr w:type="spellStart"/>
      <w:r w:rsidRPr="00C64366">
        <w:rPr>
          <w:rFonts w:ascii="Traditional Arabic" w:hAnsi="Traditional Arabic" w:cs="Traditional Arabic"/>
          <w:sz w:val="36"/>
          <w:szCs w:val="36"/>
          <w:rtl/>
        </w:rPr>
        <w:t>وكذا</w:t>
      </w:r>
      <w:proofErr w:type="spellEnd"/>
      <w:r w:rsidRPr="00C64366">
        <w:rPr>
          <w:rFonts w:ascii="Traditional Arabic" w:hAnsi="Traditional Arabic" w:cs="Traditional Arabic"/>
          <w:sz w:val="36"/>
          <w:szCs w:val="36"/>
          <w:rtl/>
        </w:rPr>
        <w:t xml:space="preserve"> سعدوا وفازوا وفرحوا</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غافر:</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الذين يحملون العرش ومن حوله يسبحون بحمد ربهم ويؤمنون به</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فائدة إثبات الإيمان لهم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إظهار فضل الإيمان والترغيب فيه، كإثبات الصلاح والصدق للأنبياء</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ذروني أقتل موسى</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وليدع</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ربه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دليل على أن قوله</w:t>
      </w:r>
      <w:r w:rsidR="0085105C">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ذروني</w:t>
      </w:r>
      <w:r w:rsidR="0085105C">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تمويه وتورية، فإن ظاهره الاستهانة به وباطنه الخوف من دعائه ربه</w:t>
      </w:r>
      <w:r w:rsidRPr="00C64366">
        <w:rPr>
          <w:rFonts w:ascii="Traditional Arabic" w:hAnsi="Traditional Arabic" w:cs="Traditional Arabic" w:hint="cs"/>
          <w:sz w:val="36"/>
          <w:szCs w:val="36"/>
          <w:rtl/>
        </w:rPr>
        <w:t>. [لأنه كان سفاكا لا يشاور أحدا]</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 xml:space="preserve">وإن </w:t>
      </w:r>
      <w:proofErr w:type="spellStart"/>
      <w:r w:rsidRPr="00387B89">
        <w:rPr>
          <w:rFonts w:ascii="Traditional Arabic" w:hAnsi="Traditional Arabic" w:cs="Traditional Arabic"/>
          <w:b/>
          <w:bCs/>
          <w:sz w:val="36"/>
          <w:szCs w:val="36"/>
          <w:rtl/>
        </w:rPr>
        <w:t>يك</w:t>
      </w:r>
      <w:proofErr w:type="spellEnd"/>
      <w:r w:rsidRPr="00387B89">
        <w:rPr>
          <w:rFonts w:ascii="Traditional Arabic" w:hAnsi="Traditional Arabic" w:cs="Traditional Arabic"/>
          <w:b/>
          <w:bCs/>
          <w:sz w:val="36"/>
          <w:szCs w:val="36"/>
          <w:rtl/>
        </w:rPr>
        <w:t xml:space="preserve"> صادقا يصبكم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بعض الذي يعدكم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إظهار الإنصاف</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وكمال الشفقة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فإنه بنى الكلام في النصح على </w:t>
      </w:r>
      <w:proofErr w:type="spellStart"/>
      <w:r w:rsidRPr="00C64366">
        <w:rPr>
          <w:rFonts w:ascii="Traditional Arabic" w:hAnsi="Traditional Arabic" w:cs="Traditional Arabic"/>
          <w:sz w:val="36"/>
          <w:szCs w:val="36"/>
          <w:rtl/>
        </w:rPr>
        <w:t>التنز</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ل</w:t>
      </w:r>
      <w:proofErr w:type="spellEnd"/>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وحاق بآل فرعون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بفرعون وقومه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واستغنى بذكرهم عن ذكره للعلم بأنه أولى بذلك</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0085105C" w:rsidRPr="00387B89">
        <w:rPr>
          <w:rFonts w:ascii="Traditional Arabic" w:hAnsi="Traditional Arabic" w:cs="Traditional Arabic" w:hint="cs"/>
          <w:b/>
          <w:bCs/>
          <w:sz w:val="36"/>
          <w:szCs w:val="36"/>
          <w:rtl/>
        </w:rPr>
        <w:t>و</w:t>
      </w:r>
      <w:r w:rsidRPr="00387B89">
        <w:rPr>
          <w:rFonts w:ascii="Traditional Arabic" w:hAnsi="Traditional Arabic" w:cs="Traditional Arabic"/>
          <w:b/>
          <w:bCs/>
          <w:sz w:val="36"/>
          <w:szCs w:val="36"/>
          <w:rtl/>
        </w:rPr>
        <w:t>النهار مبصرا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الإبصار في الحقيقة لأهل النهار، فأثبته له مجازا أو مبالغة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وجعله حالا، ولم يقل</w:t>
      </w:r>
      <w:r w:rsidR="0085105C">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لتبصروا فيه</w:t>
      </w:r>
      <w:r w:rsidR="0085105C">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لتلك الفائدة</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فصلت:</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وقالوا لجلودهم</w:t>
      </w:r>
      <w:r w:rsidRPr="00387B89">
        <w:rPr>
          <w:rFonts w:ascii="Traditional Arabic" w:hAnsi="Traditional Arabic" w:cs="Traditional Arabic" w:hint="cs"/>
          <w:b/>
          <w:bCs/>
          <w:sz w:val="36"/>
          <w:szCs w:val="36"/>
          <w:rtl/>
        </w:rPr>
        <w:t xml:space="preserve"> لم شهدتم علينا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خص الجلود بالسؤال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الشهادة منها أعجب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إذ ليس شأنها الإدراك</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بخلاف السمع والبصر</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الخامس والعشرون: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الشورى:</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حرث الآخرة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أي: زرعها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سمي عمله زرع الآخرة؛ لأن الفائدة تحصل فيها</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فما أ</w:t>
      </w: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وتيتم من شيء فمتاع الحياة الدنيا وما عند الله خير وأبقى</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لما كانت سببية كون الشيء عند الله تعالى </w:t>
      </w:r>
      <w:proofErr w:type="spellStart"/>
      <w:r w:rsidRPr="00C64366">
        <w:rPr>
          <w:rFonts w:ascii="Traditional Arabic" w:hAnsi="Traditional Arabic" w:cs="Traditional Arabic"/>
          <w:sz w:val="36"/>
          <w:szCs w:val="36"/>
          <w:rtl/>
        </w:rPr>
        <w:t>لخيريته</w:t>
      </w:r>
      <w:proofErr w:type="spellEnd"/>
      <w:r w:rsidRPr="00C64366">
        <w:rPr>
          <w:rFonts w:ascii="Traditional Arabic" w:hAnsi="Traditional Arabic" w:cs="Traditional Arabic"/>
          <w:sz w:val="36"/>
          <w:szCs w:val="36"/>
          <w:rtl/>
        </w:rPr>
        <w:t xml:space="preserve"> أمرا مقررا في العقول، غنيا عن الدلالة عليه بحرف موضوع له، بخلاف سببية كون الشيء عندكم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لقلته وحقارته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أتى بالفاء في الأول دون الثاني</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hint="cs"/>
          <w:b/>
          <w:bCs/>
          <w:sz w:val="36"/>
          <w:szCs w:val="36"/>
          <w:rtl/>
        </w:rPr>
        <w:t>فمن عفا وأصلح فأجره على الله</w:t>
      </w:r>
      <w:r w:rsidRPr="00C64366">
        <w:rPr>
          <w:rFonts w:ascii="Traditional Arabic" w:hAnsi="Traditional Arabic" w:cs="Traditional Arabic" w:hint="cs"/>
          <w:sz w:val="36"/>
          <w:szCs w:val="36"/>
          <w:rtl/>
        </w:rPr>
        <w:t>" أبهم الجزاء للتعظيم.</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ويهب لمن يشاء الذكور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تأخير الذكور؛ لأن سياق الكلام في إطلاق مشيئة الله تعالى من غير اختيار لغيره، والإناث مما لم </w:t>
      </w:r>
      <w:proofErr w:type="spellStart"/>
      <w:r w:rsidRPr="00C64366">
        <w:rPr>
          <w:rFonts w:ascii="Traditional Arabic" w:hAnsi="Traditional Arabic" w:cs="Traditional Arabic"/>
          <w:sz w:val="36"/>
          <w:szCs w:val="36"/>
          <w:rtl/>
        </w:rPr>
        <w:t>يشأه</w:t>
      </w:r>
      <w:proofErr w:type="spellEnd"/>
      <w:r w:rsidRPr="00C64366">
        <w:rPr>
          <w:rFonts w:ascii="Traditional Arabic" w:hAnsi="Traditional Arabic" w:cs="Traditional Arabic"/>
          <w:sz w:val="36"/>
          <w:szCs w:val="36"/>
          <w:rtl/>
        </w:rPr>
        <w:t xml:space="preserve"> الوالدان، وأيضا للمحافظة على الفواصل، ولذا عرفه، أو لجبر التأخير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w:t>
      </w:r>
      <w:r w:rsidRPr="00C64366">
        <w:rPr>
          <w:rFonts w:ascii="Traditional Arabic" w:hAnsi="Traditional Arabic" w:cs="Traditional Arabic" w:hint="cs"/>
          <w:sz w:val="36"/>
          <w:szCs w:val="36"/>
          <w:rtl/>
        </w:rPr>
        <w:t>و</w:t>
      </w:r>
      <w:r w:rsidRPr="00C64366">
        <w:rPr>
          <w:rFonts w:ascii="Traditional Arabic" w:hAnsi="Traditional Arabic" w:cs="Traditional Arabic"/>
          <w:sz w:val="36"/>
          <w:szCs w:val="36"/>
          <w:rtl/>
        </w:rPr>
        <w:t xml:space="preserve"> قدمهن توصية برعايتهن لضعفهن، لا سيما وكن قريبات العهد بالوأد</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387B89">
        <w:rPr>
          <w:rFonts w:ascii="Traditional Arabic" w:hAnsi="Traditional Arabic" w:cs="Traditional Arabic"/>
          <w:b/>
          <w:bCs/>
          <w:sz w:val="36"/>
          <w:szCs w:val="36"/>
          <w:rtl/>
        </w:rPr>
        <w:t>أو يزوجهم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ذكرانا وإناثا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ذكر هذا القسم بلفظه أو من غير ذكر المشيئة؛ لأنه ليس قسيما على حدة، بل تركيب من السابقين؛ كأنه قيل: يهب لمن يشاء إناثا منفردات وذكورا كذلك أو مجتمعي</w:t>
      </w:r>
      <w:r w:rsidRPr="00C64366">
        <w:rPr>
          <w:rFonts w:ascii="Traditional Arabic" w:hAnsi="Traditional Arabic" w:cs="Traditional Arabic" w:hint="cs"/>
          <w:sz w:val="36"/>
          <w:szCs w:val="36"/>
          <w:rtl/>
        </w:rPr>
        <w:t>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الزخرف:</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وفيها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ما تشتهيه الأنفس وتلذ الأعين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كأنه لم يعتد بمستلذات السمع والشم والذوق في جنب مستلذات العين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فلم يذكرها</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السادس والعشرون: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الأحقاف:</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إن الذين قالوا ربنا الله ثم استقاموا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ثم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لتراخي مرتبة الاستقامة، فإن لها الشأن كله</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قالوا يا قومنا إنا سمعنا كتابا أنزل من بعد موسى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لم يذكروا عيسى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 الإنجيل فيه مواعظ، وقليل نادر من الأحكام، فهو كالمتمم للتوراة</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محمد:</w:t>
      </w:r>
    </w:p>
    <w:p w:rsidR="00C64366" w:rsidRPr="00C64366" w:rsidRDefault="00E77C7F" w:rsidP="00387B89">
      <w:pPr>
        <w:pStyle w:val="a3"/>
        <w:numPr>
          <w:ilvl w:val="0"/>
          <w:numId w:val="1"/>
        </w:numPr>
        <w:ind w:left="0" w:firstLine="0"/>
        <w:jc w:val="both"/>
        <w:rPr>
          <w:rFonts w:ascii="Traditional Arabic" w:hAnsi="Traditional Arabic" w:cs="Traditional Arabic"/>
          <w:sz w:val="36"/>
          <w:szCs w:val="36"/>
        </w:rPr>
      </w:pPr>
      <w:r>
        <w:rPr>
          <w:rFonts w:ascii="Traditional Arabic" w:hAnsi="Traditional Arabic" w:cs="Traditional Arabic" w:hint="cs"/>
          <w:sz w:val="36"/>
          <w:szCs w:val="36"/>
          <w:rtl/>
        </w:rPr>
        <w:t>"</w:t>
      </w:r>
      <w:r w:rsidR="00C64366" w:rsidRPr="00387B89">
        <w:rPr>
          <w:rFonts w:ascii="Traditional Arabic" w:hAnsi="Traditional Arabic" w:cs="Traditional Arabic"/>
          <w:b/>
          <w:bCs/>
          <w:sz w:val="36"/>
          <w:szCs w:val="36"/>
          <w:rtl/>
        </w:rPr>
        <w:t>والذين آمنوا وعملوا الصالحات وآمنوا بما نزل على محمد</w:t>
      </w:r>
      <w:r w:rsidR="00C64366" w:rsidRPr="00C64366">
        <w:rPr>
          <w:rFonts w:ascii="Traditional Arabic" w:hAnsi="Traditional Arabic" w:cs="Traditional Arabic" w:hint="cs"/>
          <w:sz w:val="36"/>
          <w:szCs w:val="36"/>
          <w:rtl/>
        </w:rPr>
        <w:t>"</w:t>
      </w:r>
      <w:r w:rsidR="00C64366" w:rsidRPr="00C64366">
        <w:rPr>
          <w:rFonts w:ascii="Traditional Arabic" w:hAnsi="Traditional Arabic" w:cs="Traditional Arabic"/>
          <w:sz w:val="36"/>
          <w:szCs w:val="36"/>
          <w:rtl/>
        </w:rPr>
        <w:t xml:space="preserve"> تخصيص بعد التعميم تعظيما لشأنه</w:t>
      </w:r>
      <w:r w:rsidR="00C64366"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أفلا يتدبرون القرآن</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أم على قلوب أقفالها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تنكير قلوب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للتهويل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 قيل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لا يقادر قدرها في القسوة والإقفال، أو لأن المراد قلوب بعض، وإضافة الأقفال للدلالة على أقفال مناسبة لها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لا تجانس الأقفال المعهودة</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الفتح:</w:t>
      </w:r>
    </w:p>
    <w:p w:rsid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hint="cs"/>
          <w:b/>
          <w:bCs/>
          <w:sz w:val="36"/>
          <w:szCs w:val="36"/>
          <w:rtl/>
        </w:rPr>
        <w:t xml:space="preserve">لتدخلن </w:t>
      </w:r>
      <w:r w:rsidRPr="00387B89">
        <w:rPr>
          <w:rFonts w:ascii="Traditional Arabic" w:hAnsi="Traditional Arabic" w:cs="Traditional Arabic"/>
          <w:b/>
          <w:bCs/>
          <w:sz w:val="36"/>
          <w:szCs w:val="36"/>
          <w:rtl/>
        </w:rPr>
        <w:t>المسجد الحرام إن شاء الله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الاستثناء، لأجل تعليم العباد لا للشك</w:t>
      </w:r>
      <w:r w:rsidRPr="00C64366">
        <w:rPr>
          <w:rFonts w:ascii="Traditional Arabic" w:hAnsi="Traditional Arabic" w:cs="Traditional Arabic" w:hint="cs"/>
          <w:sz w:val="36"/>
          <w:szCs w:val="36"/>
          <w:rtl/>
        </w:rPr>
        <w:t>.</w:t>
      </w:r>
    </w:p>
    <w:p w:rsidR="00387B89" w:rsidRPr="00C64366" w:rsidRDefault="00387B89" w:rsidP="00387B89">
      <w:pPr>
        <w:pStyle w:val="a3"/>
        <w:ind w:left="0"/>
        <w:jc w:val="both"/>
        <w:rPr>
          <w:rFonts w:ascii="Traditional Arabic" w:hAnsi="Traditional Arabic" w:cs="Traditional Arabic"/>
          <w:sz w:val="36"/>
          <w:szCs w:val="36"/>
        </w:rPr>
      </w:pP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الحجرات:</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فإن فاءت فأصلحوا بينهما بالعدل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قي</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د بالعدل هاهنا</w:t>
      </w:r>
      <w:r w:rsidR="00E77C7F">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 مظنة الحيف لما أنه بعد المقابلة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w:t>
      </w:r>
      <w:r w:rsidRPr="00C64366">
        <w:rPr>
          <w:rFonts w:ascii="Traditional Arabic" w:hAnsi="Traditional Arabic" w:cs="Traditional Arabic" w:hint="cs"/>
          <w:sz w:val="36"/>
          <w:szCs w:val="36"/>
          <w:rtl/>
        </w:rPr>
        <w:t xml:space="preserve"> يعني الناصح لما تقاتل مع الباغي ربما أثار غضب</w:t>
      </w:r>
      <w:r w:rsidR="00E77C7F">
        <w:rPr>
          <w:rFonts w:ascii="Traditional Arabic" w:hAnsi="Traditional Arabic" w:cs="Traditional Arabic" w:hint="cs"/>
          <w:sz w:val="36"/>
          <w:szCs w:val="36"/>
          <w:rtl/>
        </w:rPr>
        <w:t>ه، فحين الإصلاح لا يراعي العدل-.</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387B89">
        <w:rPr>
          <w:rFonts w:ascii="Traditional Arabic" w:hAnsi="Traditional Arabic" w:cs="Traditional Arabic"/>
          <w:b/>
          <w:bCs/>
          <w:sz w:val="36"/>
          <w:szCs w:val="36"/>
          <w:rtl/>
        </w:rPr>
        <w:t>فأصلحوا بين أخويكم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عدل من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بينهم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إلى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بين أخويكم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للدلالة على أن المصالحة بين الجماعة أوكد وأوجب</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إذا لزمت بين الأقل، فبين الأكثر ألزم</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ولما يدخل الإيمان في</w:t>
      </w:r>
      <w:r w:rsidRPr="00387B89">
        <w:rPr>
          <w:rFonts w:ascii="Traditional Arabic" w:hAnsi="Traditional Arabic" w:cs="Traditional Arabic" w:hint="cs"/>
          <w:b/>
          <w:bCs/>
          <w:sz w:val="36"/>
          <w:szCs w:val="36"/>
          <w:rtl/>
        </w:rPr>
        <w:t xml:space="preserve"> قلوبكم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زيادة </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ما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لمعنى التوقع، فإن هؤلاء قد آمنوا بعد</w:t>
      </w:r>
      <w:r w:rsidRPr="00C64366">
        <w:rPr>
          <w:rFonts w:ascii="Traditional Arabic" w:hAnsi="Traditional Arabic" w:cs="Traditional Arabic" w:hint="cs"/>
          <w:sz w:val="36"/>
          <w:szCs w:val="36"/>
          <w:rtl/>
        </w:rPr>
        <w:t xml:space="preserve">. </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السابع والعشرون: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النجم:</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387B89">
        <w:rPr>
          <w:rFonts w:ascii="Traditional Arabic" w:hAnsi="Traditional Arabic" w:cs="Traditional Arabic"/>
          <w:b/>
          <w:bCs/>
          <w:sz w:val="36"/>
          <w:szCs w:val="36"/>
          <w:rtl/>
        </w:rPr>
        <w:t>قاب</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قوسين</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(أو أدنى)</w:t>
      </w:r>
      <w:r w:rsidRPr="00387B89">
        <w:rPr>
          <w:rFonts w:ascii="Traditional Arabic" w:hAnsi="Traditional Arabic" w:cs="Traditional Arabic" w:hint="cs"/>
          <w:b/>
          <w:bCs/>
          <w:sz w:val="36"/>
          <w:szCs w:val="36"/>
          <w:rtl/>
        </w:rPr>
        <w:t>"</w:t>
      </w:r>
      <w:r w:rsidRPr="00C64366">
        <w:rPr>
          <w:rFonts w:ascii="Traditional Arabic" w:hAnsi="Traditional Arabic" w:cs="Traditional Arabic"/>
          <w:sz w:val="36"/>
          <w:szCs w:val="36"/>
          <w:rtl/>
        </w:rPr>
        <w:t xml:space="preserve"> </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الغرض نفي ما زاد عليه</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فأوحى</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إلى عبده (ما أوحى</w:t>
      </w:r>
      <w:r w:rsidRPr="00387B89">
        <w:rPr>
          <w:rFonts w:ascii="Traditional Arabic" w:hAnsi="Traditional Arabic" w:cs="Traditional Arabic" w:hint="cs"/>
          <w:b/>
          <w:bCs/>
          <w:sz w:val="36"/>
          <w:szCs w:val="36"/>
          <w:rtl/>
        </w:rPr>
        <w:t>)</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فيه تفخيم للموحى به</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ما زاغ</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البصر</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وما طغى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ما تجاوزه، وهذا وصف أدبه صلى الله عليه وسلم</w:t>
      </w:r>
      <w:r w:rsidRPr="00C64366">
        <w:rPr>
          <w:rFonts w:ascii="Traditional Arabic" w:hAnsi="Traditional Arabic" w:cs="Traditional Arabic" w:hint="cs"/>
          <w:sz w:val="36"/>
          <w:szCs w:val="36"/>
          <w:rtl/>
        </w:rPr>
        <w:t>، -وتمكنه عليه ال</w:t>
      </w:r>
      <w:r w:rsidR="00E77C7F">
        <w:rPr>
          <w:rFonts w:ascii="Traditional Arabic" w:hAnsi="Traditional Arabic" w:cs="Traditional Arabic" w:hint="cs"/>
          <w:sz w:val="36"/>
          <w:szCs w:val="36"/>
          <w:rtl/>
        </w:rPr>
        <w:t>سلام، فإنه ما فعل إلا ما أمر به.</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سورة القمر:</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فذوقوا عذابي ونذر</w:t>
      </w:r>
      <w:r w:rsidR="00E77C7F"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 xml:space="preserve"> ولقد يسرنا القرآن للذكر فهل من مدكر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كرره في كل قصة</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للتنبيه على أن كل واقعة لابد أن يتأمل فيها، ويعتبر منها، ولا يغفل عنها.</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الرحمن:</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الرحمن علم القرآن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لما كانت السورة في تعداد الن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عم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صدرها بالرحمن</w:t>
      </w:r>
      <w:r w:rsidRPr="00C64366">
        <w:rPr>
          <w:rFonts w:ascii="Traditional Arabic" w:hAnsi="Traditional Arabic" w:cs="Traditional Arabic" w:hint="cs"/>
          <w:sz w:val="36"/>
          <w:szCs w:val="36"/>
          <w:rtl/>
        </w:rPr>
        <w:t>.</w:t>
      </w:r>
    </w:p>
    <w:p w:rsid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وعبقري حسان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نعت بطائن فرش الأولين، وسكت عن ظهائرها</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إشعارا بأن وصفها متعذر، فأين هذا من ذاك</w:t>
      </w:r>
      <w:r w:rsidRPr="00C64366">
        <w:rPr>
          <w:rFonts w:ascii="Traditional Arabic" w:hAnsi="Traditional Arabic" w:cs="Traditional Arabic" w:hint="cs"/>
          <w:sz w:val="36"/>
          <w:szCs w:val="36"/>
          <w:rtl/>
        </w:rPr>
        <w:t>؟.</w:t>
      </w:r>
    </w:p>
    <w:p w:rsidR="00387B89" w:rsidRPr="00C64366" w:rsidRDefault="00387B89" w:rsidP="00387B89">
      <w:pPr>
        <w:pStyle w:val="a3"/>
        <w:ind w:left="0"/>
        <w:jc w:val="both"/>
        <w:rPr>
          <w:rFonts w:ascii="Traditional Arabic" w:hAnsi="Traditional Arabic" w:cs="Traditional Arabic"/>
          <w:sz w:val="36"/>
          <w:szCs w:val="36"/>
        </w:rPr>
      </w:pP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الحديد:</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سب</w:t>
      </w: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ح</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جاء في مفتتح السور بلفظ الماضي، والمضارع، والمصدر، والأمر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إشعارا بأن الموجودات من الابتداء إلى الانتهاء مقدس</w:t>
      </w:r>
      <w:r w:rsidR="0019576A">
        <w:rPr>
          <w:rFonts w:ascii="Traditional Arabic" w:hAnsi="Traditional Arabic" w:cs="Traditional Arabic" w:hint="cs"/>
          <w:sz w:val="36"/>
          <w:szCs w:val="36"/>
          <w:rtl/>
        </w:rPr>
        <w:t>ِّ</w:t>
      </w:r>
      <w:r w:rsidRPr="00C64366">
        <w:rPr>
          <w:rFonts w:ascii="Traditional Arabic" w:hAnsi="Traditional Arabic" w:cs="Traditional Arabic"/>
          <w:sz w:val="36"/>
          <w:szCs w:val="36"/>
          <w:rtl/>
        </w:rPr>
        <w:t>ة لذاته طوعا أو كرها</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الثامن والعشرون: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المجادلة:</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w:t>
      </w:r>
      <w:r w:rsidRPr="00387B89">
        <w:rPr>
          <w:rFonts w:ascii="Traditional Arabic" w:hAnsi="Traditional Arabic" w:cs="Traditional Arabic"/>
          <w:b/>
          <w:bCs/>
          <w:sz w:val="36"/>
          <w:szCs w:val="36"/>
          <w:rtl/>
        </w:rPr>
        <w:t>رضي الله عنهم ورضوا عنه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لما سخطوا على القرائب لله تعالى</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عوضهم بالرضا عنهم وأرضاهم عنه بما أنعم عليهم من الفضل العظيم</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الحشر:</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وظنوا أنهم مانعتهم حصونهم من الله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وفي هذا النظر</w:t>
      </w:r>
      <w:r w:rsidRPr="00C64366">
        <w:rPr>
          <w:rFonts w:ascii="Traditional Arabic" w:hAnsi="Traditional Arabic" w:cs="Traditional Arabic" w:hint="cs"/>
          <w:sz w:val="36"/>
          <w:szCs w:val="36"/>
          <w:rtl/>
        </w:rPr>
        <w:t xml:space="preserve"> [تقديم الخبر على المبتدأ حيث لم يقل: إن حصونهم تمنعهم ]</w:t>
      </w:r>
      <w:r w:rsidRPr="00C64366">
        <w:rPr>
          <w:rFonts w:ascii="Traditional Arabic" w:hAnsi="Traditional Arabic" w:cs="Traditional Arabic"/>
          <w:sz w:val="36"/>
          <w:szCs w:val="36"/>
          <w:rtl/>
        </w:rPr>
        <w:t xml:space="preserve"> دلالة على فرط وثوقهم بحصونهم واعتقادهم أنهم في عزة بسببها</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 xml:space="preserve">والذين </w:t>
      </w:r>
      <w:proofErr w:type="spellStart"/>
      <w:r w:rsidRPr="00387B89">
        <w:rPr>
          <w:rFonts w:ascii="Traditional Arabic" w:hAnsi="Traditional Arabic" w:cs="Traditional Arabic"/>
          <w:b/>
          <w:bCs/>
          <w:sz w:val="36"/>
          <w:szCs w:val="36"/>
          <w:rtl/>
        </w:rPr>
        <w:t>تبوءوا</w:t>
      </w:r>
      <w:proofErr w:type="spellEnd"/>
      <w:r w:rsidRPr="00387B89">
        <w:rPr>
          <w:rFonts w:ascii="Traditional Arabic" w:hAnsi="Traditional Arabic" w:cs="Traditional Arabic"/>
          <w:b/>
          <w:bCs/>
          <w:sz w:val="36"/>
          <w:szCs w:val="36"/>
          <w:rtl/>
        </w:rPr>
        <w:t xml:space="preserve"> الدار والإيمان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 xml:space="preserve">التعريف في الدار؛ للتنويه، كأنها الدار التي تستحق أن </w:t>
      </w:r>
      <w:r w:rsidRPr="00C64366">
        <w:rPr>
          <w:rFonts w:ascii="Traditional Arabic" w:hAnsi="Traditional Arabic" w:cs="Traditional Arabic" w:hint="cs"/>
          <w:sz w:val="36"/>
          <w:szCs w:val="36"/>
          <w:rtl/>
        </w:rPr>
        <w:t>ت</w:t>
      </w:r>
      <w:r w:rsidRPr="00C64366">
        <w:rPr>
          <w:rFonts w:ascii="Traditional Arabic" w:hAnsi="Traditional Arabic" w:cs="Traditional Arabic"/>
          <w:sz w:val="36"/>
          <w:szCs w:val="36"/>
          <w:rtl/>
        </w:rPr>
        <w:t>سمى دارا</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تحسبهم جميعا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وقلوبهم شتى</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ذلك بأنهم قوم لا يعقلون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فإن العقل هو الداعي إلى الاتحاد والاتفاق</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الممتحنة:</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فإن علمتموهن مؤمنات</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بظهور الأمارات</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وسماه </w:t>
      </w:r>
      <w:r w:rsidR="0019576A">
        <w:rPr>
          <w:rFonts w:ascii="Traditional Arabic" w:hAnsi="Traditional Arabic" w:cs="Traditional Arabic" w:hint="cs"/>
          <w:sz w:val="36"/>
          <w:szCs w:val="36"/>
          <w:rtl/>
        </w:rPr>
        <w:t>(</w:t>
      </w:r>
      <w:r w:rsidRPr="00C64366">
        <w:rPr>
          <w:rFonts w:ascii="Traditional Arabic" w:hAnsi="Traditional Arabic" w:cs="Traditional Arabic"/>
          <w:sz w:val="36"/>
          <w:szCs w:val="36"/>
          <w:rtl/>
        </w:rPr>
        <w:t>علما</w:t>
      </w:r>
      <w:r w:rsidR="0019576A">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ليعلم أن الظن الغالب في مثل هذا المقام كالعلم</w:t>
      </w:r>
      <w:r w:rsidRPr="00C64366">
        <w:rPr>
          <w:rFonts w:ascii="Traditional Arabic" w:hAnsi="Traditional Arabic" w:cs="Traditional Arabic" w:hint="cs"/>
          <w:sz w:val="36"/>
          <w:szCs w:val="36"/>
          <w:rtl/>
        </w:rPr>
        <w:t>.</w:t>
      </w:r>
    </w:p>
    <w:p w:rsid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ولا يعصينك في معروف</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وهو لا يأمر إلا بالمعروف، لكن قيد به للتنبيه على أنه لا يجوز طاعة مخلوق، ولو فرض أنه رسول - الله صلى الله عليه وسلم - في معصية الخالق</w:t>
      </w:r>
      <w:r w:rsidRPr="00C64366">
        <w:rPr>
          <w:rFonts w:ascii="Traditional Arabic" w:hAnsi="Traditional Arabic" w:cs="Traditional Arabic" w:hint="cs"/>
          <w:sz w:val="36"/>
          <w:szCs w:val="36"/>
          <w:rtl/>
        </w:rPr>
        <w:t>.</w:t>
      </w:r>
    </w:p>
    <w:p w:rsidR="00387B89" w:rsidRPr="00C64366" w:rsidRDefault="00387B89" w:rsidP="00387B89">
      <w:pPr>
        <w:pStyle w:val="a3"/>
        <w:ind w:left="0"/>
        <w:jc w:val="both"/>
        <w:rPr>
          <w:rFonts w:ascii="Traditional Arabic" w:hAnsi="Traditional Arabic" w:cs="Traditional Arabic"/>
          <w:sz w:val="36"/>
          <w:szCs w:val="36"/>
        </w:rPr>
      </w:pP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الطلاق:</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ويرزقه من حيث لا يحتسب</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عن بعض</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إن فيها تسلية ووصية للنساء عند الفراق، فإنهن مضطرات غالبا للغيرة والاحتياج والعجز</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التحريم:</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00387B89" w:rsidRPr="00387B89">
        <w:rPr>
          <w:rFonts w:ascii="Traditional Arabic" w:hAnsi="Traditional Arabic" w:cs="Traditional Arabic" w:hint="cs"/>
          <w:b/>
          <w:bCs/>
          <w:sz w:val="36"/>
          <w:szCs w:val="36"/>
          <w:rtl/>
        </w:rPr>
        <w:t>و</w:t>
      </w:r>
      <w:r w:rsidRPr="00387B89">
        <w:rPr>
          <w:rFonts w:ascii="Traditional Arabic" w:hAnsi="Traditional Arabic" w:cs="Traditional Arabic"/>
          <w:b/>
          <w:bCs/>
          <w:sz w:val="36"/>
          <w:szCs w:val="36"/>
          <w:rtl/>
        </w:rPr>
        <w:t>كانت من القانتين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التذكير للتغليب، وفيه إشعار بأن طاعتها لم تقصر عن طاعة الرجال الكاملين.</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التاسع والعشرون: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الملك:</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 xml:space="preserve">ما ترى في خلق </w:t>
      </w: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الرحمن</w:t>
      </w: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 xml:space="preserve"> من تفاوت</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وضع الظاهر موضع المضمر تعظيما لخلقهن</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الحاقة:</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ولا يحض</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على طعام المسكين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فيه إشعار بأن تارك الحض بهذه المنزلة، فكيف بتارك الفعل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وبأن أشنع الذمائم</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البخل، وكان أبو الدرداء يحض امرأته على تكثير المرق للمساكين، ويقول: خلعنا نصف السلسلة بالإيمان أفلا نخلع نصفها بالحض؟</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وما هو بقول شاعر</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قليلا ما تؤمنون</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ولا بقول كاهن قليلا ما تذكرون</w:t>
      </w:r>
      <w:r w:rsidRPr="00C64366">
        <w:rPr>
          <w:rFonts w:ascii="Traditional Arabic" w:hAnsi="Traditional Arabic" w:cs="Traditional Arabic" w:hint="cs"/>
          <w:sz w:val="36"/>
          <w:szCs w:val="36"/>
          <w:rtl/>
        </w:rPr>
        <w:t>"</w:t>
      </w:r>
      <w:r w:rsidR="00387B89">
        <w:rPr>
          <w:rFonts w:ascii="Traditional Arabic" w:hAnsi="Traditional Arabic" w:cs="Traditional Arabic" w:hint="cs"/>
          <w:sz w:val="36"/>
          <w:szCs w:val="36"/>
          <w:rtl/>
        </w:rPr>
        <w:t xml:space="preserve"> </w:t>
      </w:r>
      <w:r w:rsidRPr="00C64366">
        <w:rPr>
          <w:rFonts w:ascii="Traditional Arabic" w:hAnsi="Traditional Arabic" w:cs="Traditional Arabic" w:hint="cs"/>
          <w:sz w:val="36"/>
          <w:szCs w:val="36"/>
          <w:rtl/>
        </w:rPr>
        <w:t>ل</w:t>
      </w:r>
      <w:r w:rsidRPr="00C64366">
        <w:rPr>
          <w:rFonts w:ascii="Traditional Arabic" w:hAnsi="Traditional Arabic" w:cs="Traditional Arabic"/>
          <w:sz w:val="36"/>
          <w:szCs w:val="36"/>
          <w:rtl/>
        </w:rPr>
        <w:t>ما كان عدم مشابهة القرآن للشعر أظهر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ذكر الإيمان مع الأول، والتذكر مع الثاني</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المعارج:</w:t>
      </w:r>
    </w:p>
    <w:p w:rsid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إن عذاب ربهم غير مأمون</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معترضة تدل على أن ليس لعاقل الأمن من عذاب الله</w:t>
      </w:r>
      <w:r w:rsidRPr="00C64366">
        <w:rPr>
          <w:rFonts w:ascii="Traditional Arabic" w:hAnsi="Traditional Arabic" w:cs="Traditional Arabic" w:hint="cs"/>
          <w:sz w:val="36"/>
          <w:szCs w:val="36"/>
          <w:rtl/>
        </w:rPr>
        <w:t>.</w:t>
      </w:r>
    </w:p>
    <w:p w:rsidR="00387B89" w:rsidRDefault="00387B89" w:rsidP="00387B89">
      <w:pPr>
        <w:pStyle w:val="a3"/>
        <w:ind w:left="0"/>
        <w:jc w:val="both"/>
        <w:rPr>
          <w:rFonts w:ascii="Traditional Arabic" w:hAnsi="Traditional Arabic" w:cs="Traditional Arabic"/>
          <w:sz w:val="36"/>
          <w:szCs w:val="36"/>
          <w:rtl/>
        </w:rPr>
      </w:pPr>
    </w:p>
    <w:p w:rsidR="00387B89" w:rsidRDefault="00387B89" w:rsidP="00387B89">
      <w:pPr>
        <w:pStyle w:val="a3"/>
        <w:ind w:left="0"/>
        <w:jc w:val="both"/>
        <w:rPr>
          <w:rFonts w:ascii="Traditional Arabic" w:hAnsi="Traditional Arabic" w:cs="Traditional Arabic"/>
          <w:sz w:val="36"/>
          <w:szCs w:val="36"/>
          <w:rtl/>
        </w:rPr>
      </w:pPr>
    </w:p>
    <w:p w:rsidR="00387B89" w:rsidRPr="00C64366" w:rsidRDefault="00387B89" w:rsidP="00387B89">
      <w:pPr>
        <w:pStyle w:val="a3"/>
        <w:ind w:left="0"/>
        <w:jc w:val="both"/>
        <w:rPr>
          <w:rFonts w:ascii="Traditional Arabic" w:hAnsi="Traditional Arabic" w:cs="Traditional Arabic"/>
          <w:sz w:val="36"/>
          <w:szCs w:val="36"/>
        </w:rPr>
      </w:pP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نوح:</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مما خطيئاتهم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أغرقوا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فأدخلوا نارا</w:t>
      </w:r>
      <w:r w:rsidRPr="00387B89">
        <w:rPr>
          <w:rFonts w:ascii="Traditional Arabic" w:hAnsi="Traditional Arabic" w:cs="Traditional Arabic" w:hint="cs"/>
          <w:b/>
          <w:bCs/>
          <w:sz w:val="36"/>
          <w:szCs w:val="36"/>
          <w:rtl/>
        </w:rPr>
        <w:t>"</w:t>
      </w:r>
      <w:r w:rsidRPr="00387B89">
        <w:rPr>
          <w:rFonts w:ascii="Traditional Arabic" w:hAnsi="Traditional Arabic" w:cs="Traditional Arabic"/>
          <w:b/>
          <w:bCs/>
          <w:sz w:val="36"/>
          <w:szCs w:val="36"/>
          <w:rtl/>
        </w:rPr>
        <w:t xml:space="preserve"> </w:t>
      </w:r>
      <w:r w:rsidRPr="00387B89">
        <w:rPr>
          <w:rFonts w:ascii="Traditional Arabic" w:hAnsi="Traditional Arabic" w:cs="Traditional Arabic" w:hint="cs"/>
          <w:b/>
          <w:bCs/>
          <w:sz w:val="36"/>
          <w:szCs w:val="36"/>
          <w:rtl/>
        </w:rPr>
        <w:t xml:space="preserve"> </w:t>
      </w:r>
      <w:r w:rsidRPr="00C64366">
        <w:rPr>
          <w:rFonts w:ascii="Traditional Arabic" w:hAnsi="Traditional Arabic" w:cs="Traditional Arabic"/>
          <w:sz w:val="36"/>
          <w:szCs w:val="36"/>
          <w:rtl/>
        </w:rPr>
        <w:t>التعقيب لعدم الاعتداد لما بين الإغراق والإدخال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كأنه نومة</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الجن:</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وأنا لا ندري أشر أريد بمن في الأرض</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أم أراد بهم ربهم رشدا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هذا من أدبهم، حيث أسندوا الشر إلى غير فاعل</w:t>
      </w:r>
      <w:r w:rsidRPr="00C64366">
        <w:rPr>
          <w:rFonts w:ascii="Traditional Arabic" w:hAnsi="Traditional Arabic" w:cs="Traditional Arabic" w:hint="cs"/>
          <w:sz w:val="36"/>
          <w:szCs w:val="36"/>
          <w:rtl/>
        </w:rPr>
        <w:t>.</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لن نعجز الله في الأرض</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ولن نعجزه</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هربا</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فائدة ذكر الأرض</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تصوير أنه مع تلك البسطة لي</w:t>
      </w:r>
      <w:r w:rsidRPr="00C64366">
        <w:rPr>
          <w:rFonts w:ascii="Traditional Arabic" w:hAnsi="Traditional Arabic" w:cs="Traditional Arabic" w:hint="cs"/>
          <w:sz w:val="36"/>
          <w:szCs w:val="36"/>
          <w:rtl/>
        </w:rPr>
        <w:t>س</w:t>
      </w:r>
      <w:r w:rsidRPr="00C64366">
        <w:rPr>
          <w:rFonts w:ascii="Traditional Arabic" w:hAnsi="Traditional Arabic" w:cs="Traditional Arabic"/>
          <w:sz w:val="36"/>
          <w:szCs w:val="36"/>
          <w:rtl/>
        </w:rPr>
        <w:t xml:space="preserve"> فيها بمهرب من </w:t>
      </w:r>
      <w:r w:rsidRPr="00C64366">
        <w:rPr>
          <w:rFonts w:ascii="Traditional Arabic" w:hAnsi="Traditional Arabic" w:cs="Traditional Arabic" w:hint="cs"/>
          <w:sz w:val="36"/>
          <w:szCs w:val="36"/>
          <w:rtl/>
        </w:rPr>
        <w:t>الله.</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القيامة:</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إلى ربها ناظرة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النظر إلى غيره في جنب النظر إليه</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لا يعد نظرا، ولهذا قدم المفعول</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EEECE1" w:themeFill="background2"/>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الجزء الثلاثون:</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النبأ:</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ثم كلا سيعلمون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تكرير للمبالغة، و "ثم" للإشعار بأن الوعيد الثاني أشد</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عبس:</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ووجوه يومئذ عليها غبرة</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ترهقها</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قترة</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أولئك هم الكفرة الفجرة</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جمع الغبرة إلى سواد الوجه</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لجمعهم الفجور إلى الكفر.</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المطففين:</w:t>
      </w:r>
    </w:p>
    <w:p w:rsidR="00387B89" w:rsidRPr="00387B89"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وإذا كالوهم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أو وزنوهم</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يخسرون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هؤلاء كأن عادتهم في أخذ حقهم من الناس الكيل دون الميزان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w:t>
      </w:r>
      <w:r w:rsidRPr="00C64366">
        <w:rPr>
          <w:rFonts w:ascii="Traditional Arabic" w:hAnsi="Traditional Arabic" w:cs="Traditional Arabic" w:hint="cs"/>
          <w:sz w:val="36"/>
          <w:szCs w:val="36"/>
          <w:rtl/>
        </w:rPr>
        <w:t>ي</w:t>
      </w:r>
      <w:r w:rsidRPr="00C64366">
        <w:rPr>
          <w:rFonts w:ascii="Traditional Arabic" w:hAnsi="Traditional Arabic" w:cs="Traditional Arabic"/>
          <w:sz w:val="36"/>
          <w:szCs w:val="36"/>
          <w:rtl/>
        </w:rPr>
        <w:t>مكنهم الاكتيال من الاستيفاء والسرقة بتحريك المكيال ونحوه ليسعه، وأما إذا أعطوا كالوا ووزنوا لتمكنهم من البخس في النوعين جميعا، ولذا ما ذكر الوزن في الأول</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الغاشية:</w:t>
      </w:r>
    </w:p>
    <w:p w:rsidR="00C64366" w:rsidRPr="00C64366" w:rsidRDefault="00C64366" w:rsidP="00387B89">
      <w:pPr>
        <w:pStyle w:val="a3"/>
        <w:numPr>
          <w:ilvl w:val="0"/>
          <w:numId w:val="1"/>
        </w:numPr>
        <w:autoSpaceDE w:val="0"/>
        <w:autoSpaceDN w:val="0"/>
        <w:adjustRightInd w:val="0"/>
        <w:spacing w:after="0" w:line="240" w:lineRule="auto"/>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ثم إن علينا حسابهم</w:t>
      </w:r>
      <w:r w:rsidRPr="00C64366">
        <w:rPr>
          <w:rFonts w:ascii="Traditional Arabic" w:hAnsi="Traditional Arabic" w:cs="Traditional Arabic" w:hint="cs"/>
          <w:sz w:val="36"/>
          <w:szCs w:val="36"/>
          <w:rtl/>
        </w:rPr>
        <w:t xml:space="preserve">" </w:t>
      </w:r>
      <w:r w:rsidRPr="00C64366">
        <w:rPr>
          <w:rFonts w:ascii="Traditional Arabic" w:hAnsi="Traditional Arabic" w:cs="Traditional Arabic"/>
          <w:sz w:val="36"/>
          <w:szCs w:val="36"/>
          <w:rtl/>
        </w:rPr>
        <w:t>تقد</w:t>
      </w:r>
      <w:r w:rsidRPr="00C64366">
        <w:rPr>
          <w:rFonts w:ascii="Traditional Arabic" w:hAnsi="Traditional Arabic" w:cs="Traditional Arabic" w:hint="cs"/>
          <w:sz w:val="36"/>
          <w:szCs w:val="36"/>
          <w:rtl/>
        </w:rPr>
        <w:t>ي</w:t>
      </w:r>
      <w:r w:rsidRPr="00C64366">
        <w:rPr>
          <w:rFonts w:ascii="Traditional Arabic" w:hAnsi="Traditional Arabic" w:cs="Traditional Arabic"/>
          <w:sz w:val="36"/>
          <w:szCs w:val="36"/>
          <w:rtl/>
        </w:rPr>
        <w:t>م الخبر</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للتخصيص والتشديد في الوعيد.</w:t>
      </w:r>
    </w:p>
    <w:p w:rsidR="00C64366" w:rsidRPr="00C64366" w:rsidRDefault="00C64366" w:rsidP="00387B89">
      <w:pPr>
        <w:pStyle w:val="a3"/>
        <w:shd w:val="clear" w:color="auto" w:fill="F2F2F2" w:themeFill="background1" w:themeFillShade="F2"/>
        <w:autoSpaceDE w:val="0"/>
        <w:autoSpaceDN w:val="0"/>
        <w:adjustRightInd w:val="0"/>
        <w:spacing w:after="0" w:line="240" w:lineRule="auto"/>
        <w:ind w:left="0"/>
        <w:jc w:val="both"/>
        <w:rPr>
          <w:rFonts w:ascii="Traditional Arabic" w:hAnsi="Traditional Arabic" w:cs="Traditional Arabic"/>
          <w:sz w:val="36"/>
          <w:szCs w:val="36"/>
          <w:rtl/>
        </w:rPr>
      </w:pPr>
      <w:r w:rsidRPr="00C64366">
        <w:rPr>
          <w:rFonts w:ascii="Traditional Arabic" w:hAnsi="Traditional Arabic" w:cs="Traditional Arabic" w:hint="cs"/>
          <w:sz w:val="36"/>
          <w:szCs w:val="36"/>
          <w:rtl/>
        </w:rPr>
        <w:t>سورة الماعون:</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فويل للمصلين</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w:t>
      </w:r>
      <w:r w:rsidRPr="00C64366">
        <w:rPr>
          <w:rFonts w:ascii="Traditional Arabic" w:hAnsi="Traditional Arabic" w:cs="Traditional Arabic" w:hint="cs"/>
          <w:sz w:val="36"/>
          <w:szCs w:val="36"/>
          <w:rtl/>
        </w:rPr>
        <w:t>ي</w:t>
      </w:r>
      <w:r w:rsidRPr="00C64366">
        <w:rPr>
          <w:rFonts w:ascii="Traditional Arabic" w:hAnsi="Traditional Arabic" w:cs="Traditional Arabic"/>
          <w:sz w:val="36"/>
          <w:szCs w:val="36"/>
          <w:rtl/>
        </w:rPr>
        <w:t>: لهم، وضع موضع الضمير، للدلالة على معاملتهم مع الخلق والخالق</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الكافرون:</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w:t>
      </w:r>
      <w:r w:rsidRPr="00387B89">
        <w:rPr>
          <w:rFonts w:ascii="Traditional Arabic" w:hAnsi="Traditional Arabic" w:cs="Traditional Arabic"/>
          <w:b/>
          <w:bCs/>
          <w:sz w:val="36"/>
          <w:szCs w:val="36"/>
          <w:rtl/>
        </w:rPr>
        <w:t>ولا أنتم عابدون</w:t>
      </w:r>
      <w:r w:rsidRPr="00387B89">
        <w:rPr>
          <w:rFonts w:ascii="Traditional Arabic" w:hAnsi="Traditional Arabic" w:cs="Traditional Arabic" w:hint="cs"/>
          <w:b/>
          <w:bCs/>
          <w:sz w:val="36"/>
          <w:szCs w:val="36"/>
          <w:rtl/>
        </w:rPr>
        <w:t xml:space="preserve"> </w:t>
      </w:r>
      <w:r w:rsidRPr="00387B89">
        <w:rPr>
          <w:rFonts w:ascii="Traditional Arabic" w:hAnsi="Traditional Arabic" w:cs="Traditional Arabic"/>
          <w:b/>
          <w:bCs/>
          <w:sz w:val="36"/>
          <w:szCs w:val="36"/>
          <w:rtl/>
        </w:rPr>
        <w:t>ما أعبد</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لم يقل</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ما عبدت</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لأنه لم يطابق المقام؛ لأنهم ينكرون ما هو عليه بعد النبوة، </w:t>
      </w:r>
      <w:proofErr w:type="spellStart"/>
      <w:r w:rsidRPr="00C64366">
        <w:rPr>
          <w:rFonts w:ascii="Traditional Arabic" w:hAnsi="Traditional Arabic" w:cs="Traditional Arabic"/>
          <w:sz w:val="36"/>
          <w:szCs w:val="36"/>
          <w:rtl/>
        </w:rPr>
        <w:t>ويعتقدونه</w:t>
      </w:r>
      <w:proofErr w:type="spellEnd"/>
      <w:r w:rsidRPr="00C64366">
        <w:rPr>
          <w:rFonts w:ascii="Traditional Arabic" w:hAnsi="Traditional Arabic" w:cs="Traditional Arabic"/>
          <w:sz w:val="36"/>
          <w:szCs w:val="36"/>
          <w:rtl/>
        </w:rPr>
        <w:t xml:space="preserve"> ويعظمونه قبلها</w:t>
      </w:r>
      <w:r w:rsidRPr="00C64366">
        <w:rPr>
          <w:rFonts w:ascii="Traditional Arabic" w:hAnsi="Traditional Arabic" w:cs="Traditional Arabic" w:hint="cs"/>
          <w:sz w:val="36"/>
          <w:szCs w:val="36"/>
          <w:rtl/>
        </w:rPr>
        <w:t>.</w:t>
      </w:r>
    </w:p>
    <w:p w:rsidR="00C64366" w:rsidRPr="00C64366" w:rsidRDefault="00C64366" w:rsidP="00387B89">
      <w:pPr>
        <w:pStyle w:val="a3"/>
        <w:shd w:val="clear" w:color="auto" w:fill="F2F2F2" w:themeFill="background1" w:themeFillShade="F2"/>
        <w:ind w:left="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t>سورة الناس:</w:t>
      </w:r>
    </w:p>
    <w:p w:rsidR="00C64366" w:rsidRPr="00C64366" w:rsidRDefault="00C64366" w:rsidP="00387B89">
      <w:pPr>
        <w:pStyle w:val="a3"/>
        <w:numPr>
          <w:ilvl w:val="0"/>
          <w:numId w:val="1"/>
        </w:numPr>
        <w:ind w:left="0" w:firstLine="0"/>
        <w:jc w:val="both"/>
        <w:rPr>
          <w:rFonts w:ascii="Traditional Arabic" w:hAnsi="Traditional Arabic" w:cs="Traditional Arabic"/>
          <w:sz w:val="36"/>
          <w:szCs w:val="36"/>
        </w:rPr>
      </w:pPr>
      <w:r w:rsidRPr="00C64366">
        <w:rPr>
          <w:rFonts w:ascii="Traditional Arabic" w:hAnsi="Traditional Arabic" w:cs="Traditional Arabic" w:hint="cs"/>
          <w:sz w:val="36"/>
          <w:szCs w:val="36"/>
          <w:rtl/>
        </w:rPr>
        <w:lastRenderedPageBreak/>
        <w:t>"</w:t>
      </w:r>
      <w:r w:rsidRPr="00387B89">
        <w:rPr>
          <w:rFonts w:ascii="Traditional Arabic" w:hAnsi="Traditional Arabic" w:cs="Traditional Arabic"/>
          <w:b/>
          <w:bCs/>
          <w:sz w:val="36"/>
          <w:szCs w:val="36"/>
          <w:rtl/>
        </w:rPr>
        <w:t>قل أعوذ برب الناس</w:t>
      </w:r>
      <w:r w:rsidRPr="00C64366">
        <w:rPr>
          <w:rFonts w:ascii="Traditional Arabic" w:hAnsi="Traditional Arabic" w:cs="Traditional Arabic" w:hint="cs"/>
          <w:sz w:val="36"/>
          <w:szCs w:val="36"/>
          <w:rtl/>
        </w:rPr>
        <w:t>"</w:t>
      </w:r>
      <w:r w:rsidRPr="00C64366">
        <w:rPr>
          <w:rFonts w:ascii="Traditional Arabic" w:hAnsi="Traditional Arabic" w:cs="Traditional Arabic"/>
          <w:sz w:val="36"/>
          <w:szCs w:val="36"/>
          <w:rtl/>
        </w:rPr>
        <w:t xml:space="preserve"> أضاف إلى الناس هاهنا، لأن وسوسة الصدر، المستعاذ منه في تلك السورة لا تكون إلا للإنسان، فكأنه قال: قل أعوذ بربي من شر موسوسي</w:t>
      </w:r>
      <w:r w:rsidRPr="00C64366">
        <w:rPr>
          <w:rFonts w:ascii="Traditional Arabic" w:hAnsi="Traditional Arabic" w:cs="Traditional Arabic" w:hint="cs"/>
          <w:sz w:val="36"/>
          <w:szCs w:val="36"/>
          <w:rtl/>
        </w:rPr>
        <w:t>.</w:t>
      </w:r>
    </w:p>
    <w:p w:rsidR="00C64366" w:rsidRPr="00C64366" w:rsidRDefault="00C64366" w:rsidP="00387B89">
      <w:pPr>
        <w:pStyle w:val="a3"/>
        <w:ind w:left="0"/>
        <w:jc w:val="both"/>
        <w:rPr>
          <w:rFonts w:ascii="Traditional Arabic" w:hAnsi="Traditional Arabic" w:cs="Traditional Arabic"/>
          <w:sz w:val="36"/>
          <w:szCs w:val="36"/>
        </w:rPr>
      </w:pPr>
    </w:p>
    <w:p w:rsidR="00C64366" w:rsidRPr="00C64366" w:rsidRDefault="00861945" w:rsidP="00387B89">
      <w:pPr>
        <w:pStyle w:val="a3"/>
        <w:ind w:left="0"/>
        <w:jc w:val="center"/>
        <w:rPr>
          <w:rFonts w:ascii="Traditional Arabic" w:hAnsi="Traditional Arabic" w:cs="Traditional Arabic"/>
          <w:sz w:val="36"/>
          <w:szCs w:val="36"/>
        </w:rPr>
      </w:pPr>
      <w:r>
        <w:rPr>
          <w:rFonts w:ascii="Traditional Arabic" w:hAnsi="Traditional Arabic" w:cs="Traditional Arabic" w:hint="cs"/>
          <w:sz w:val="36"/>
          <w:szCs w:val="36"/>
          <w:rtl/>
        </w:rPr>
        <w:t>و</w:t>
      </w:r>
      <w:r w:rsidR="00C64366">
        <w:rPr>
          <w:rFonts w:ascii="Traditional Arabic" w:hAnsi="Traditional Arabic" w:cs="Traditional Arabic" w:hint="cs"/>
          <w:sz w:val="36"/>
          <w:szCs w:val="36"/>
          <w:rtl/>
        </w:rPr>
        <w:t>الحمد لله أولاً وآخراً.</w:t>
      </w:r>
    </w:p>
    <w:p w:rsidR="00883EE7" w:rsidRPr="00C64366" w:rsidRDefault="00883EE7" w:rsidP="00387B89">
      <w:pPr>
        <w:jc w:val="both"/>
        <w:rPr>
          <w:rFonts w:ascii="Traditional Arabic" w:hAnsi="Traditional Arabic" w:cs="Traditional Arabic"/>
          <w:sz w:val="36"/>
          <w:szCs w:val="36"/>
          <w:rtl/>
        </w:rPr>
      </w:pPr>
    </w:p>
    <w:sectPr w:rsidR="00883EE7" w:rsidRPr="00C64366" w:rsidSect="00861945">
      <w:head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A39" w:rsidRDefault="009D3A39" w:rsidP="00861945">
      <w:pPr>
        <w:spacing w:after="0" w:line="240" w:lineRule="auto"/>
      </w:pPr>
      <w:r>
        <w:separator/>
      </w:r>
    </w:p>
  </w:endnote>
  <w:endnote w:type="continuationSeparator" w:id="0">
    <w:p w:rsidR="009D3A39" w:rsidRDefault="009D3A39" w:rsidP="00861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Mohanad Bold">
    <w:panose1 w:val="00000000000000000000"/>
    <w:charset w:val="B2"/>
    <w:family w:val="auto"/>
    <w:pitch w:val="variable"/>
    <w:sig w:usb0="00002001" w:usb1="00000000" w:usb2="00000000" w:usb3="00000000" w:csb0="00000040" w:csb1="00000000"/>
  </w:font>
  <w:font w:name="Shurooq 16">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A39" w:rsidRDefault="009D3A39" w:rsidP="00861945">
      <w:pPr>
        <w:spacing w:after="0" w:line="240" w:lineRule="auto"/>
      </w:pPr>
      <w:r>
        <w:separator/>
      </w:r>
    </w:p>
  </w:footnote>
  <w:footnote w:type="continuationSeparator" w:id="0">
    <w:p w:rsidR="009D3A39" w:rsidRDefault="009D3A39" w:rsidP="008619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ook w:val="04A0" w:firstRow="1" w:lastRow="0" w:firstColumn="1" w:lastColumn="0" w:noHBand="0" w:noVBand="1"/>
    </w:tblPr>
    <w:tblGrid>
      <w:gridCol w:w="792"/>
      <w:gridCol w:w="7713"/>
    </w:tblGrid>
    <w:tr w:rsidR="00755571">
      <w:trPr>
        <w:trHeight w:hRule="exact" w:val="792"/>
      </w:trPr>
      <w:tc>
        <w:tcPr>
          <w:tcW w:w="792" w:type="dxa"/>
          <w:shd w:val="clear" w:color="auto" w:fill="C0504D" w:themeFill="accent2"/>
          <w:vAlign w:val="center"/>
        </w:tcPr>
        <w:p w:rsidR="00755571" w:rsidRDefault="00755571">
          <w:pPr>
            <w:pStyle w:val="a5"/>
            <w:jc w:val="center"/>
            <w:rPr>
              <w:color w:val="FFFFFF" w:themeColor="background1"/>
            </w:rPr>
          </w:pPr>
          <w:r>
            <w:fldChar w:fldCharType="begin"/>
          </w:r>
          <w:r>
            <w:instrText>PAGE  \* MERGEFORMAT</w:instrText>
          </w:r>
          <w:r>
            <w:fldChar w:fldCharType="separate"/>
          </w:r>
          <w:r w:rsidR="00790B39" w:rsidRPr="00790B39">
            <w:rPr>
              <w:noProof/>
              <w:color w:val="FFFFFF" w:themeColor="background1"/>
              <w:rtl/>
              <w:lang w:val="ar-SA"/>
            </w:rPr>
            <w:t>3</w:t>
          </w:r>
          <w:r>
            <w:rPr>
              <w:color w:val="FFFFFF" w:themeColor="background1"/>
            </w:rPr>
            <w:fldChar w:fldCharType="end"/>
          </w:r>
        </w:p>
      </w:tc>
      <w:sdt>
        <w:sdtPr>
          <w:rPr>
            <w:rFonts w:ascii="Traditional Arabic" w:hAnsi="Traditional Arabic" w:cs="AL-Mohanad Bold"/>
            <w:sz w:val="28"/>
            <w:szCs w:val="28"/>
            <w:rtl/>
          </w:rPr>
          <w:alias w:val="العنوان"/>
          <w:id w:val="23280118"/>
          <w:placeholder>
            <w:docPart w:val="1EF83CCC28554F98A4B5CA949F345040"/>
          </w:placeholder>
          <w:dataBinding w:prefixMappings="xmlns:ns0='http://schemas.openxmlformats.org/package/2006/metadata/core-properties' xmlns:ns1='http://purl.org/dc/elements/1.1/'" w:xpath="/ns0:coreProperties[1]/ns1:title[1]" w:storeItemID="{6C3C8BC8-F283-45AE-878A-BAB7291924A1}"/>
          <w:text/>
        </w:sdtPr>
        <w:sdtEndPr/>
        <w:sdtContent>
          <w:tc>
            <w:tcPr>
              <w:tcW w:w="0" w:type="auto"/>
              <w:vAlign w:val="center"/>
            </w:tcPr>
            <w:p w:rsidR="00755571" w:rsidRDefault="00755571" w:rsidP="00861945">
              <w:pPr>
                <w:pStyle w:val="a5"/>
                <w:rPr>
                  <w:rFonts w:asciiTheme="majorHAnsi" w:eastAsiaTheme="majorEastAsia" w:hAnsiTheme="majorHAnsi" w:cstheme="majorBidi"/>
                  <w:sz w:val="28"/>
                  <w:szCs w:val="28"/>
                </w:rPr>
              </w:pPr>
              <w:r w:rsidRPr="00861945">
                <w:rPr>
                  <w:rFonts w:ascii="Traditional Arabic" w:hAnsi="Traditional Arabic" w:cs="AL-Mohanad Bold" w:hint="cs"/>
                  <w:sz w:val="28"/>
                  <w:szCs w:val="28"/>
                  <w:rtl/>
                </w:rPr>
                <w:t xml:space="preserve">فوائد </w:t>
              </w:r>
              <w:proofErr w:type="spellStart"/>
              <w:r w:rsidRPr="00861945">
                <w:rPr>
                  <w:rFonts w:ascii="Traditional Arabic" w:hAnsi="Traditional Arabic" w:cs="AL-Mohanad Bold" w:hint="cs"/>
                  <w:sz w:val="28"/>
                  <w:szCs w:val="28"/>
                  <w:rtl/>
                </w:rPr>
                <w:t>وتدبرات</w:t>
              </w:r>
              <w:proofErr w:type="spellEnd"/>
              <w:r w:rsidRPr="00861945">
                <w:rPr>
                  <w:rFonts w:ascii="Traditional Arabic" w:hAnsi="Traditional Arabic" w:cs="AL-Mohanad Bold"/>
                  <w:sz w:val="28"/>
                  <w:szCs w:val="28"/>
                  <w:rtl/>
                </w:rPr>
                <w:t xml:space="preserve"> من تفسير(جامع البيان في تفسير القرآن)</w:t>
              </w:r>
              <w:r w:rsidRPr="00861945">
                <w:rPr>
                  <w:rFonts w:ascii="Traditional Arabic" w:hAnsi="Traditional Arabic" w:cs="AL-Mohanad Bold" w:hint="cs"/>
                  <w:sz w:val="28"/>
                  <w:szCs w:val="28"/>
                  <w:rtl/>
                </w:rPr>
                <w:t xml:space="preserve"> </w:t>
              </w:r>
              <w:proofErr w:type="spellStart"/>
              <w:r w:rsidRPr="00861945">
                <w:rPr>
                  <w:rFonts w:ascii="Traditional Arabic" w:hAnsi="Traditional Arabic" w:cs="AL-Mohanad Bold" w:hint="cs"/>
                  <w:sz w:val="28"/>
                  <w:szCs w:val="28"/>
                  <w:rtl/>
                </w:rPr>
                <w:t>للإيجي</w:t>
              </w:r>
              <w:proofErr w:type="spellEnd"/>
              <w:r>
                <w:rPr>
                  <w:rFonts w:ascii="Traditional Arabic" w:hAnsi="Traditional Arabic" w:cs="AL-Mohanad Bold" w:hint="cs"/>
                  <w:sz w:val="28"/>
                  <w:szCs w:val="28"/>
                  <w:rtl/>
                </w:rPr>
                <w:t xml:space="preserve">  ــــــــــــــــــــــــــــــــــــــــــــــــــــــــــــــــــــــــــــ</w:t>
              </w:r>
            </w:p>
          </w:tc>
        </w:sdtContent>
      </w:sdt>
    </w:tr>
  </w:tbl>
  <w:p w:rsidR="00755571" w:rsidRDefault="0075557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B231B"/>
    <w:multiLevelType w:val="hybridMultilevel"/>
    <w:tmpl w:val="FD32EBCE"/>
    <w:lvl w:ilvl="0" w:tplc="966AF3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C1449F"/>
    <w:multiLevelType w:val="hybridMultilevel"/>
    <w:tmpl w:val="AEC076EE"/>
    <w:lvl w:ilvl="0" w:tplc="1F101D8C">
      <w:start w:val="1"/>
      <w:numFmt w:val="decimal"/>
      <w:lvlText w:val="%1-"/>
      <w:lvlJc w:val="left"/>
      <w:pPr>
        <w:ind w:left="720" w:hanging="360"/>
      </w:pPr>
      <w:rPr>
        <w:rFonts w:hint="default"/>
        <w:b/>
        <w:bCs/>
        <w:color w:val="FF0000"/>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C6B"/>
    <w:rsid w:val="00013E2D"/>
    <w:rsid w:val="000C6604"/>
    <w:rsid w:val="0011784B"/>
    <w:rsid w:val="001404CD"/>
    <w:rsid w:val="00163AC7"/>
    <w:rsid w:val="00187E12"/>
    <w:rsid w:val="00195578"/>
    <w:rsid w:val="0019576A"/>
    <w:rsid w:val="001D33EF"/>
    <w:rsid w:val="00210DF5"/>
    <w:rsid w:val="0022041C"/>
    <w:rsid w:val="00226EB2"/>
    <w:rsid w:val="002A74D4"/>
    <w:rsid w:val="00305C25"/>
    <w:rsid w:val="00310F62"/>
    <w:rsid w:val="00360D42"/>
    <w:rsid w:val="00387B89"/>
    <w:rsid w:val="00390743"/>
    <w:rsid w:val="003A4850"/>
    <w:rsid w:val="003C67E5"/>
    <w:rsid w:val="003E7CB6"/>
    <w:rsid w:val="003F3892"/>
    <w:rsid w:val="003F6EB2"/>
    <w:rsid w:val="004320C0"/>
    <w:rsid w:val="004E13DC"/>
    <w:rsid w:val="005312F8"/>
    <w:rsid w:val="00534838"/>
    <w:rsid w:val="005862B3"/>
    <w:rsid w:val="00592D47"/>
    <w:rsid w:val="005A66A2"/>
    <w:rsid w:val="005B3601"/>
    <w:rsid w:val="005E6B73"/>
    <w:rsid w:val="005F0EB0"/>
    <w:rsid w:val="005F319E"/>
    <w:rsid w:val="00602C53"/>
    <w:rsid w:val="00751639"/>
    <w:rsid w:val="00755571"/>
    <w:rsid w:val="00790B39"/>
    <w:rsid w:val="00790D2B"/>
    <w:rsid w:val="007A083B"/>
    <w:rsid w:val="0083174D"/>
    <w:rsid w:val="0083601A"/>
    <w:rsid w:val="0085029A"/>
    <w:rsid w:val="0085105C"/>
    <w:rsid w:val="00861945"/>
    <w:rsid w:val="00863257"/>
    <w:rsid w:val="00883EE7"/>
    <w:rsid w:val="008D63A5"/>
    <w:rsid w:val="008F6503"/>
    <w:rsid w:val="00966AF8"/>
    <w:rsid w:val="009771DB"/>
    <w:rsid w:val="00992348"/>
    <w:rsid w:val="009956EF"/>
    <w:rsid w:val="009D3A39"/>
    <w:rsid w:val="009F1AA2"/>
    <w:rsid w:val="009F749D"/>
    <w:rsid w:val="00A656D8"/>
    <w:rsid w:val="00AA4326"/>
    <w:rsid w:val="00AA7F22"/>
    <w:rsid w:val="00AB253C"/>
    <w:rsid w:val="00AB38C3"/>
    <w:rsid w:val="00AC4778"/>
    <w:rsid w:val="00AC53D6"/>
    <w:rsid w:val="00AC57D4"/>
    <w:rsid w:val="00AD3C5F"/>
    <w:rsid w:val="00B0515F"/>
    <w:rsid w:val="00B16169"/>
    <w:rsid w:val="00B20B99"/>
    <w:rsid w:val="00B51515"/>
    <w:rsid w:val="00B7670E"/>
    <w:rsid w:val="00BA0401"/>
    <w:rsid w:val="00BD25D0"/>
    <w:rsid w:val="00C64366"/>
    <w:rsid w:val="00C67C26"/>
    <w:rsid w:val="00D1705B"/>
    <w:rsid w:val="00D64AF3"/>
    <w:rsid w:val="00D86F03"/>
    <w:rsid w:val="00D90C6B"/>
    <w:rsid w:val="00E2315E"/>
    <w:rsid w:val="00E73C2A"/>
    <w:rsid w:val="00E77C7F"/>
    <w:rsid w:val="00EF01DF"/>
    <w:rsid w:val="00F9200C"/>
    <w:rsid w:val="00FC38D3"/>
    <w:rsid w:val="00FD7C43"/>
    <w:rsid w:val="00FE2F57"/>
    <w:rsid w:val="00FF4F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0C6B"/>
    <w:pPr>
      <w:ind w:left="720"/>
      <w:contextualSpacing/>
    </w:pPr>
  </w:style>
  <w:style w:type="paragraph" w:styleId="a4">
    <w:name w:val="header"/>
    <w:basedOn w:val="a"/>
    <w:link w:val="Char"/>
    <w:uiPriority w:val="99"/>
    <w:unhideWhenUsed/>
    <w:rsid w:val="00861945"/>
    <w:pPr>
      <w:tabs>
        <w:tab w:val="center" w:pos="4153"/>
        <w:tab w:val="right" w:pos="8306"/>
      </w:tabs>
      <w:spacing w:after="0" w:line="240" w:lineRule="auto"/>
    </w:pPr>
  </w:style>
  <w:style w:type="character" w:customStyle="1" w:styleId="Char">
    <w:name w:val="رأس الصفحة Char"/>
    <w:basedOn w:val="a0"/>
    <w:link w:val="a4"/>
    <w:uiPriority w:val="99"/>
    <w:rsid w:val="00861945"/>
  </w:style>
  <w:style w:type="paragraph" w:styleId="a5">
    <w:name w:val="footer"/>
    <w:basedOn w:val="a"/>
    <w:link w:val="Char0"/>
    <w:uiPriority w:val="99"/>
    <w:unhideWhenUsed/>
    <w:rsid w:val="00861945"/>
    <w:pPr>
      <w:tabs>
        <w:tab w:val="center" w:pos="4153"/>
        <w:tab w:val="right" w:pos="8306"/>
      </w:tabs>
      <w:spacing w:after="0" w:line="240" w:lineRule="auto"/>
    </w:pPr>
  </w:style>
  <w:style w:type="character" w:customStyle="1" w:styleId="Char0">
    <w:name w:val="تذييل الصفحة Char"/>
    <w:basedOn w:val="a0"/>
    <w:link w:val="a5"/>
    <w:uiPriority w:val="99"/>
    <w:rsid w:val="00861945"/>
  </w:style>
  <w:style w:type="paragraph" w:styleId="a6">
    <w:name w:val="Balloon Text"/>
    <w:basedOn w:val="a"/>
    <w:link w:val="Char1"/>
    <w:uiPriority w:val="99"/>
    <w:semiHidden/>
    <w:unhideWhenUsed/>
    <w:rsid w:val="00861945"/>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8619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0C6B"/>
    <w:pPr>
      <w:ind w:left="720"/>
      <w:contextualSpacing/>
    </w:pPr>
  </w:style>
  <w:style w:type="paragraph" w:styleId="a4">
    <w:name w:val="header"/>
    <w:basedOn w:val="a"/>
    <w:link w:val="Char"/>
    <w:uiPriority w:val="99"/>
    <w:unhideWhenUsed/>
    <w:rsid w:val="00861945"/>
    <w:pPr>
      <w:tabs>
        <w:tab w:val="center" w:pos="4153"/>
        <w:tab w:val="right" w:pos="8306"/>
      </w:tabs>
      <w:spacing w:after="0" w:line="240" w:lineRule="auto"/>
    </w:pPr>
  </w:style>
  <w:style w:type="character" w:customStyle="1" w:styleId="Char">
    <w:name w:val="رأس الصفحة Char"/>
    <w:basedOn w:val="a0"/>
    <w:link w:val="a4"/>
    <w:uiPriority w:val="99"/>
    <w:rsid w:val="00861945"/>
  </w:style>
  <w:style w:type="paragraph" w:styleId="a5">
    <w:name w:val="footer"/>
    <w:basedOn w:val="a"/>
    <w:link w:val="Char0"/>
    <w:uiPriority w:val="99"/>
    <w:unhideWhenUsed/>
    <w:rsid w:val="00861945"/>
    <w:pPr>
      <w:tabs>
        <w:tab w:val="center" w:pos="4153"/>
        <w:tab w:val="right" w:pos="8306"/>
      </w:tabs>
      <w:spacing w:after="0" w:line="240" w:lineRule="auto"/>
    </w:pPr>
  </w:style>
  <w:style w:type="character" w:customStyle="1" w:styleId="Char0">
    <w:name w:val="تذييل الصفحة Char"/>
    <w:basedOn w:val="a0"/>
    <w:link w:val="a5"/>
    <w:uiPriority w:val="99"/>
    <w:rsid w:val="00861945"/>
  </w:style>
  <w:style w:type="paragraph" w:styleId="a6">
    <w:name w:val="Balloon Text"/>
    <w:basedOn w:val="a"/>
    <w:link w:val="Char1"/>
    <w:uiPriority w:val="99"/>
    <w:semiHidden/>
    <w:unhideWhenUsed/>
    <w:rsid w:val="00861945"/>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8619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EF83CCC28554F98A4B5CA949F345040"/>
        <w:category>
          <w:name w:val="عام"/>
          <w:gallery w:val="placeholder"/>
        </w:category>
        <w:types>
          <w:type w:val="bbPlcHdr"/>
        </w:types>
        <w:behaviors>
          <w:behavior w:val="content"/>
        </w:behaviors>
        <w:guid w:val="{636F9381-3212-4E55-9EC2-729D29DB2F78}"/>
      </w:docPartPr>
      <w:docPartBody>
        <w:p w:rsidR="007C46AD" w:rsidRDefault="00C039A0" w:rsidP="00C039A0">
          <w:pPr>
            <w:pStyle w:val="1EF83CCC28554F98A4B5CA949F345040"/>
          </w:pPr>
          <w:r>
            <w:rPr>
              <w:rFonts w:asciiTheme="majorHAnsi" w:eastAsiaTheme="majorEastAsia" w:hAnsiTheme="majorHAnsi" w:cstheme="majorBidi"/>
              <w:sz w:val="28"/>
              <w:szCs w:val="28"/>
              <w:rtl/>
              <w:lang w:val="ar-SA"/>
            </w:rPr>
            <w:t>[اكتب 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Mohanad Bold">
    <w:panose1 w:val="00000000000000000000"/>
    <w:charset w:val="B2"/>
    <w:family w:val="auto"/>
    <w:pitch w:val="variable"/>
    <w:sig w:usb0="00002001" w:usb1="00000000" w:usb2="00000000" w:usb3="00000000" w:csb0="00000040" w:csb1="00000000"/>
  </w:font>
  <w:font w:name="Shurooq 16">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9A0"/>
    <w:rsid w:val="005D110B"/>
    <w:rsid w:val="007C46AD"/>
    <w:rsid w:val="00C039A0"/>
    <w:rsid w:val="00C05798"/>
    <w:rsid w:val="00C30E93"/>
    <w:rsid w:val="00E827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EF83CCC28554F98A4B5CA949F345040">
    <w:name w:val="1EF83CCC28554F98A4B5CA949F345040"/>
    <w:rsid w:val="00C039A0"/>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EF83CCC28554F98A4B5CA949F345040">
    <w:name w:val="1EF83CCC28554F98A4B5CA949F345040"/>
    <w:rsid w:val="00C039A0"/>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01A00-408A-4FE3-B8B3-886C4D4D7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4388</Words>
  <Characters>25017</Characters>
  <Application>Microsoft Office Word</Application>
  <DocSecurity>0</DocSecurity>
  <Lines>208</Lines>
  <Paragraphs>58</Paragraphs>
  <ScaleCrop>false</ScaleCrop>
  <HeadingPairs>
    <vt:vector size="2" baseType="variant">
      <vt:variant>
        <vt:lpstr>العنوان</vt:lpstr>
      </vt:variant>
      <vt:variant>
        <vt:i4>1</vt:i4>
      </vt:variant>
    </vt:vector>
  </HeadingPairs>
  <TitlesOfParts>
    <vt:vector size="1" baseType="lpstr">
      <vt:lpstr>فوائد وتدبرات من تفسير(جامع البيان في تفسير القرآن) للإيجي  ــــــــــــــــــــــــــــــــــــــــــــــــــــــــــــــــــــــــــــ</vt:lpstr>
    </vt:vector>
  </TitlesOfParts>
  <Company/>
  <LinksUpToDate>false</LinksUpToDate>
  <CharactersWithSpaces>29347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فوائد وتدبرات من تفسير(جامع البيان في تفسير القرآن) للإيجي  ــــــــــــــــــــــــــــــــــــــــــــــــــــــــــــــــــــــــــــ</dc:title>
  <dc:creator>a</dc:creator>
  <cp:lastModifiedBy>user1</cp:lastModifiedBy>
  <cp:revision>3</cp:revision>
  <cp:lastPrinted>2020-12-22T17:11:00Z</cp:lastPrinted>
  <dcterms:created xsi:type="dcterms:W3CDTF">2020-12-22T17:11:00Z</dcterms:created>
  <dcterms:modified xsi:type="dcterms:W3CDTF">2020-12-22T17:12:00Z</dcterms:modified>
</cp:coreProperties>
</file>